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6" w:type="pct"/>
        <w:jc w:val="center"/>
        <w:tblLook w:val="04A0"/>
      </w:tblPr>
      <w:tblGrid>
        <w:gridCol w:w="8745"/>
      </w:tblGrid>
      <w:tr w:rsidR="00195D23" w:rsidRPr="001818B5" w:rsidTr="00BE762D">
        <w:trPr>
          <w:trHeight w:val="377"/>
          <w:jc w:val="center"/>
        </w:trPr>
        <w:tc>
          <w:tcPr>
            <w:tcW w:w="5000" w:type="pct"/>
          </w:tcPr>
          <w:p w:rsidR="00195D23" w:rsidRPr="001818B5" w:rsidRDefault="00CE6717" w:rsidP="00252D01">
            <w:pPr>
              <w:pStyle w:val="NoSpacing"/>
              <w:tabs>
                <w:tab w:val="right" w:pos="5833"/>
              </w:tabs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0" t="0" r="0" b="0"/>
                  <wp:docPr id="11" name="Picture 11" descr="Z:\Bank New logo\DAB NEW LOGO MAY 2021 Pash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Bank New logo\DAB NEW LOGO MAY 2021 Pash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26" cy="126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D23" w:rsidRPr="001818B5" w:rsidRDefault="00195D23" w:rsidP="00252D01">
            <w:pPr>
              <w:pStyle w:val="NoSpacing"/>
              <w:bidi/>
              <w:ind w:left="540"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</w:rPr>
            </w:pPr>
          </w:p>
          <w:p w:rsidR="00B664B0" w:rsidRDefault="00B664B0" w:rsidP="00CE6717">
            <w:pPr>
              <w:pStyle w:val="NoSpacing"/>
              <w:bidi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</w:rPr>
            </w:pPr>
          </w:p>
          <w:p w:rsidR="00195D23" w:rsidRPr="001818B5" w:rsidRDefault="00195D23" w:rsidP="00B664B0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6"/>
                <w:szCs w:val="36"/>
              </w:rPr>
            </w:pPr>
            <w:r w:rsidRPr="001818B5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</w:rPr>
              <w:t>د افغانستان بانک</w:t>
            </w:r>
          </w:p>
          <w:p w:rsidR="00195D23" w:rsidRPr="001818B5" w:rsidRDefault="00195D23" w:rsidP="00252D01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</w:pPr>
            <w:r w:rsidRPr="001818B5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 xml:space="preserve">د </w:t>
            </w:r>
            <w:r w:rsidR="001818B5">
              <w:rPr>
                <w:rFonts w:ascii="Bahij Nazanin" w:eastAsiaTheme="majorEastAsia" w:hAnsi="Bahij Nazanin" w:cs="Bahij Nazanin" w:hint="cs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  <w:t>پولي</w:t>
            </w:r>
            <w:r w:rsidRPr="001818B5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 xml:space="preserve"> سیاست لوی آمریت</w:t>
            </w:r>
          </w:p>
          <w:p w:rsidR="00195D23" w:rsidRDefault="00195D23" w:rsidP="00252D01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</w:pPr>
          </w:p>
          <w:p w:rsidR="00CE6717" w:rsidRPr="001818B5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aps/>
                <w:color w:val="1F497D" w:themeColor="text2"/>
                <w:sz w:val="32"/>
                <w:szCs w:val="32"/>
              </w:rPr>
            </w:pPr>
          </w:p>
        </w:tc>
      </w:tr>
      <w:tr w:rsidR="00195D23" w:rsidRPr="001818B5" w:rsidTr="00BE762D">
        <w:trPr>
          <w:trHeight w:val="189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195D23" w:rsidRPr="004869AB" w:rsidRDefault="00195D23" w:rsidP="00252D01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</w:rPr>
            </w:pPr>
            <w:r w:rsidRPr="004869AB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>د پولي پړسوب میاشتینی راپور</w:t>
            </w:r>
          </w:p>
        </w:tc>
      </w:tr>
      <w:tr w:rsidR="00195D23" w:rsidRPr="001818B5" w:rsidTr="00BE762D">
        <w:trPr>
          <w:trHeight w:val="94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195D23" w:rsidRPr="004869AB" w:rsidRDefault="00195D23" w:rsidP="00252D01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</w:rPr>
            </w:pPr>
            <w:r w:rsidRPr="004869AB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>په هیواد کې د قیمتونو کچې</w:t>
            </w:r>
            <w:r w:rsidR="00B82A2F" w:rsidRPr="004869AB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 xml:space="preserve"> تغییراتو ته بشپړه</w:t>
            </w:r>
            <w:r w:rsidRPr="004869AB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 xml:space="preserve"> کتنه</w:t>
            </w:r>
          </w:p>
          <w:p w:rsidR="00CE6717" w:rsidRDefault="00CE6717" w:rsidP="00252D01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CE6717" w:rsidRDefault="00CE6717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614661" w:rsidRPr="004869AB" w:rsidRDefault="00774AD3" w:rsidP="00CE671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8DB3E2" w:themeColor="text2" w:themeTint="66"/>
                <w:sz w:val="32"/>
                <w:szCs w:val="32"/>
              </w:rPr>
            </w:pPr>
            <w:r w:rsidRPr="004869AB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>غویی</w:t>
            </w:r>
            <w:r w:rsidR="00B84B55" w:rsidRPr="004869AB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>1399</w:t>
            </w:r>
          </w:p>
          <w:p w:rsidR="00614661" w:rsidRPr="004869AB" w:rsidRDefault="00614661" w:rsidP="00252D01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</w:tc>
      </w:tr>
    </w:tbl>
    <w:p w:rsidR="0021703A" w:rsidRDefault="0021703A" w:rsidP="00252D01">
      <w:pPr>
        <w:spacing w:after="0" w:line="240" w:lineRule="auto"/>
        <w:rPr>
          <w:rtl/>
        </w:rPr>
      </w:pPr>
      <w:bookmarkStart w:id="0" w:name="_Toc535750253"/>
      <w:bookmarkStart w:id="1" w:name="_Toc531591549"/>
      <w:bookmarkStart w:id="2" w:name="_Toc500929060"/>
      <w:bookmarkStart w:id="3" w:name="_Toc532289164"/>
      <w:bookmarkStart w:id="4" w:name="_Toc529626274"/>
      <w:bookmarkStart w:id="5" w:name="_Toc529625985"/>
    </w:p>
    <w:p w:rsidR="00112411" w:rsidRDefault="00112411" w:rsidP="00252D01">
      <w:pPr>
        <w:spacing w:after="0" w:line="240" w:lineRule="auto"/>
        <w:rPr>
          <w:rtl/>
        </w:rPr>
      </w:pPr>
    </w:p>
    <w:p w:rsidR="00112411" w:rsidRDefault="00112411" w:rsidP="00252D01">
      <w:pPr>
        <w:spacing w:after="0" w:line="240" w:lineRule="auto"/>
        <w:rPr>
          <w:rtl/>
        </w:rPr>
      </w:pPr>
    </w:p>
    <w:p w:rsidR="00112411" w:rsidRDefault="00112411" w:rsidP="00252D01">
      <w:pPr>
        <w:spacing w:after="0" w:line="240" w:lineRule="auto"/>
        <w:rPr>
          <w:rtl/>
        </w:rPr>
      </w:pPr>
    </w:p>
    <w:p w:rsidR="000F5D8C" w:rsidRDefault="000F5D8C" w:rsidP="00252D01">
      <w:pPr>
        <w:spacing w:after="0" w:line="240" w:lineRule="auto"/>
        <w:sectPr w:rsidR="000F5D8C" w:rsidSect="0078555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fmt="arabicAlpha" w:start="1"/>
          <w:cols w:space="720"/>
          <w:docGrid w:linePitch="360"/>
        </w:sectPr>
      </w:pPr>
    </w:p>
    <w:p w:rsidR="0059291F" w:rsidRDefault="0059291F" w:rsidP="00252D01">
      <w:pPr>
        <w:spacing w:after="0" w:line="240" w:lineRule="auto"/>
        <w:rPr>
          <w:rtl/>
        </w:rPr>
      </w:pPr>
    </w:p>
    <w:p w:rsidR="0059291F" w:rsidRDefault="0059291F" w:rsidP="00252D01">
      <w:pPr>
        <w:spacing w:after="0" w:line="240" w:lineRule="auto"/>
      </w:pPr>
    </w:p>
    <w:p w:rsidR="0021703A" w:rsidRDefault="0021703A" w:rsidP="00252D01">
      <w:pPr>
        <w:spacing w:after="0" w:line="240" w:lineRule="auto"/>
      </w:pPr>
    </w:p>
    <w:p w:rsidR="0021703A" w:rsidRDefault="0021703A" w:rsidP="00252D01">
      <w:pPr>
        <w:spacing w:after="0" w:line="240" w:lineRule="auto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4261795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1703A" w:rsidRPr="0059291F" w:rsidRDefault="00D2230B" w:rsidP="00252D01">
          <w:pPr>
            <w:pStyle w:val="TOCHeading"/>
            <w:spacing w:before="0" w:line="240" w:lineRule="auto"/>
            <w:rPr>
              <w:sz w:val="32"/>
              <w:szCs w:val="32"/>
              <w:lang w:bidi="ps-AF"/>
            </w:rPr>
          </w:pPr>
          <w:r>
            <w:rPr>
              <w:rFonts w:hint="cs"/>
              <w:rtl/>
              <w:lang w:bidi="ps-AF"/>
            </w:rPr>
            <w:t xml:space="preserve">لړ لیک                                                                                                                        </w:t>
          </w:r>
        </w:p>
        <w:p w:rsidR="007B6195" w:rsidRDefault="00D00911" w:rsidP="007B6195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r w:rsidRPr="0059291F">
            <w:rPr>
              <w:b/>
              <w:bCs/>
              <w:sz w:val="24"/>
              <w:szCs w:val="24"/>
            </w:rPr>
            <w:fldChar w:fldCharType="begin"/>
          </w:r>
          <w:r w:rsidR="0021703A" w:rsidRPr="0059291F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59291F">
            <w:rPr>
              <w:b/>
              <w:bCs/>
              <w:sz w:val="24"/>
              <w:szCs w:val="24"/>
            </w:rPr>
            <w:fldChar w:fldCharType="separate"/>
          </w:r>
          <w:hyperlink w:anchor="_Toc90806665" w:history="1"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پيژندنه</w:t>
            </w:r>
            <w:r w:rsidR="007B61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195">
              <w:rPr>
                <w:noProof/>
                <w:webHidden/>
              </w:rPr>
              <w:instrText xml:space="preserve"> PAGEREF _Toc90806665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6195">
              <w:rPr>
                <w:rFonts w:hint="eastAsia"/>
                <w:noProof/>
                <w:webHidden/>
                <w:rtl/>
              </w:rPr>
              <w:t>‌ب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195" w:rsidRDefault="00D00911" w:rsidP="007B6195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90806666" w:history="1"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مصرفيتوکود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ق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متونو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شاخص</w:t>
            </w:r>
            <w:r w:rsidR="007B61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195">
              <w:rPr>
                <w:noProof/>
                <w:webHidden/>
              </w:rPr>
              <w:instrText xml:space="preserve"> PAGEREF _Toc90806666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6195">
              <w:rPr>
                <w:rFonts w:hint="eastAsia"/>
                <w:noProof/>
                <w:webHidden/>
                <w:rtl/>
              </w:rPr>
              <w:t>‌ب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195" w:rsidRDefault="00D00911" w:rsidP="007B6195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90806667" w:history="1"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پهه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وادک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دپ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سودپ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</w:rPr>
              <w:t>ړ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سوبکچ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تهلن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</w:rPr>
              <w:t>ډ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هکتنه</w:t>
            </w:r>
            <w:r w:rsidR="007B6195" w:rsidRPr="00FA25A5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:</w:t>
            </w:r>
            <w:r w:rsidR="007B61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195">
              <w:rPr>
                <w:noProof/>
                <w:webHidden/>
              </w:rPr>
              <w:instrText xml:space="preserve"> PAGEREF _Toc90806667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6195">
              <w:rPr>
                <w:rFonts w:hint="eastAsia"/>
                <w:noProof/>
                <w:webHidden/>
                <w:rtl/>
              </w:rPr>
              <w:t>‌ب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195" w:rsidRDefault="00D00911" w:rsidP="007B6195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90806668" w:history="1"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ټ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ول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زپ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ړ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سوبدکلن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ۍ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محاسبيپربنس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ټ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غو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اشتک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کموال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ښ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کارهکوي</w:t>
            </w:r>
            <w:r w:rsidR="007B6195" w:rsidRPr="00FA25A5">
              <w:rPr>
                <w:rStyle w:val="Hyperlink"/>
                <w:rFonts w:ascii="Bahij Nazanin" w:hAnsi="Bahij Nazanin" w:cs="Bahij Nazanin"/>
                <w:noProof/>
                <w:lang w:bidi="ps-AF"/>
              </w:rPr>
              <w:t>.</w:t>
            </w:r>
            <w:r w:rsidR="007B61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195">
              <w:rPr>
                <w:noProof/>
                <w:webHidden/>
              </w:rPr>
              <w:instrText xml:space="preserve"> PAGEREF _Toc90806668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619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195" w:rsidRDefault="00D00911" w:rsidP="007B6195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90806669" w:history="1">
            <w:r w:rsidR="007B6195" w:rsidRPr="00FA25A5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>(</w:t>
            </w:r>
            <w:r w:rsidR="007B6195" w:rsidRPr="00FA25A5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ur-PK"/>
              </w:rPr>
              <w:t>1</w:t>
            </w:r>
            <w:r w:rsidR="007B6195" w:rsidRPr="00FA25A5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 xml:space="preserve">) 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دخوراکيتوکوشاخصدکلن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ۍ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بدلونپر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</w:rPr>
              <w:t>بنس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</w:rPr>
              <w:t>ټ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ټیټ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ه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ښ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کارندو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>.</w:t>
            </w:r>
            <w:r w:rsidR="007B61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195">
              <w:rPr>
                <w:noProof/>
                <w:webHidden/>
              </w:rPr>
              <w:instrText xml:space="preserve"> PAGEREF _Toc90806669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619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195" w:rsidRDefault="00D00911" w:rsidP="007B6195">
          <w:pPr>
            <w:pStyle w:val="TOC2"/>
            <w:tabs>
              <w:tab w:val="right" w:leader="dot" w:pos="9350"/>
            </w:tabs>
            <w:bidi/>
            <w:rPr>
              <w:noProof/>
            </w:rPr>
          </w:pPr>
          <w:hyperlink w:anchor="_Toc90806670" w:history="1">
            <w:r w:rsidR="007B6195" w:rsidRPr="00FA25A5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>(</w:t>
            </w:r>
            <w:r w:rsidR="007B6195" w:rsidRPr="00FA25A5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ur-PK"/>
              </w:rPr>
              <w:t>2)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غ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ر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ې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خوراکي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fa-IR"/>
              </w:rPr>
              <w:t>توک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fa-IR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fa-IR"/>
              </w:rPr>
              <w:t>د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یې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پ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ړ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سوب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fa-IR"/>
              </w:rPr>
              <w:t>د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غو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پهم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اشتک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ې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بدلونک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ړی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fa-IR"/>
              </w:rPr>
              <w:t>.</w:t>
            </w:r>
            <w:r w:rsidR="007B61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195">
              <w:rPr>
                <w:noProof/>
                <w:webHidden/>
              </w:rPr>
              <w:instrText xml:space="preserve"> PAGEREF _Toc90806670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619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195" w:rsidRDefault="00D00911" w:rsidP="007B6195">
          <w:pPr>
            <w:pStyle w:val="TOC1"/>
            <w:tabs>
              <w:tab w:val="right" w:leader="dot" w:pos="9350"/>
            </w:tabs>
            <w:bidi/>
            <w:rPr>
              <w:noProof/>
            </w:rPr>
          </w:pPr>
          <w:hyperlink w:anchor="_Toc90806671" w:history="1"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دهست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انفلاس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ون</w:t>
            </w:r>
            <w:r w:rsidR="007B6195" w:rsidRPr="00FA25A5">
              <w:rPr>
                <w:rStyle w:val="Hyperlink"/>
                <w:rFonts w:ascii="Bahij Nazanin" w:hAnsi="Bahij Nazanin" w:cs="Bahij Nazanin"/>
                <w:noProof/>
                <w:rtl/>
                <w:lang w:bidi="fa-IR"/>
              </w:rPr>
              <w:t xml:space="preserve"> (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اصلي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انفلاس</w:t>
            </w:r>
            <w:r w:rsidR="007B6195" w:rsidRPr="00FA25A5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</w:t>
            </w:r>
            <w:r w:rsidR="007B6195" w:rsidRPr="00FA25A5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ون</w:t>
            </w:r>
            <w:r w:rsidR="007B6195" w:rsidRPr="00FA25A5">
              <w:rPr>
                <w:rStyle w:val="Hyperlink"/>
                <w:rFonts w:ascii="Bahij Nazanin" w:hAnsi="Bahij Nazanin" w:cs="Bahij Nazanin"/>
                <w:noProof/>
                <w:rtl/>
                <w:lang w:bidi="fa-IR"/>
              </w:rPr>
              <w:t>)</w:t>
            </w:r>
            <w:r w:rsidR="007B619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B6195">
              <w:rPr>
                <w:noProof/>
                <w:webHidden/>
              </w:rPr>
              <w:instrText xml:space="preserve"> PAGEREF _Toc90806671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619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03A" w:rsidRDefault="00D00911" w:rsidP="00252D01">
          <w:pPr>
            <w:spacing w:after="0" w:line="240" w:lineRule="auto"/>
          </w:pPr>
          <w:r w:rsidRPr="0059291F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1703A" w:rsidRDefault="0021703A" w:rsidP="00252D01">
      <w:pPr>
        <w:spacing w:after="0" w:line="240" w:lineRule="auto"/>
      </w:pPr>
    </w:p>
    <w:p w:rsidR="0021703A" w:rsidRDefault="0021703A" w:rsidP="00252D01">
      <w:pPr>
        <w:spacing w:after="0" w:line="240" w:lineRule="auto"/>
      </w:pPr>
    </w:p>
    <w:p w:rsidR="0021703A" w:rsidRDefault="0021703A" w:rsidP="00252D01">
      <w:pPr>
        <w:spacing w:after="0" w:line="240" w:lineRule="auto"/>
      </w:pPr>
    </w:p>
    <w:p w:rsidR="0021703A" w:rsidRDefault="0021703A" w:rsidP="00252D01">
      <w:pPr>
        <w:spacing w:after="0" w:line="240" w:lineRule="auto"/>
      </w:pPr>
      <w:bookmarkStart w:id="6" w:name="_GoBack"/>
      <w:bookmarkEnd w:id="6"/>
    </w:p>
    <w:p w:rsidR="0021703A" w:rsidRDefault="0021703A" w:rsidP="00252D01">
      <w:pPr>
        <w:spacing w:after="0" w:line="240" w:lineRule="auto"/>
      </w:pPr>
    </w:p>
    <w:p w:rsidR="0021703A" w:rsidRDefault="0021703A" w:rsidP="00252D01">
      <w:pPr>
        <w:spacing w:after="0" w:line="240" w:lineRule="auto"/>
      </w:pPr>
    </w:p>
    <w:p w:rsidR="0021703A" w:rsidRDefault="0021703A" w:rsidP="00252D01">
      <w:pPr>
        <w:spacing w:after="0" w:line="240" w:lineRule="auto"/>
      </w:pPr>
    </w:p>
    <w:p w:rsidR="0021703A" w:rsidRDefault="0021703A" w:rsidP="00252D01">
      <w:pPr>
        <w:spacing w:after="0" w:line="240" w:lineRule="auto"/>
      </w:pPr>
    </w:p>
    <w:p w:rsidR="0021703A" w:rsidRDefault="0021703A" w:rsidP="00252D01">
      <w:pPr>
        <w:spacing w:after="0" w:line="240" w:lineRule="auto"/>
      </w:pPr>
    </w:p>
    <w:p w:rsidR="0021703A" w:rsidRDefault="0021703A" w:rsidP="00252D01">
      <w:pPr>
        <w:spacing w:after="0" w:line="240" w:lineRule="auto"/>
        <w:rPr>
          <w:rtl/>
        </w:rPr>
      </w:pPr>
    </w:p>
    <w:p w:rsidR="00112411" w:rsidRDefault="00112411" w:rsidP="00252D01">
      <w:pPr>
        <w:spacing w:after="0" w:line="240" w:lineRule="auto"/>
        <w:rPr>
          <w:rtl/>
        </w:rPr>
      </w:pPr>
    </w:p>
    <w:p w:rsidR="00112411" w:rsidRDefault="00112411" w:rsidP="00252D01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tabs>
          <w:tab w:val="left" w:pos="2250"/>
        </w:tabs>
        <w:bidi/>
        <w:spacing w:after="0" w:line="240" w:lineRule="auto"/>
      </w:pPr>
      <w:r>
        <w:rPr>
          <w:rtl/>
        </w:rPr>
        <w:tab/>
      </w: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Default="00785559" w:rsidP="00785559">
      <w:pPr>
        <w:bidi/>
        <w:spacing w:after="0" w:line="240" w:lineRule="auto"/>
      </w:pPr>
    </w:p>
    <w:p w:rsidR="00785559" w:rsidRPr="0021703A" w:rsidRDefault="00785559" w:rsidP="00785559">
      <w:pPr>
        <w:bidi/>
        <w:spacing w:after="0" w:line="240" w:lineRule="auto"/>
        <w:rPr>
          <w:rtl/>
        </w:rPr>
      </w:pPr>
    </w:p>
    <w:p w:rsidR="009D7538" w:rsidRPr="00E46031" w:rsidRDefault="009D7538" w:rsidP="00252D01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  <w:bookmarkStart w:id="7" w:name="_Toc90806665"/>
      <w:bookmarkEnd w:id="0"/>
      <w:bookmarkEnd w:id="1"/>
      <w:bookmarkEnd w:id="2"/>
      <w:bookmarkEnd w:id="3"/>
      <w:bookmarkEnd w:id="4"/>
      <w:bookmarkEnd w:id="5"/>
      <w:r w:rsidRPr="00E46031">
        <w:rPr>
          <w:rFonts w:ascii="Bahij Nazanin" w:hAnsi="Bahij Nazanin" w:cs="Bahij Nazanin"/>
          <w:rtl/>
          <w:lang w:bidi="ps-AF"/>
        </w:rPr>
        <w:t>پيژندنه</w:t>
      </w:r>
      <w:bookmarkEnd w:id="7"/>
    </w:p>
    <w:p w:rsidR="009D7538" w:rsidRPr="001818B5" w:rsidRDefault="009D7538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 xml:space="preserve"> د افغانستان بانک د قانون لومړي بند او دویمې مادې پر بنسټ،  د افغانستان بانک بنسټیزه موخه په هیواد کې 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د قیمتونو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ثبات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ساتل دي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1818B5">
        <w:rPr>
          <w:rFonts w:ascii="Bahij Nazanin" w:hAnsi="Bahij Nazanin" w:cs="Bahij Nazanin"/>
          <w:sz w:val="24"/>
          <w:szCs w:val="24"/>
          <w:rtl/>
        </w:rPr>
        <w:t>چې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</w:t>
      </w:r>
      <w:r w:rsidRPr="001818B5">
        <w:rPr>
          <w:rFonts w:ascii="Bahij Nazanin" w:hAnsi="Bahij Nazanin" w:cs="Bahij Nazanin"/>
          <w:sz w:val="24"/>
          <w:szCs w:val="24"/>
          <w:rtl/>
        </w:rPr>
        <w:t>مخې د پيسو پړسوب کچه باید داسې ډول وساتل شي تر څو د خلکو اقتصادي پر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یکړې </w:t>
      </w:r>
      <w:r w:rsidRPr="001818B5">
        <w:rPr>
          <w:rFonts w:ascii="Bahij Nazanin" w:hAnsi="Bahij Nazanin" w:cs="Bahij Nazanin"/>
          <w:sz w:val="24"/>
          <w:szCs w:val="24"/>
          <w:rtl/>
        </w:rPr>
        <w:t>اغیزمنې نه کړي.</w:t>
      </w:r>
    </w:p>
    <w:p w:rsidR="009D7538" w:rsidRPr="001818B5" w:rsidRDefault="009D7538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 xml:space="preserve">د افغانستان بانک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د پيسو سیاستونو لوی آمریت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په هیواد کې د پیسو سیاستونو د پلي کېدونکي ارګان په توګه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1818B5">
        <w:rPr>
          <w:rFonts w:ascii="Bahij Nazanin" w:hAnsi="Bahij Nazanin" w:cs="Bahij Nazanin"/>
          <w:sz w:val="24"/>
          <w:szCs w:val="24"/>
          <w:rtl/>
        </w:rPr>
        <w:t>د سمو او مناسبو پالیسو د جوړونې او اجراکونې دندې په غاړه لري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دا پالیسې باید د هیواد د اقتصادي ودې او د مالي ثبات په برخه کې مرسته وکړي . </w:t>
      </w:r>
    </w:p>
    <w:p w:rsidR="009D7538" w:rsidRPr="001818B5" w:rsidRDefault="009D7538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 xml:space="preserve">په یو ټاکلي وخت کې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د قیمتونو ټولیزې کچې لوړوالي ته د پیسو پړسوب وايي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د یادونې وړ ده د یو یا څو توکو د قیمتونو لوړوالي ته د پیسو پړسوب نه ویل </w:t>
      </w:r>
      <w:r w:rsidR="00B01FF6">
        <w:rPr>
          <w:rFonts w:ascii="Bahij Nazanin" w:hAnsi="Bahij Nazanin" w:cs="Bahij Nazanin" w:hint="cs"/>
          <w:sz w:val="24"/>
          <w:szCs w:val="24"/>
          <w:rtl/>
          <w:lang w:bidi="ps-AF"/>
        </w:rPr>
        <w:t>کیږي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.</w:t>
      </w:r>
    </w:p>
    <w:p w:rsidR="009D7538" w:rsidRPr="001818B5" w:rsidRDefault="009D7538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 xml:space="preserve">د افغانستان بانک د پیسو سیاستونو لوی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1818B5">
        <w:rPr>
          <w:rFonts w:ascii="Bahij Nazanin" w:hAnsi="Bahij Nazanin" w:cs="Bahij Nazanin"/>
          <w:sz w:val="24"/>
          <w:szCs w:val="24"/>
          <w:rtl/>
        </w:rPr>
        <w:t>مریت په هیواد کې د پیسو د پړسوب کچې، د معلو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مو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لو لپاره د مصرفي توکو له شاخص څخه ګټه پورته کوي .د قیمتونو شاخص په يوه ټاکلې دوره کې د توکو اوچوپړتیاوو د قیمتونو د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بدلون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د اندازه کولو معیار ته ویل کيږي . چې دا معیار د بيلابیلو لارو څخه په ګټې اخیستنې سره محاسبه کيږي ځکه هر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لار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د شاخص په ځانګړو برخو کې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بدلونونه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څرګندوي.</w:t>
      </w:r>
    </w:p>
    <w:p w:rsidR="006F3B1D" w:rsidRPr="001818B5" w:rsidRDefault="009D7538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 xml:space="preserve">د پیسو سياستونو لوی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مریت په هیواد کې د قیمتونو کچه وخت ناوخت تر څيړنې لاندې نیسي تر څو د قیمتونو ناغوښتونکې حالت د هیواد په اقتصادي حالت ناوړه اغیز رامینځته نه کړي او د یادونې وړ ده چې د قیمتونو په کچه  کې تیز تغیرات د هیواد په اقتصادي ودې ناوړه اغیزه لري نو له دې کبله د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پيسو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سیاستونو لوی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مریت دا ژمنه کوي په هیواد کې به سمې او مناسبې پیسو پالیسۍ جوړې او پلي کړي . د افغانستان بانک د پیسو سیاستونو لوی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مریت دا هڅه کوي چې په هیواد د پیسو د پړسوب کچه د یو عدد په کچه وساتي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1818B5">
        <w:rPr>
          <w:rFonts w:ascii="Bahij Nazanin" w:hAnsi="Bahij Nazanin" w:cs="Bahij Nazanin"/>
          <w:sz w:val="24"/>
          <w:szCs w:val="24"/>
          <w:rtl/>
        </w:rPr>
        <w:t>چې په دې ډول د هیواد اقتصادي ودې ترلاسه کولو کې مرسته وکړ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ي.</w:t>
      </w:r>
    </w:p>
    <w:p w:rsidR="009D7538" w:rsidRPr="00E46031" w:rsidRDefault="009D7538" w:rsidP="00252D01">
      <w:pPr>
        <w:pStyle w:val="Heading1"/>
        <w:bidi/>
        <w:spacing w:before="0" w:line="240" w:lineRule="auto"/>
        <w:rPr>
          <w:rFonts w:ascii="Bahij Nazanin" w:hAnsi="Bahij Nazanin" w:cs="Bahij Nazanin"/>
          <w:sz w:val="36"/>
          <w:szCs w:val="36"/>
          <w:rtl/>
        </w:rPr>
      </w:pPr>
      <w:bookmarkStart w:id="8" w:name="_Toc526687646"/>
      <w:bookmarkStart w:id="9" w:name="_Toc90806666"/>
      <w:r w:rsidRPr="00E46031">
        <w:rPr>
          <w:rFonts w:ascii="Bahij Nazanin" w:hAnsi="Bahij Nazanin" w:cs="Bahij Nazanin"/>
          <w:sz w:val="24"/>
          <w:szCs w:val="24"/>
          <w:rtl/>
        </w:rPr>
        <w:t xml:space="preserve">مصرفي توکو د </w:t>
      </w:r>
      <w:r w:rsidRPr="00E46031">
        <w:rPr>
          <w:rFonts w:ascii="Bahij Nazanin" w:hAnsi="Bahij Nazanin" w:cs="Bahij Nazanin"/>
          <w:sz w:val="24"/>
          <w:szCs w:val="24"/>
          <w:rtl/>
          <w:lang w:bidi="ps-AF"/>
        </w:rPr>
        <w:t>قیمتونو</w:t>
      </w:r>
      <w:r w:rsidRPr="00E46031">
        <w:rPr>
          <w:rFonts w:ascii="Bahij Nazanin" w:hAnsi="Bahij Nazanin" w:cs="Bahij Nazanin"/>
          <w:sz w:val="24"/>
          <w:szCs w:val="24"/>
          <w:rtl/>
        </w:rPr>
        <w:t xml:space="preserve"> شاخص</w:t>
      </w:r>
      <w:bookmarkEnd w:id="8"/>
      <w:bookmarkEnd w:id="9"/>
    </w:p>
    <w:p w:rsidR="009D7538" w:rsidRPr="001818B5" w:rsidRDefault="009D7538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 xml:space="preserve">د مصرفي توکو د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قیمتونو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شاخص په هیواد کې د کورنۍ لګښتنو د اندازه کولو تر ټول مهم او ټولیز معیار ګڼل کيږي دا په داسې حال کې ده چې په نړۍ کې د قیمتونو د بدلون د اندازه کولو لپاره له نورو معيارونو څخه ګټه پورته کيږي خو د مصرفي توکو د قیمتونو شاخص یو بشپړ او مهم شاخص دی او د قیمتونو د کچې د اندازه کولو لپاره د يو مهم شاخص په توګه منل شوی دی . </w:t>
      </w:r>
    </w:p>
    <w:p w:rsidR="009D7538" w:rsidRPr="001818B5" w:rsidRDefault="009D7538" w:rsidP="00252D01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>د احصايې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معلوماتو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ملي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اداره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چې په هیواد کې د مصرفي توکو د قیمتونو د شاخص د ترتیب دنده په غاړه لري په دې وروستیو وختونو کې یو شمیر مهم بدلونونه رامینځته کړي دي 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چې د دې بدلونونو له مخې د سروې ګانو سیمه له لسو ولایتونو څخه تر شلو ولایتونو پورې پراختیا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موندلی ده  او همدا رنګه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د ونډو په برخه کې هم یو څه بدلون رامینځته شوی دی . د دې تر څنګ په دې څيړنه کې بنسټ کال یا اساس کال هم بدلون موندلی دی چې د زیږدیز کال2011 د مارچ میاشتې څخه 2015 د اپریل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میاشت ته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بدل شوی دی . چې دا بدلونونه د پوښښ سیمه ډیروي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یو ټولیز او ښه انځور څرګندونه کوي .په تیریو وختونو کې د خوراکي توکو ونډه په ټولیز شاخص کې 52 سلنه وه خو اوسمهال بیا 48 سلنې ته راټیټه شوی او د غیرېمصرفي توکو ونډه په تیر وخت کې 48 سلنه وه چې اوسمهال 52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سلني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ته لوړه شوی ده .چې دا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بدلونونه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د کورنیو مصرفي توکو په سيستم کې د پام وړ بدلون څرګندو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.دا معلوموي چې د غیرې خوارکي توکو ارزښت تر خوراکي توکو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لوړ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دی .</w:t>
      </w:r>
    </w:p>
    <w:p w:rsidR="00D87C1A" w:rsidRDefault="009D7538" w:rsidP="00252D01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 xml:space="preserve">د هر توکي ونډه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د هماغه توکي ونډه د مصرفي توکو په کڅوړه کې څرګندوي چې د ترلاسه کولو لپاره یې مصرفول انعکاسوي . د یو توکي ونډې ډیرښت په هماغه کڅوړه کې د نورو سره پرتله کوي په نوي شاخص کې د غوښې ،غوړیو،وچه او تازه میوو،مصاله </w:t>
      </w:r>
      <w:r w:rsidRPr="001818B5">
        <w:rPr>
          <w:rFonts w:ascii="Bahij Nazanin" w:hAnsi="Bahij Nazanin" w:cs="Bahij Nazanin"/>
          <w:sz w:val="24"/>
          <w:szCs w:val="24"/>
          <w:rtl/>
        </w:rPr>
        <w:lastRenderedPageBreak/>
        <w:t xml:space="preserve">جاتو ،د کور سامانونه،درملنه ،اړیکې،اطلاعات اوفرهنګ،هوټلونو برخه زیاته شوی ده دا په داسې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حال کې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چې د </w:t>
      </w:r>
      <w:r w:rsidR="009D2E38">
        <w:rPr>
          <w:rFonts w:ascii="Bahij Nazanin" w:hAnsi="Bahij Nazanin" w:cs="Bahij Nazanin" w:hint="cs"/>
          <w:sz w:val="24"/>
          <w:szCs w:val="24"/>
          <w:rtl/>
          <w:lang w:bidi="ps-AF"/>
        </w:rPr>
        <w:t>غلو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او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دانو</w:t>
      </w:r>
      <w:r w:rsidR="00DF104D">
        <w:rPr>
          <w:rFonts w:ascii="Bahij Nazanin" w:hAnsi="Bahij Nazanin" w:cs="Bahij Nazanin" w:hint="cs"/>
          <w:sz w:val="24"/>
          <w:szCs w:val="24"/>
          <w:rtl/>
          <w:lang w:bidi="ps-AF"/>
        </w:rPr>
        <w:t>شیدۍ</w:t>
      </w:r>
      <w:r w:rsidRPr="001818B5">
        <w:rPr>
          <w:rFonts w:ascii="Bahij Nazanin" w:hAnsi="Bahij Nazanin" w:cs="Bahij Nazanin"/>
          <w:sz w:val="24"/>
          <w:szCs w:val="24"/>
          <w:rtl/>
        </w:rPr>
        <w:t>،پنیر د چر ګانو هګۍ،سابه،خواږه،تنباکو ،جونګړه،ښوونه او روزنه ،ټرانسپورت اود متفرقه برخه کم شوی ده .</w:t>
      </w:r>
    </w:p>
    <w:p w:rsidR="00901D40" w:rsidRDefault="00901D40" w:rsidP="00901D40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</w:rPr>
      </w:pPr>
    </w:p>
    <w:p w:rsidR="009D7538" w:rsidRPr="00E46031" w:rsidRDefault="009D7538" w:rsidP="00252D01">
      <w:pPr>
        <w:pStyle w:val="Heading1"/>
        <w:bidi/>
        <w:spacing w:before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bookmarkStart w:id="10" w:name="_Toc90806667"/>
      <w:r w:rsidRPr="00E46031">
        <w:rPr>
          <w:rFonts w:ascii="Bahij Nazanin" w:hAnsi="Bahij Nazanin" w:cs="Bahij Nazanin"/>
          <w:sz w:val="24"/>
          <w:szCs w:val="24"/>
          <w:rtl/>
        </w:rPr>
        <w:t>په هېواد کې د پیسو د پړسوب کچې ته لنډه کتنه</w:t>
      </w:r>
      <w:r w:rsidRPr="00E46031">
        <w:rPr>
          <w:rFonts w:ascii="Bahij Nazanin" w:hAnsi="Bahij Nazanin" w:cs="Bahij Nazanin"/>
          <w:sz w:val="24"/>
          <w:szCs w:val="24"/>
          <w:rtl/>
          <w:lang w:bidi="ps-AF"/>
        </w:rPr>
        <w:t>:</w:t>
      </w:r>
      <w:bookmarkEnd w:id="10"/>
    </w:p>
    <w:p w:rsidR="009D7538" w:rsidRPr="001818B5" w:rsidRDefault="009D7538" w:rsidP="00252D01">
      <w:pPr>
        <w:bidi/>
        <w:spacing w:after="0" w:line="240" w:lineRule="auto"/>
        <w:jc w:val="both"/>
        <w:rPr>
          <w:rFonts w:ascii="Bahij Nazanin" w:hAnsi="Bahij Nazanin" w:cs="Bahij Nazanin"/>
          <w:sz w:val="28"/>
          <w:szCs w:val="28"/>
          <w:rtl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 xml:space="preserve">کله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چې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مونږ د </w:t>
      </w:r>
      <w:r w:rsidR="001B3A27">
        <w:rPr>
          <w:rFonts w:ascii="Bahij Nazanin" w:hAnsi="Bahij Nazanin" w:cs="Bahij Nazanin" w:hint="cs"/>
          <w:sz w:val="24"/>
          <w:szCs w:val="24"/>
          <w:rtl/>
          <w:lang w:bidi="ps-AF"/>
        </w:rPr>
        <w:t>پیسو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پړسوب اوږد مهاله بدلون په نظر کې ونیسوو، د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پيسو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پړسوب اړوند </w:t>
      </w:r>
      <w:r w:rsidR="00B01FF6">
        <w:rPr>
          <w:rFonts w:ascii="Bahij Nazanin" w:hAnsi="Bahij Nazanin" w:cs="Bahij Nazanin" w:hint="cs"/>
          <w:sz w:val="24"/>
          <w:szCs w:val="24"/>
          <w:rtl/>
          <w:lang w:bidi="ps-AF"/>
        </w:rPr>
        <w:t>زماني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توقعات </w:t>
      </w:r>
      <w:r w:rsidR="00B01FF6">
        <w:rPr>
          <w:rFonts w:ascii="Bahij Nazanin" w:hAnsi="Bahij Nazanin" w:cs="Bahij Nazanin" w:hint="cs"/>
          <w:sz w:val="24"/>
          <w:szCs w:val="24"/>
          <w:rtl/>
          <w:lang w:bidi="ps-AF"/>
        </w:rPr>
        <w:t>ښایی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مثبت او د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افغانستان بانک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له خوا د کابو کولو وړ وي او دا په هغه صورت کې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شونې ده </w:t>
      </w:r>
      <w:r w:rsidR="00A43538">
        <w:rPr>
          <w:rFonts w:ascii="Bahij Nazanin" w:hAnsi="Bahij Nazanin" w:cs="Bahij Nazanin" w:hint="cs"/>
          <w:sz w:val="24"/>
          <w:szCs w:val="24"/>
          <w:rtl/>
          <w:lang w:bidi="ps-AF"/>
        </w:rPr>
        <w:t>چې پالیسی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او پلانونه په داسې ډول طرحه شي چې د عرضې او تقاضاترمنځ خلا او همدارنګه د کورنیو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بازارونو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تکېه په وار</w:t>
      </w:r>
      <w:r w:rsidR="00A43538">
        <w:rPr>
          <w:rFonts w:ascii="Bahij Nazanin" w:hAnsi="Bahij Nazanin" w:cs="Bahij Nazanin" w:hint="cs"/>
          <w:sz w:val="24"/>
          <w:szCs w:val="24"/>
          <w:rtl/>
          <w:lang w:bidi="ps-AF"/>
        </w:rPr>
        <w:t>داتي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توکو راکمولو لپاره ګټورې وي. 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اوسمهال </w:t>
      </w:r>
      <w:r w:rsidRPr="001818B5">
        <w:rPr>
          <w:rFonts w:ascii="Bahij Nazanin" w:hAnsi="Bahij Nazanin" w:cs="Bahij Nazanin"/>
          <w:sz w:val="24"/>
          <w:szCs w:val="24"/>
          <w:rtl/>
        </w:rPr>
        <w:t>افغانستان کې ګڼ شمیر عوامل وجود لر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چې د </w:t>
      </w:r>
      <w:r w:rsidR="00E6643E">
        <w:rPr>
          <w:rFonts w:ascii="Bahij Nazanin" w:hAnsi="Bahij Nazanin" w:cs="Bahij Nazanin" w:hint="cs"/>
          <w:sz w:val="24"/>
          <w:szCs w:val="24"/>
          <w:rtl/>
          <w:lang w:bidi="ps-AF"/>
        </w:rPr>
        <w:t>پیسو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پړسوب لپاره موثر او د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پیسو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پړسوب په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بدلون کې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مهم رول لوبو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. له هغو عواملو څخه یو تر ټولو مهم عامل چې د افغانستان د </w:t>
      </w:r>
      <w:r w:rsidR="00B01FF6">
        <w:rPr>
          <w:rFonts w:ascii="Bahij Nazanin" w:hAnsi="Bahij Nazanin" w:cs="Bahij Nazanin" w:hint="cs"/>
          <w:sz w:val="24"/>
          <w:szCs w:val="24"/>
          <w:rtl/>
          <w:lang w:bidi="ps-AF"/>
        </w:rPr>
        <w:t>پیسو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پړسوب لپاره موثر دی،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بهرنۍ عامل دی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لکه د لویو سوداګریزو شرکاو، د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پيسو پړسوب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په کچه </w:t>
      </w:r>
      <w:r w:rsidR="00A43538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تغیر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ات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چې د هغه له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ډلې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څخه د پاکستان او ایران نومونه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یادولی شو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ځکه  افغانستان د خپل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اړتیا زیاته برخه له دغو هیوادونو څخه پوره کوي او </w:t>
      </w:r>
      <w:r w:rsidR="00B01FF6">
        <w:rPr>
          <w:rFonts w:ascii="Bahij Nazanin" w:hAnsi="Bahij Nazanin" w:cs="Bahij Nazanin" w:hint="cs"/>
          <w:sz w:val="24"/>
          <w:szCs w:val="24"/>
          <w:rtl/>
          <w:lang w:bidi="ps-AF"/>
        </w:rPr>
        <w:t>کورني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بازارونه د دغو هیوادونو له واردتي توکو څخه ډک دي</w:t>
      </w:r>
    </w:p>
    <w:p w:rsidR="009D7538" w:rsidRPr="001818B5" w:rsidRDefault="009D7538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 xml:space="preserve">د کورنیو تولیداتو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ټيټه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کچه، راکړو ورکړو کې له امریکایې ډالرو  څخه استفاده، په هیواد کې د منظم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ټرانسپورټی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سیستم نشتون، له ګاونډیو هیوادونو سره سوادګریز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او </w:t>
      </w:r>
      <w:r w:rsidR="00A43538">
        <w:rPr>
          <w:rFonts w:ascii="Bahij Nazanin" w:hAnsi="Bahij Nazanin" w:cs="Bahij Nazanin" w:hint="cs"/>
          <w:sz w:val="24"/>
          <w:szCs w:val="24"/>
          <w:rtl/>
          <w:lang w:bidi="ps-AF"/>
        </w:rPr>
        <w:t>ترانزیتي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ستونزی،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بازار کې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د بشپړ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سيالۍ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نشتون(انحصار)، اقتصاد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او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سیاسي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ثبات نشتوالی او د راتلونکې په اړه </w:t>
      </w:r>
      <w:r w:rsidR="00A43538">
        <w:rPr>
          <w:rFonts w:ascii="Bahij Nazanin" w:hAnsi="Bahij Nazanin" w:cs="Bahij Nazanin" w:hint="cs"/>
          <w:sz w:val="24"/>
          <w:szCs w:val="24"/>
          <w:rtl/>
          <w:lang w:bidi="ps-AF"/>
        </w:rPr>
        <w:t>اندیښنې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او بی باوری هغه عوامل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چې زمونږ هیواد کې د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قیمتونو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د بدلولونو او </w:t>
      </w:r>
      <w:r w:rsidR="00A43538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نوسانات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و لامل ګرځي. له دې ستونزو سره سره، د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افغانستان بانک د پیسو سیاست عمومي امریت په دې واکمن دی چې په هیواد  کی د پیسو د پړسوب کچه تر خپل واک لاندې ونیسي .چې له یو رقمي عدد څخه لوړ</w:t>
      </w:r>
      <w:r w:rsidR="00A43538">
        <w:rPr>
          <w:rFonts w:ascii="Bahij Nazanin" w:hAnsi="Bahij Nazanin" w:cs="Bahij Nazanin" w:hint="cs"/>
          <w:sz w:val="24"/>
          <w:szCs w:val="24"/>
          <w:rtl/>
          <w:lang w:bidi="ps-AF"/>
        </w:rPr>
        <w:t>نشي</w:t>
      </w:r>
    </w:p>
    <w:p w:rsidR="008F5F05" w:rsidRPr="001818B5" w:rsidRDefault="008F5F05" w:rsidP="00252D01">
      <w:pPr>
        <w:spacing w:after="0" w:line="240" w:lineRule="auto"/>
        <w:jc w:val="right"/>
        <w:rPr>
          <w:rFonts w:ascii="Bahij Nazanin" w:eastAsiaTheme="majorEastAsia" w:hAnsi="Bahij Nazanin" w:cs="Bahij Nazanin"/>
          <w:b/>
          <w:bCs/>
          <w:sz w:val="24"/>
          <w:szCs w:val="24"/>
          <w:rtl/>
          <w:lang w:bidi="fa-IR"/>
        </w:rPr>
      </w:pPr>
    </w:p>
    <w:p w:rsidR="00D662E5" w:rsidRDefault="00D662E5" w:rsidP="00252D01">
      <w:pPr>
        <w:spacing w:after="0" w:line="240" w:lineRule="auto"/>
        <w:jc w:val="right"/>
        <w:rPr>
          <w:rFonts w:ascii="Bahij Nazanin" w:eastAsiaTheme="majorEastAsia" w:hAnsi="Bahij Nazanin" w:cs="Bahij Nazanin"/>
          <w:b/>
          <w:bCs/>
          <w:sz w:val="24"/>
          <w:szCs w:val="24"/>
          <w:lang w:bidi="fa-IR"/>
        </w:rPr>
      </w:pPr>
    </w:p>
    <w:p w:rsidR="000F5D8C" w:rsidRDefault="000F5D8C" w:rsidP="00252D01">
      <w:pPr>
        <w:spacing w:after="0" w:line="240" w:lineRule="auto"/>
        <w:jc w:val="right"/>
        <w:rPr>
          <w:rFonts w:ascii="Bahij Nazanin" w:eastAsiaTheme="majorEastAsia" w:hAnsi="Bahij Nazanin" w:cs="Bahij Nazanin"/>
          <w:b/>
          <w:bCs/>
          <w:sz w:val="24"/>
          <w:szCs w:val="24"/>
          <w:lang w:bidi="fa-IR"/>
        </w:rPr>
      </w:pPr>
    </w:p>
    <w:p w:rsidR="000F5D8C" w:rsidRDefault="000F5D8C" w:rsidP="00252D01">
      <w:pPr>
        <w:spacing w:after="0" w:line="240" w:lineRule="auto"/>
        <w:jc w:val="right"/>
        <w:rPr>
          <w:rFonts w:ascii="Bahij Nazanin" w:eastAsiaTheme="majorEastAsia" w:hAnsi="Bahij Nazanin" w:cs="Bahij Nazanin"/>
          <w:b/>
          <w:bCs/>
          <w:sz w:val="24"/>
          <w:szCs w:val="24"/>
          <w:lang w:bidi="fa-IR"/>
        </w:rPr>
      </w:pPr>
    </w:p>
    <w:p w:rsidR="000F5D8C" w:rsidRDefault="000F5D8C" w:rsidP="00252D01">
      <w:pPr>
        <w:spacing w:after="0" w:line="240" w:lineRule="auto"/>
        <w:jc w:val="right"/>
        <w:rPr>
          <w:rFonts w:ascii="Bahij Nazanin" w:eastAsiaTheme="majorEastAsia" w:hAnsi="Bahij Nazanin" w:cs="Bahij Nazanin"/>
          <w:b/>
          <w:bCs/>
          <w:sz w:val="24"/>
          <w:szCs w:val="24"/>
          <w:lang w:bidi="fa-IR"/>
        </w:rPr>
      </w:pPr>
    </w:p>
    <w:p w:rsidR="000F5D8C" w:rsidRDefault="000F5D8C" w:rsidP="00252D01">
      <w:pPr>
        <w:spacing w:after="0" w:line="240" w:lineRule="auto"/>
        <w:jc w:val="right"/>
        <w:rPr>
          <w:rFonts w:ascii="Bahij Nazanin" w:eastAsiaTheme="majorEastAsia" w:hAnsi="Bahij Nazanin" w:cs="Bahij Nazanin"/>
          <w:b/>
          <w:bCs/>
          <w:sz w:val="24"/>
          <w:szCs w:val="24"/>
          <w:lang w:bidi="fa-IR"/>
        </w:rPr>
      </w:pPr>
    </w:p>
    <w:p w:rsidR="00D662E5" w:rsidRPr="001818B5" w:rsidRDefault="00D662E5" w:rsidP="00CE6717">
      <w:pPr>
        <w:spacing w:after="0" w:line="240" w:lineRule="auto"/>
        <w:rPr>
          <w:rFonts w:ascii="Bahij Nazanin" w:eastAsiaTheme="majorEastAsia" w:hAnsi="Bahij Nazanin" w:cs="Bahij Nazanin"/>
          <w:b/>
          <w:bCs/>
          <w:sz w:val="24"/>
          <w:szCs w:val="24"/>
          <w:rtl/>
          <w:lang w:bidi="fa-IR"/>
        </w:rPr>
      </w:pPr>
    </w:p>
    <w:p w:rsidR="000F5D8C" w:rsidRDefault="000F5D8C" w:rsidP="00252D01">
      <w:pPr>
        <w:spacing w:after="0" w:line="240" w:lineRule="auto"/>
        <w:jc w:val="right"/>
        <w:rPr>
          <w:rFonts w:ascii="Bahij Nazanin" w:eastAsiaTheme="majorEastAsia" w:hAnsi="Bahij Nazanin" w:cs="Bahij Nazanin"/>
          <w:b/>
          <w:bCs/>
          <w:sz w:val="24"/>
          <w:szCs w:val="24"/>
          <w:lang w:bidi="fa-IR"/>
        </w:rPr>
        <w:sectPr w:rsidR="000F5D8C" w:rsidSect="000F5D8C">
          <w:pgSz w:w="12240" w:h="15840"/>
          <w:pgMar w:top="1440" w:right="1440" w:bottom="1440" w:left="1440" w:header="720" w:footer="720" w:gutter="0"/>
          <w:pgNumType w:fmt="arabicAbjad" w:start="1"/>
          <w:cols w:space="720"/>
          <w:docGrid w:linePitch="360"/>
        </w:sectPr>
      </w:pPr>
    </w:p>
    <w:p w:rsidR="00252D01" w:rsidRPr="00B664B0" w:rsidRDefault="0021703A" w:rsidP="00B664B0">
      <w:pPr>
        <w:spacing w:after="0" w:line="240" w:lineRule="auto"/>
        <w:jc w:val="right"/>
        <w:rPr>
          <w:rFonts w:ascii="Bahij Nazanin" w:eastAsiaTheme="majorEastAsia" w:hAnsi="Bahij Nazanin" w:cs="Bahij Nazanin"/>
          <w:b/>
          <w:bCs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5400000" cy="3420000"/>
            <wp:effectExtent l="0" t="0" r="1079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2D01" w:rsidRPr="00252D01" w:rsidRDefault="00252D01" w:rsidP="0070669E">
      <w:pPr>
        <w:tabs>
          <w:tab w:val="left" w:pos="180"/>
          <w:tab w:val="right" w:pos="6894"/>
        </w:tabs>
        <w:bidi/>
        <w:spacing w:after="0" w:line="240" w:lineRule="auto"/>
        <w:jc w:val="highKashida"/>
        <w:rPr>
          <w:rFonts w:ascii="Bahij Nazanin" w:hAnsi="Bahij Nazanin" w:cs="Bahij Nazanin"/>
          <w:sz w:val="24"/>
          <w:szCs w:val="24"/>
          <w:lang w:bidi="ps-AF"/>
        </w:rPr>
      </w:pPr>
    </w:p>
    <w:p w:rsidR="00252D01" w:rsidRPr="00252D01" w:rsidRDefault="00252D01" w:rsidP="00252D01">
      <w:pPr>
        <w:spacing w:after="0" w:line="240" w:lineRule="auto"/>
        <w:jc w:val="right"/>
        <w:rPr>
          <w:rFonts w:ascii="Bahij Nazanin" w:eastAsiaTheme="majorEastAsia" w:hAnsi="Bahij Nazanin" w:cs="Bahij Nazanin"/>
          <w:b/>
          <w:bCs/>
          <w:color w:val="548DD4" w:themeColor="text2" w:themeTint="99"/>
          <w:sz w:val="28"/>
          <w:szCs w:val="28"/>
          <w:lang w:bidi="ps-AF"/>
        </w:rPr>
      </w:pPr>
      <w:r w:rsidRPr="001B0D91">
        <w:rPr>
          <w:rFonts w:ascii="Bahij Nazanin" w:eastAsiaTheme="majorEastAsia" w:hAnsi="Bahij Nazanin" w:cs="Bahij Nazanin"/>
          <w:b/>
          <w:bCs/>
          <w:color w:val="548DD4" w:themeColor="text2" w:themeTint="99"/>
          <w:sz w:val="28"/>
          <w:szCs w:val="28"/>
          <w:rtl/>
          <w:lang w:bidi="ps-AF"/>
        </w:rPr>
        <w:t>مهم ټکي</w:t>
      </w:r>
    </w:p>
    <w:p w:rsidR="00252D01" w:rsidRPr="001818B5" w:rsidRDefault="00252D01" w:rsidP="00252D01">
      <w:pPr>
        <w:pStyle w:val="ListParagraph"/>
        <w:numPr>
          <w:ilvl w:val="0"/>
          <w:numId w:val="1"/>
        </w:numPr>
        <w:tabs>
          <w:tab w:val="left" w:pos="180"/>
          <w:tab w:val="right" w:pos="6894"/>
        </w:tabs>
        <w:bidi/>
        <w:spacing w:after="0" w:line="240" w:lineRule="auto"/>
        <w:ind w:left="810"/>
        <w:jc w:val="highKashida"/>
        <w:rPr>
          <w:rFonts w:ascii="Bahij Nazanin" w:hAnsi="Bahij Nazanin" w:cs="Bahij Nazanin"/>
          <w:sz w:val="24"/>
          <w:szCs w:val="24"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 xml:space="preserve">د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1399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لمریز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کال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غویی 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په میاشت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ټولیز پړسوب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دی.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د مصرفي توکو بیه د کلني محاسبې پربنسټ له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8.67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6.26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سلنې پورې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کړی  د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.</w:t>
      </w:r>
    </w:p>
    <w:p w:rsidR="00252D01" w:rsidRPr="001818B5" w:rsidRDefault="00252D01" w:rsidP="00252D01">
      <w:pPr>
        <w:pStyle w:val="ListParagraph"/>
        <w:numPr>
          <w:ilvl w:val="0"/>
          <w:numId w:val="1"/>
        </w:numPr>
        <w:tabs>
          <w:tab w:val="left" w:pos="540"/>
          <w:tab w:val="right" w:pos="6894"/>
        </w:tabs>
        <w:bidi/>
        <w:spacing w:after="0" w:line="240" w:lineRule="auto"/>
        <w:ind w:left="810"/>
        <w:jc w:val="highKashida"/>
        <w:rPr>
          <w:rFonts w:ascii="Bahij Nazanin" w:hAnsi="Bahij Nazanin" w:cs="Bahij Nazanin"/>
          <w:sz w:val="24"/>
          <w:szCs w:val="24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دا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د خوراکي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غیر خوراکی  توکو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شاخص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بیو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امله منځ ته را غلی دی.</w:t>
      </w:r>
    </w:p>
    <w:p w:rsidR="00252D01" w:rsidRPr="001818B5" w:rsidRDefault="00252D01" w:rsidP="00252D01">
      <w:pPr>
        <w:pStyle w:val="ListParagraph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810"/>
        <w:jc w:val="highKashida"/>
        <w:rPr>
          <w:rFonts w:ascii="Bahij Nazanin" w:hAnsi="Bahij Nazanin" w:cs="Bahij Nazanin"/>
          <w:sz w:val="24"/>
          <w:szCs w:val="24"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>د خورا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کي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توکو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پړسوب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بیه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له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16.56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ت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ر12.92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پورې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 موندلی  دی ، دا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 ډير د(  غله او دانه ،غوښه ،وچې او تازه میوې،سابه،خواږه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مصاله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جات</w:t>
      </w:r>
      <w:r w:rsidRPr="001818B5">
        <w:rPr>
          <w:rFonts w:ascii="Bahij Nazanin" w:hAnsi="Bahij Nazanin" w:cs="Bahij Nazanin"/>
          <w:sz w:val="24"/>
          <w:szCs w:val="24"/>
          <w:lang w:bidi="fa-IR"/>
        </w:rPr>
        <w:t>(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له امله منځ ته راغلي دی. </w:t>
      </w:r>
    </w:p>
    <w:p w:rsidR="00252D01" w:rsidRPr="001818B5" w:rsidRDefault="00252D01" w:rsidP="00901D40">
      <w:pPr>
        <w:pStyle w:val="ListParagraph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810"/>
        <w:jc w:val="highKashida"/>
        <w:rPr>
          <w:rFonts w:ascii="Bahij Nazanin" w:hAnsi="Bahij Nazanin" w:cs="Bahij Nazanin"/>
          <w:sz w:val="24"/>
          <w:szCs w:val="24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ورته 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مهالک</w:t>
      </w:r>
      <w:r w:rsidR="00901D40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 د غیرې خوراکي توکو بیه له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1.03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د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وری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  په میاشت کې تر 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0.24-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دغویی په میاشت کی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ټیټ شوی دی. </w:t>
      </w:r>
    </w:p>
    <w:p w:rsidR="00252D01" w:rsidRPr="001818B5" w:rsidRDefault="00252D01" w:rsidP="00252D01">
      <w:pPr>
        <w:pStyle w:val="ListParagraph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630"/>
        <w:jc w:val="both"/>
        <w:rPr>
          <w:rFonts w:ascii="Bahij Nazanin" w:hAnsi="Bahij Nazanin" w:cs="Bahij Nazanin"/>
          <w:sz w:val="24"/>
          <w:szCs w:val="24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غیرې خوراکي توکو شاخص   دغویی په میاشت کې  کموالی موندلی دی،  او دا کموالی ددې شاخص د  فرعي اجزاو  په  بیو کې را منځ ته شوی دی،لکه(کور ، درملنه،ترانسپورت، اړیکې ،ښوونه او روزنه او رستورانټ او هوټل  )تشکېلوی.چي د غیرې خوراکي توکو شاخص یی تر اغیزې لاندې نیولی دی .</w:t>
      </w:r>
    </w:p>
    <w:p w:rsidR="00252D01" w:rsidRPr="001818B5" w:rsidRDefault="00252D01" w:rsidP="00252D01">
      <w:pPr>
        <w:pStyle w:val="ListParagraph"/>
        <w:numPr>
          <w:ilvl w:val="0"/>
          <w:numId w:val="1"/>
        </w:numPr>
        <w:bidi/>
        <w:spacing w:after="0" w:line="240" w:lineRule="auto"/>
        <w:ind w:left="630"/>
        <w:jc w:val="highKashida"/>
        <w:rPr>
          <w:rFonts w:ascii="Bahij Nazanin" w:hAnsi="Bahij Nazanin" w:cs="Bahij Nazanin"/>
          <w:sz w:val="24"/>
          <w:szCs w:val="24"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>د  هستې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( خالص)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انفلاسیون (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۳۰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% </w:t>
      </w:r>
      <w:r w:rsidRPr="001818B5">
        <w:rPr>
          <w:rFonts w:ascii="Bahij Nazanin" w:hAnsi="Bahij Nazanin" w:cs="Bahij Nazanin"/>
          <w:sz w:val="24"/>
          <w:szCs w:val="24"/>
        </w:rPr>
        <w:t xml:space="preserve"> Trimmed Mean</w:t>
      </w:r>
      <w:r w:rsidRPr="001818B5">
        <w:rPr>
          <w:rFonts w:ascii="Bahij Nazanin" w:hAnsi="Bahij Nazanin" w:cs="Bahij Nazanin"/>
          <w:sz w:val="24"/>
          <w:szCs w:val="24"/>
          <w:rtl/>
        </w:rPr>
        <w:t>)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هم دغویی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په میاشت کې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بدلون  موندلی دې</w:t>
      </w:r>
      <w:r w:rsidRPr="001818B5">
        <w:rPr>
          <w:rFonts w:ascii="Bahij Nazanin" w:hAnsi="Bahij Nazanin" w:cs="Bahij Nazanin"/>
          <w:sz w:val="24"/>
          <w:szCs w:val="24"/>
          <w:rtl/>
        </w:rPr>
        <w:t>. خلاصه شوی اوسط یو مهم معیار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هستې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( خالص)</w:t>
      </w:r>
      <w:r w:rsidRPr="001818B5">
        <w:rPr>
          <w:rFonts w:ascii="Bahij Nazanin" w:hAnsi="Bahij Nazanin" w:cs="Bahij Nazanin"/>
          <w:sz w:val="24"/>
          <w:szCs w:val="24"/>
          <w:rtl/>
        </w:rPr>
        <w:t>تورم ګنل کېږ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</w:rPr>
        <w:t>. 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6.36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تر 5.47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پوری کموالی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کړی</w:t>
      </w:r>
      <w:r w:rsidRPr="001818B5">
        <w:rPr>
          <w:rFonts w:ascii="Bahij Nazanin" w:hAnsi="Bahij Nazanin" w:cs="Bahij Nazanin"/>
          <w:sz w:val="24"/>
          <w:szCs w:val="24"/>
          <w:rtl/>
        </w:rPr>
        <w:t xml:space="preserve"> دی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252D01" w:rsidRPr="001818B5" w:rsidRDefault="00252D01" w:rsidP="00252D01">
      <w:pPr>
        <w:pStyle w:val="ListParagraph"/>
        <w:numPr>
          <w:ilvl w:val="0"/>
          <w:numId w:val="1"/>
        </w:numPr>
        <w:bidi/>
        <w:spacing w:after="0" w:line="240" w:lineRule="auto"/>
        <w:ind w:left="630"/>
        <w:jc w:val="highKashida"/>
        <w:rPr>
          <w:rFonts w:ascii="Bahij Nazanin" w:hAnsi="Bahij Nazanin" w:cs="Bahij Nazanin"/>
          <w:sz w:val="24"/>
          <w:szCs w:val="24"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t>په همدې توګه  ټولیز پړسوب د کابل ښار په کچه د کلني بدلون پر بنسټ له 7.50 تر 2.88 سلنې پورې د غویی  په میاشت کې کمه شوي دې او  دمیاشتیني بدلون پر اساس له 7.01تر.2.75- سلنه د غویی میاشت کې کموالی کړی دی.</w:t>
      </w:r>
    </w:p>
    <w:p w:rsidR="00252D01" w:rsidRDefault="00252D01" w:rsidP="00252D01">
      <w:pPr>
        <w:pStyle w:val="ListParagraph"/>
        <w:numPr>
          <w:ilvl w:val="0"/>
          <w:numId w:val="1"/>
        </w:numPr>
        <w:bidi/>
        <w:spacing w:after="0" w:line="240" w:lineRule="auto"/>
        <w:ind w:left="630"/>
        <w:jc w:val="highKashida"/>
        <w:rPr>
          <w:rFonts w:ascii="Bahij Nazanin" w:eastAsiaTheme="minorHAnsi" w:hAnsi="Bahij Nazanin" w:cs="Bahij Nazanin"/>
          <w:sz w:val="24"/>
          <w:szCs w:val="24"/>
        </w:rPr>
      </w:pPr>
      <w:r w:rsidRPr="001818B5">
        <w:rPr>
          <w:rFonts w:ascii="Bahij Nazanin" w:hAnsi="Bahij Nazanin" w:cs="Bahij Nazanin"/>
          <w:sz w:val="24"/>
          <w:szCs w:val="24"/>
          <w:rtl/>
        </w:rPr>
        <w:lastRenderedPageBreak/>
        <w:t xml:space="preserve"> د کابل په کچه د خوراکي توکو  شاخص دکلنې محاسبې پر بنسټ  له 16.68سلنې تر6.78سلنې پوری کمه شوی دی.  او د غیر خوراکي توکو شاخص د کلنی بدلون پر بنسټ د کابل په کچه له 1.40سلنه کې تر 0.28سلنی پوري کموالی  کړی</w:t>
      </w:r>
      <w:r w:rsidRPr="001818B5">
        <w:rPr>
          <w:rFonts w:ascii="Bahij Nazanin" w:eastAsiaTheme="minorHAnsi" w:hAnsi="Bahij Nazanin" w:cs="Bahij Nazanin"/>
          <w:sz w:val="24"/>
          <w:szCs w:val="24"/>
          <w:rtl/>
        </w:rPr>
        <w:t xml:space="preserve"> دی.</w:t>
      </w:r>
    </w:p>
    <w:p w:rsidR="00901D40" w:rsidRDefault="00901D40" w:rsidP="00901D40">
      <w:pPr>
        <w:bidi/>
        <w:spacing w:after="0" w:line="240" w:lineRule="auto"/>
        <w:jc w:val="highKashida"/>
        <w:rPr>
          <w:rFonts w:ascii="Bahij Nazanin" w:eastAsiaTheme="minorHAnsi" w:hAnsi="Bahij Nazanin" w:cs="Bahij Nazanin"/>
          <w:sz w:val="24"/>
          <w:szCs w:val="24"/>
          <w:rtl/>
        </w:rPr>
      </w:pPr>
    </w:p>
    <w:p w:rsidR="00901D40" w:rsidRDefault="00901D40" w:rsidP="00901D40">
      <w:pPr>
        <w:bidi/>
        <w:spacing w:after="0" w:line="240" w:lineRule="auto"/>
        <w:jc w:val="highKashida"/>
        <w:rPr>
          <w:rFonts w:ascii="Bahij Nazanin" w:eastAsiaTheme="minorHAnsi" w:hAnsi="Bahij Nazanin" w:cs="Bahij Nazanin"/>
          <w:sz w:val="24"/>
          <w:szCs w:val="24"/>
          <w:rtl/>
        </w:rPr>
      </w:pPr>
    </w:p>
    <w:p w:rsidR="00CE6717" w:rsidRDefault="00CE6717" w:rsidP="00CE6717">
      <w:pPr>
        <w:bidi/>
        <w:spacing w:after="0" w:line="240" w:lineRule="auto"/>
        <w:jc w:val="highKashida"/>
        <w:rPr>
          <w:rFonts w:ascii="Bahij Nazanin" w:eastAsiaTheme="minorHAnsi" w:hAnsi="Bahij Nazanin" w:cs="Bahij Nazanin"/>
          <w:sz w:val="24"/>
          <w:szCs w:val="24"/>
          <w:rtl/>
        </w:rPr>
      </w:pPr>
    </w:p>
    <w:p w:rsidR="00CE6717" w:rsidRDefault="00CE6717" w:rsidP="00CE6717">
      <w:pPr>
        <w:bidi/>
        <w:spacing w:after="0" w:line="240" w:lineRule="auto"/>
        <w:jc w:val="highKashida"/>
        <w:rPr>
          <w:rFonts w:ascii="Bahij Nazanin" w:eastAsiaTheme="minorHAnsi" w:hAnsi="Bahij Nazanin" w:cs="Bahij Nazanin"/>
          <w:sz w:val="24"/>
          <w:szCs w:val="24"/>
          <w:rtl/>
        </w:rPr>
      </w:pPr>
    </w:p>
    <w:p w:rsidR="00CE6717" w:rsidRDefault="00CE6717" w:rsidP="00CE6717">
      <w:pPr>
        <w:bidi/>
        <w:spacing w:after="0" w:line="240" w:lineRule="auto"/>
        <w:jc w:val="highKashida"/>
        <w:rPr>
          <w:rFonts w:ascii="Bahij Nazanin" w:eastAsiaTheme="minorHAnsi" w:hAnsi="Bahij Nazanin" w:cs="Bahij Nazanin"/>
          <w:sz w:val="24"/>
          <w:szCs w:val="24"/>
          <w:rtl/>
        </w:rPr>
      </w:pPr>
    </w:p>
    <w:p w:rsidR="00CE6717" w:rsidRDefault="00CE6717" w:rsidP="00CE6717">
      <w:pPr>
        <w:bidi/>
        <w:spacing w:after="0" w:line="240" w:lineRule="auto"/>
        <w:jc w:val="highKashida"/>
        <w:rPr>
          <w:rFonts w:ascii="Bahij Nazanin" w:eastAsiaTheme="minorHAnsi" w:hAnsi="Bahij Nazanin" w:cs="Bahij Nazanin"/>
          <w:sz w:val="24"/>
          <w:szCs w:val="24"/>
          <w:rtl/>
        </w:rPr>
      </w:pPr>
    </w:p>
    <w:p w:rsidR="00CE6717" w:rsidRPr="00901D40" w:rsidRDefault="00CE6717" w:rsidP="00CE6717">
      <w:pPr>
        <w:bidi/>
        <w:spacing w:after="0" w:line="240" w:lineRule="auto"/>
        <w:jc w:val="highKashida"/>
        <w:rPr>
          <w:rFonts w:ascii="Bahij Nazanin" w:eastAsiaTheme="minorHAnsi" w:hAnsi="Bahij Nazanin" w:cs="Bahij Nazanin"/>
          <w:sz w:val="24"/>
          <w:szCs w:val="24"/>
          <w:rtl/>
        </w:rPr>
      </w:pPr>
    </w:p>
    <w:tbl>
      <w:tblPr>
        <w:tblW w:w="31419" w:type="dxa"/>
        <w:tblInd w:w="-176" w:type="dxa"/>
        <w:tblLayout w:type="fixed"/>
        <w:tblLook w:val="04A0"/>
      </w:tblPr>
      <w:tblGrid>
        <w:gridCol w:w="1502"/>
        <w:gridCol w:w="1635"/>
        <w:gridCol w:w="1515"/>
        <w:gridCol w:w="1636"/>
        <w:gridCol w:w="3698"/>
        <w:gridCol w:w="6688"/>
        <w:gridCol w:w="7372"/>
        <w:gridCol w:w="7373"/>
      </w:tblGrid>
      <w:tr w:rsidR="00252D01" w:rsidRPr="00E50D66" w:rsidTr="00252D01">
        <w:trPr>
          <w:gridAfter w:val="3"/>
          <w:wAfter w:w="21433" w:type="dxa"/>
          <w:trHeight w:val="396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01" w:rsidRPr="00E50D66" w:rsidRDefault="00252D01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</w:pPr>
            <w:r w:rsidRPr="00E50D66">
              <w:rPr>
                <w:rFonts w:ascii="Bahij Nazanin" w:eastAsia="Times New Roman" w:hAnsi="Bahij Nazanin" w:cs="Bahij Nazanin"/>
                <w:b/>
                <w:bCs/>
                <w:sz w:val="28"/>
                <w:szCs w:val="28"/>
                <w:rtl/>
              </w:rPr>
              <w:t xml:space="preserve">د پیسو </w:t>
            </w:r>
            <w:r w:rsidRPr="00E50D66">
              <w:rPr>
                <w:rFonts w:ascii="Bahij Nazanin" w:eastAsia="Times New Roman" w:hAnsi="Bahij Nazanin" w:cs="Bahij Nazanin" w:hint="cs"/>
                <w:b/>
                <w:bCs/>
                <w:sz w:val="28"/>
                <w:szCs w:val="28"/>
                <w:rtl/>
                <w:lang w:bidi="ps-AF"/>
              </w:rPr>
              <w:t>پړسوب</w:t>
            </w:r>
            <w:r w:rsidRPr="00E50D66">
              <w:rPr>
                <w:rFonts w:ascii="Bahij Nazanin" w:eastAsia="Times New Roman" w:hAnsi="Bahij Nazanin" w:cs="Bahij Nazanin"/>
                <w:b/>
                <w:bCs/>
                <w:sz w:val="28"/>
                <w:szCs w:val="28"/>
                <w:rtl/>
                <w:lang w:bidi="ps-AF"/>
              </w:rPr>
              <w:t>(</w:t>
            </w:r>
            <w:r w:rsidRPr="00E50D66">
              <w:rPr>
                <w:rFonts w:ascii="Bahij Nazanin" w:eastAsia="Times New Roman" w:hAnsi="Bahij Nazanin" w:cs="Bahij Nazanin"/>
                <w:b/>
                <w:bCs/>
                <w:sz w:val="28"/>
                <w:szCs w:val="28"/>
                <w:rtl/>
                <w:lang w:bidi="fa-IR"/>
              </w:rPr>
              <w:t>وری- غویی</w:t>
            </w:r>
            <w:r w:rsidRPr="00E50D66">
              <w:rPr>
                <w:rFonts w:ascii="Bahij Nazanin" w:eastAsia="Times New Roman" w:hAnsi="Bahij Nazanin" w:cs="Bahij Nazanin"/>
                <w:b/>
                <w:bCs/>
                <w:sz w:val="28"/>
                <w:szCs w:val="28"/>
                <w:rtl/>
              </w:rPr>
              <w:t xml:space="preserve">) </w:t>
            </w:r>
            <w:r w:rsidRPr="00E50D66">
              <w:rPr>
                <w:rFonts w:ascii="Bahij Nazanin" w:eastAsia="Times New Roman" w:hAnsi="Bahij Nazanin" w:cs="Bahij Nazanin"/>
                <w:b/>
                <w:bCs/>
                <w:sz w:val="28"/>
                <w:szCs w:val="28"/>
                <w:rtl/>
                <w:lang w:bidi="fa-IR"/>
              </w:rPr>
              <w:t>1399</w:t>
            </w:r>
          </w:p>
        </w:tc>
      </w:tr>
      <w:tr w:rsidR="00252D01" w:rsidRPr="001818B5" w:rsidTr="00252D01">
        <w:trPr>
          <w:gridAfter w:val="3"/>
          <w:wAfter w:w="21433" w:type="dxa"/>
          <w:trHeight w:val="1017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میاشتینی بدلون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کلنی بدلون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</w:p>
          <w:p w:rsidR="00252D01" w:rsidRPr="002A5943" w:rsidRDefault="00252D01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توکي</w:t>
            </w:r>
          </w:p>
        </w:tc>
      </w:tr>
      <w:tr w:rsidR="00252D01" w:rsidRPr="001818B5" w:rsidTr="00252D01">
        <w:trPr>
          <w:gridAfter w:val="3"/>
          <w:wAfter w:w="21433" w:type="dxa"/>
          <w:trHeight w:val="309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غویی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وری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غویی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وری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</w:rPr>
            </w:pPr>
          </w:p>
        </w:tc>
      </w:tr>
      <w:tr w:rsidR="00252D01" w:rsidRPr="001818B5" w:rsidTr="00252D01">
        <w:trPr>
          <w:trHeight w:val="377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DDED"/>
            <w:noWrap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color w:val="17375D"/>
                <w:rtl/>
                <w:lang w:bidi="ps-AF"/>
              </w:rPr>
            </w:pPr>
          </w:p>
        </w:tc>
        <w:tc>
          <w:tcPr>
            <w:tcW w:w="6688" w:type="dxa"/>
            <w:vAlign w:val="center"/>
          </w:tcPr>
          <w:p w:rsidR="00252D01" w:rsidRPr="001818B5" w:rsidRDefault="00252D01" w:rsidP="00252D01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  <w:color w:val="17375D"/>
                <w:sz w:val="24"/>
                <w:szCs w:val="24"/>
              </w:rPr>
            </w:pPr>
          </w:p>
        </w:tc>
        <w:tc>
          <w:tcPr>
            <w:tcW w:w="7372" w:type="dxa"/>
          </w:tcPr>
          <w:p w:rsidR="00252D01" w:rsidRPr="001818B5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sz w:val="24"/>
                <w:szCs w:val="24"/>
              </w:rPr>
            </w:pPr>
          </w:p>
        </w:tc>
        <w:tc>
          <w:tcPr>
            <w:tcW w:w="7373" w:type="dxa"/>
            <w:vAlign w:val="center"/>
          </w:tcPr>
          <w:p w:rsidR="00252D01" w:rsidRPr="001818B5" w:rsidRDefault="00252D01" w:rsidP="00252D01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lang w:bidi="ps-AF"/>
              </w:rPr>
            </w:pPr>
          </w:p>
        </w:tc>
      </w:tr>
      <w:tr w:rsidR="00252D01" w:rsidRPr="001818B5" w:rsidTr="00252D01">
        <w:trPr>
          <w:gridAfter w:val="3"/>
          <w:wAfter w:w="21433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1.15-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6.62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2A5943">
              <w:rPr>
                <w:rFonts w:ascii="Bahij Nazanin" w:eastAsia="Times New Roman" w:hAnsi="Bahij Nazanin" w:cs="Bahij Nazanin"/>
                <w:rtl/>
                <w:lang w:bidi="fa-IR"/>
              </w:rPr>
              <w:t>6.26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2A5943">
              <w:rPr>
                <w:rFonts w:ascii="Bahij Nazanin" w:eastAsia="Times New Roman" w:hAnsi="Bahij Nazanin" w:cs="Bahij Nazanin"/>
                <w:rtl/>
                <w:lang w:bidi="fa-IR"/>
              </w:rPr>
              <w:t>8.67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lang w:bidi="ps-AF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rtl/>
              </w:rPr>
              <w:t>عمومي تورم</w:t>
            </w:r>
          </w:p>
        </w:tc>
      </w:tr>
      <w:tr w:rsidR="00252D01" w:rsidRPr="001818B5" w:rsidTr="00252D01">
        <w:trPr>
          <w:gridAfter w:val="3"/>
          <w:wAfter w:w="21433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1.74-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12.45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12.92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16.56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lang w:bidi="ps-AF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rtl/>
              </w:rPr>
              <w:t>خوراکي تو</w:t>
            </w:r>
            <w:r w:rsidRPr="002A5943">
              <w:rPr>
                <w:rFonts w:ascii="Bahij Nazanin" w:eastAsia="Times New Roman" w:hAnsi="Bahij Nazanin" w:cs="Bahij Nazanin" w:hint="cs"/>
                <w:b/>
                <w:bCs/>
                <w:rtl/>
                <w:lang w:bidi="ps-AF"/>
              </w:rPr>
              <w:t>کي</w:t>
            </w:r>
            <w:r w:rsidRPr="002A5943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 xml:space="preserve"> او غیر الکولی مشروبات</w:t>
            </w:r>
          </w:p>
        </w:tc>
      </w:tr>
      <w:tr w:rsidR="00252D01" w:rsidRPr="001818B5" w:rsidTr="00252D01">
        <w:trPr>
          <w:gridAfter w:val="3"/>
          <w:wAfter w:w="21433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0.49-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0.79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0.24-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1.03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lang w:bidi="ps-AF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rtl/>
              </w:rPr>
              <w:t>غیر</w:t>
            </w:r>
            <w:r w:rsidRPr="002A5943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ې</w:t>
            </w:r>
            <w:r w:rsidRPr="002A5943">
              <w:rPr>
                <w:rFonts w:ascii="Bahij Nazanin" w:eastAsia="Times New Roman" w:hAnsi="Bahij Nazanin" w:cs="Bahij Nazanin"/>
                <w:b/>
                <w:bCs/>
                <w:rtl/>
              </w:rPr>
              <w:t xml:space="preserve"> خوراکي </w:t>
            </w:r>
            <w:r w:rsidRPr="002A5943">
              <w:rPr>
                <w:rFonts w:ascii="Bahij Nazanin" w:eastAsia="Times New Roman" w:hAnsi="Bahij Nazanin" w:cs="Bahij Nazanin" w:hint="cs"/>
                <w:b/>
                <w:bCs/>
                <w:rtl/>
                <w:lang w:bidi="ps-AF"/>
              </w:rPr>
              <w:t>توکي</w:t>
            </w:r>
            <w:r w:rsidRPr="002A5943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 xml:space="preserve"> تنباکو او خدمتونه </w:t>
            </w:r>
          </w:p>
        </w:tc>
      </w:tr>
      <w:tr w:rsidR="00252D01" w:rsidRPr="001818B5" w:rsidTr="00252D01">
        <w:trPr>
          <w:gridAfter w:val="3"/>
          <w:wAfter w:w="21433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1.79-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6.12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4.82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7.84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lang w:bidi="ps-AF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rtl/>
              </w:rPr>
              <w:t>عمومي شاخص په استثنا د جو</w:t>
            </w:r>
            <w:r w:rsidRPr="002A5943">
              <w:rPr>
                <w:rFonts w:ascii="Bahij Nazanin" w:eastAsia="Times New Roman" w:hAnsi="Bahij Nazanin" w:cs="Bahij Nazanin" w:hint="cs"/>
                <w:b/>
                <w:bCs/>
                <w:rtl/>
                <w:lang w:bidi="ps-AF"/>
              </w:rPr>
              <w:t>نګړي</w:t>
            </w:r>
            <w:r w:rsidRPr="002A5943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 xml:space="preserve"> غله او دانه ،غوړي اوترانسپورت</w:t>
            </w:r>
          </w:p>
        </w:tc>
      </w:tr>
      <w:tr w:rsidR="00252D01" w:rsidRPr="001818B5" w:rsidTr="00252D01">
        <w:trPr>
          <w:gridAfter w:val="3"/>
          <w:wAfter w:w="21433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5.47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6.36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i/>
                <w:iCs/>
                <w:color w:val="000000"/>
                <w:rtl/>
                <w:lang w:bidi="ps-AF"/>
              </w:rPr>
              <w:t xml:space="preserve">پولی تورم د خلاصه شوي اوسط </w:t>
            </w:r>
            <w:r w:rsidRPr="002A5943">
              <w:rPr>
                <w:rFonts w:ascii="Bahij Nazanin" w:eastAsia="Times New Roman" w:hAnsi="Bahij Nazanin" w:cs="Bahij Nazanin"/>
                <w:b/>
                <w:bCs/>
                <w:rtl/>
              </w:rPr>
              <w:t>(</w:t>
            </w:r>
            <w:r w:rsidRPr="002A5943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۳۰</w:t>
            </w:r>
            <w:r w:rsidRPr="002A5943">
              <w:rPr>
                <w:rFonts w:ascii="Bahij Nazanin" w:eastAsia="Times New Roman" w:hAnsi="Bahij Nazanin" w:cs="Bahij Nazanin"/>
                <w:b/>
                <w:bCs/>
                <w:rtl/>
              </w:rPr>
              <w:t>%)</w:t>
            </w:r>
            <w:r w:rsidRPr="002A5943">
              <w:rPr>
                <w:rFonts w:ascii="Bahij Nazanin" w:eastAsia="Times New Roman" w:hAnsi="Bahij Nazanin" w:cs="Bahij Nazanin"/>
                <w:b/>
                <w:bCs/>
                <w:i/>
                <w:iCs/>
                <w:color w:val="000000"/>
                <w:rtl/>
                <w:lang w:bidi="ps-AF"/>
              </w:rPr>
              <w:t xml:space="preserve">(لنډیز </w:t>
            </w:r>
            <w:r w:rsidRPr="002A5943">
              <w:rPr>
                <w:rFonts w:ascii="Bahij Nazanin" w:hAnsi="Bahij Nazanin" w:cs="Bahij Nazanin"/>
                <w:b/>
                <w:bCs/>
                <w:lang w:bidi="ps-AF"/>
              </w:rPr>
              <w:t>Trimmed mean</w:t>
            </w:r>
            <w:r w:rsidRPr="002A5943">
              <w:rPr>
                <w:rFonts w:ascii="Bahij Nazanin" w:hAnsi="Bahij Nazanin" w:cs="Bahij Nazanin"/>
                <w:b/>
                <w:bCs/>
                <w:rtl/>
                <w:lang w:bidi="fa-IR"/>
              </w:rPr>
              <w:t>)</w:t>
            </w:r>
          </w:p>
        </w:tc>
      </w:tr>
      <w:tr w:rsidR="00252D01" w:rsidRPr="001818B5" w:rsidTr="00252D01">
        <w:trPr>
          <w:trHeight w:val="395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FDDED"/>
            <w:noWrap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color w:val="17375D"/>
                <w:rtl/>
                <w:lang w:bidi="ps-AF"/>
              </w:rPr>
              <w:t>دکابل شاخص</w:t>
            </w:r>
          </w:p>
        </w:tc>
        <w:tc>
          <w:tcPr>
            <w:tcW w:w="6688" w:type="dxa"/>
          </w:tcPr>
          <w:p w:rsidR="00252D01" w:rsidRPr="001818B5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:rsidR="00252D01" w:rsidRPr="001818B5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sz w:val="24"/>
                <w:szCs w:val="24"/>
              </w:rPr>
            </w:pPr>
          </w:p>
        </w:tc>
        <w:tc>
          <w:tcPr>
            <w:tcW w:w="7373" w:type="dxa"/>
            <w:vAlign w:val="center"/>
          </w:tcPr>
          <w:p w:rsidR="00252D01" w:rsidRPr="001818B5" w:rsidRDefault="00252D01" w:rsidP="00252D01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</w:rPr>
            </w:pPr>
          </w:p>
        </w:tc>
      </w:tr>
      <w:tr w:rsidR="00252D01" w:rsidRPr="001818B5" w:rsidTr="00252D01">
        <w:trPr>
          <w:gridAfter w:val="3"/>
          <w:wAfter w:w="21433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2.75-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7.01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2.88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7.50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lang w:bidi="ps-AF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عمومي تورم</w:t>
            </w:r>
          </w:p>
        </w:tc>
      </w:tr>
      <w:tr w:rsidR="00252D01" w:rsidRPr="001818B5" w:rsidTr="00252D01">
        <w:trPr>
          <w:gridAfter w:val="3"/>
          <w:wAfter w:w="21433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6.71-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15.93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6.78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16.68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lang w:bidi="ps-AF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خوراکي توکي</w:t>
            </w:r>
          </w:p>
        </w:tc>
      </w:tr>
      <w:tr w:rsidR="00252D01" w:rsidRPr="001818B5" w:rsidTr="00252D01">
        <w:trPr>
          <w:gridAfter w:val="3"/>
          <w:wAfter w:w="21433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0.27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1.06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0.28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D01" w:rsidRPr="002A5943" w:rsidRDefault="00252D01" w:rsidP="00252D01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</w:rPr>
            </w:pPr>
            <w:r w:rsidRPr="002A5943">
              <w:rPr>
                <w:rFonts w:ascii="Bahij Nazanin" w:eastAsia="Times New Roman" w:hAnsi="Bahij Nazanin" w:cs="Bahij Nazanin"/>
                <w:rtl/>
              </w:rPr>
              <w:t>1.40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01" w:rsidRPr="002A5943" w:rsidRDefault="00252D01" w:rsidP="00252D01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lang w:bidi="ps-AF"/>
              </w:rPr>
            </w:pPr>
            <w:r w:rsidRPr="002A5943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غیرې خوراکي توکي</w:t>
            </w:r>
          </w:p>
        </w:tc>
      </w:tr>
    </w:tbl>
    <w:p w:rsidR="00CE6717" w:rsidRPr="00C120F0" w:rsidRDefault="00CE6717" w:rsidP="00CE6717">
      <w:pPr>
        <w:ind w:right="36"/>
        <w:jc w:val="right"/>
        <w:rPr>
          <w:rFonts w:eastAsiaTheme="minorHAnsi"/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rFonts w:eastAsiaTheme="minorHAnsi"/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901D40" w:rsidRDefault="00901D40" w:rsidP="00901D40">
      <w:pPr>
        <w:rPr>
          <w:rFonts w:ascii="Bahij Nazanin" w:eastAsiaTheme="majorEastAsia" w:hAnsi="Bahij Nazanin" w:cs="Bahij Nazanin"/>
          <w:sz w:val="24"/>
          <w:szCs w:val="24"/>
          <w:lang w:bidi="ps-AF"/>
        </w:rPr>
      </w:pPr>
    </w:p>
    <w:p w:rsidR="00901D40" w:rsidRPr="00E46031" w:rsidRDefault="00901D40" w:rsidP="00901D40">
      <w:pPr>
        <w:pStyle w:val="Heading1"/>
        <w:bidi/>
        <w:spacing w:before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bookmarkStart w:id="11" w:name="_Toc90806668"/>
      <w:r>
        <w:rPr>
          <w:rFonts w:ascii="Bahij Nazanin" w:hAnsi="Bahij Nazanin" w:cs="Bahij Nazanin" w:hint="cs"/>
          <w:sz w:val="24"/>
          <w:szCs w:val="24"/>
          <w:rtl/>
          <w:lang w:bidi="ps-AF"/>
        </w:rPr>
        <w:t>ټولیز پړسوب</w:t>
      </w:r>
      <w:r w:rsidRPr="00E46031">
        <w:rPr>
          <w:rFonts w:ascii="Bahij Nazanin" w:hAnsi="Bahij Nazanin" w:cs="Bahij Nazanin"/>
          <w:sz w:val="24"/>
          <w:szCs w:val="24"/>
          <w:rtl/>
          <w:lang w:bidi="ps-AF"/>
        </w:rPr>
        <w:t xml:space="preserve"> دکلنۍ محاسبي پر بنسټ </w:t>
      </w:r>
      <w:r w:rsidRPr="00E46031">
        <w:rPr>
          <w:rFonts w:ascii="Bahij Nazanin" w:hAnsi="Bahij Nazanin" w:cs="Bahij Nazanin"/>
          <w:sz w:val="24"/>
          <w:szCs w:val="24"/>
          <w:rtl/>
          <w:lang w:bidi="fa-IR"/>
        </w:rPr>
        <w:t>غویی</w:t>
      </w:r>
      <w:r w:rsidRPr="00E46031">
        <w:rPr>
          <w:rFonts w:ascii="Bahij Nazanin" w:hAnsi="Bahij Nazanin" w:cs="Bahij Nazanin"/>
          <w:sz w:val="24"/>
          <w:szCs w:val="24"/>
          <w:rtl/>
          <w:lang w:bidi="ps-AF"/>
        </w:rPr>
        <w:t xml:space="preserve"> میاشت کې </w:t>
      </w:r>
      <w:r w:rsidRPr="00E46031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E46031">
        <w:rPr>
          <w:rFonts w:ascii="Bahij Nazanin" w:hAnsi="Bahij Nazanin" w:cs="Bahij Nazanin"/>
          <w:sz w:val="24"/>
          <w:szCs w:val="24"/>
          <w:rtl/>
          <w:lang w:bidi="ps-AF"/>
        </w:rPr>
        <w:t xml:space="preserve"> ښکاره کوي</w:t>
      </w:r>
      <w:r w:rsidRPr="00E46031">
        <w:rPr>
          <w:rFonts w:ascii="Bahij Nazanin" w:hAnsi="Bahij Nazanin" w:cs="Bahij Nazanin"/>
          <w:sz w:val="24"/>
          <w:szCs w:val="24"/>
          <w:lang w:bidi="ps-AF"/>
        </w:rPr>
        <w:t>.</w:t>
      </w:r>
      <w:bookmarkEnd w:id="11"/>
    </w:p>
    <w:p w:rsidR="00B20E47" w:rsidRDefault="00901D40" w:rsidP="0070669E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1818B5">
        <w:rPr>
          <w:rFonts w:ascii="Bahij Nazanin" w:hAnsi="Bahij Nazanin" w:cs="Bahij Nazani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1109345</wp:posOffset>
            </wp:positionV>
            <wp:extent cx="3779520" cy="2339975"/>
            <wp:effectExtent l="0" t="0" r="11430" b="3175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د عمومي تورم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کچه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 1399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لمریز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کال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بدلونونو پر بنست دغویی په میاشت کې کموالی  کړی دی. دمصرفي توکو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ټولیز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 تورم له 8.67 سلنې تر 6.26سلنې پورې کموالی څرګندوي. دا کموالی د خوراکي اوغیر خوراکی  توکو دبیو دکموالی نه سرچېنه اخیستې ده،  چې عمومي شاخص یې تر اغیز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لاندې نیولی دی</w:t>
      </w:r>
    </w:p>
    <w:p w:rsidR="00B20E47" w:rsidRDefault="00B20E47" w:rsidP="00252D01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له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بلې خوا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، څرنګه چې 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بنست چې توپیرونه په لندمهاله توګه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څیړنې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لاندې نیول کېږ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اوپه لنډ مهاله توګه بدلونونه څیړي د دې محاسبې پر اساس له 6.62سلنې څخه تر 1.15-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دغویی په میاشت کې کمه  شوی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B20E47" w:rsidRPr="001818B5" w:rsidRDefault="00B20E47" w:rsidP="00252D01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B20E47" w:rsidRPr="00B664B0" w:rsidRDefault="0070669E" w:rsidP="00B664B0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  <w:r w:rsidRPr="00005385">
        <w:rPr>
          <w:rFonts w:ascii="Bahij Nazanin" w:hAnsi="Bahij Nazanin" w:cs="Bahij Nazani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3780000" cy="2340000"/>
            <wp:effectExtent l="0" t="0" r="11430" b="3175"/>
            <wp:wrapTopAndBottom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20E47" w:rsidRDefault="00B20E47" w:rsidP="00252D01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11226E" w:rsidRPr="00E46031" w:rsidRDefault="0011226E" w:rsidP="0011226E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bookmarkStart w:id="12" w:name="_Toc90806669"/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(1</w:t>
      </w:r>
      <w:r w:rsidRPr="00E4603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) دخوراکي توکو شاخص دکلنۍ بد لون پر </w:t>
      </w:r>
      <w:r w:rsidRPr="00E46031">
        <w:rPr>
          <w:rFonts w:ascii="Bahij Nazanin" w:hAnsi="Bahij Nazanin" w:cs="Bahij Nazanin"/>
          <w:b/>
          <w:bCs/>
          <w:sz w:val="24"/>
          <w:szCs w:val="24"/>
          <w:rtl/>
        </w:rPr>
        <w:t>بنسټ</w:t>
      </w:r>
      <w:r w:rsidRPr="00E46031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د ټیټ بیه ښکارندوی دی.</w:t>
      </w:r>
      <w:bookmarkEnd w:id="12"/>
    </w:p>
    <w:p w:rsidR="0011226E" w:rsidRPr="001818B5" w:rsidRDefault="0011226E" w:rsidP="0011226E">
      <w:pPr>
        <w:bidi/>
        <w:spacing w:after="0" w:line="240" w:lineRule="auto"/>
        <w:rPr>
          <w:rFonts w:ascii="Bahij Nazanin" w:hAnsi="Bahij Nazanin" w:cs="Bahij Nazanin"/>
          <w:noProof/>
          <w:rtl/>
          <w:lang w:bidi="fa-IR"/>
        </w:rPr>
      </w:pPr>
      <w:r w:rsidRPr="001818B5">
        <w:rPr>
          <w:rFonts w:ascii="Bahij Nazanin" w:hAnsi="Bahij Nazanin" w:cs="Bahij Nazanin"/>
          <w:noProof/>
          <w:color w:val="000000" w:themeColor="text1"/>
          <w:sz w:val="28"/>
          <w:szCs w:val="28"/>
          <w:rtl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1193165</wp:posOffset>
            </wp:positionV>
            <wp:extent cx="3780000" cy="2340000"/>
            <wp:effectExtent l="0" t="0" r="11430" b="3175"/>
            <wp:wrapSquare wrapText="bothSides"/>
            <wp:docPr id="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1818B5"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  <w:t xml:space="preserve">دخوراکی توکو شاخص </w:t>
      </w:r>
      <w:r>
        <w:rPr>
          <w:rFonts w:ascii="Bahij Nazanin" w:hAnsi="Bahij Nazanin" w:cs="Bahij Nazanin" w:hint="cs"/>
          <w:color w:val="000000" w:themeColor="text1"/>
          <w:sz w:val="24"/>
          <w:szCs w:val="24"/>
          <w:rtl/>
          <w:lang w:bidi="ps-AF"/>
        </w:rPr>
        <w:t xml:space="preserve">چي </w:t>
      </w:r>
      <w:r w:rsidRPr="001818B5"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  <w:t xml:space="preserve">په عمومی کڅوړه کی </w:t>
      </w:r>
      <w:r w:rsidRPr="001818B5"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  <w:t xml:space="preserve">47.8 سلنه کی </w:t>
      </w:r>
      <w:r w:rsidRPr="001818B5"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  <w:t xml:space="preserve">ونډه لري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 احصائ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معلو ماتو </w:t>
      </w:r>
      <w:r>
        <w:rPr>
          <w:rFonts w:ascii="Bahij Nazanin" w:hAnsi="Bahij Nazanin" w:cs="Bahij Nazanin" w:hint="cs"/>
          <w:color w:val="000000" w:themeColor="text1"/>
          <w:sz w:val="24"/>
          <w:szCs w:val="24"/>
          <w:rtl/>
          <w:lang w:bidi="ps-AF"/>
        </w:rPr>
        <w:t>ملی</w:t>
      </w:r>
      <w:r w:rsidRPr="001818B5"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  <w:t xml:space="preserve"> ادار</w:t>
      </w:r>
      <w:r w:rsidRPr="001818B5"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  <w:t xml:space="preserve"> د</w:t>
      </w:r>
      <w:r w:rsidRPr="001818B5"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  <w:t xml:space="preserve"> وروستیو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ارقامو د لاس ته راوړلو  پر اساس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د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خوراکي توکو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بیه له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16.56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12.92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کمه شو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.د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کموالی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اصلي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لامل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((  غله او دانه ،غوښه ،وچې او تازه میوې،سابه،خواږه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مصاله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جات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)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دبیو کموالی دی.</w:t>
      </w:r>
    </w:p>
    <w:p w:rsidR="00B20E47" w:rsidRDefault="00B20E47" w:rsidP="00252D01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70669E" w:rsidRDefault="0070669E" w:rsidP="0070669E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70669E" w:rsidRDefault="0070669E" w:rsidP="0070669E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70669E" w:rsidRDefault="0070669E" w:rsidP="0070669E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70669E" w:rsidRDefault="0070669E" w:rsidP="0070669E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70669E" w:rsidRDefault="0070669E" w:rsidP="0070669E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70669E" w:rsidRDefault="0070669E" w:rsidP="0070669E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70669E" w:rsidRDefault="0070669E" w:rsidP="0070669E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70669E" w:rsidRDefault="0070669E" w:rsidP="0070669E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70669E" w:rsidRDefault="0070669E" w:rsidP="0070669E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lang w:bidi="ps-AF"/>
        </w:rPr>
      </w:pPr>
    </w:p>
    <w:p w:rsidR="0070669E" w:rsidRDefault="0070669E" w:rsidP="0070669E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CE6717" w:rsidRPr="001818B5" w:rsidRDefault="00CE6717" w:rsidP="00CE6717">
      <w:pPr>
        <w:bidi/>
        <w:spacing w:after="0" w:line="240" w:lineRule="auto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tbl>
      <w:tblPr>
        <w:tblpPr w:leftFromText="180" w:rightFromText="180" w:vertAnchor="text" w:horzAnchor="margin" w:tblpY="79"/>
        <w:tblW w:w="9606" w:type="dxa"/>
        <w:tblLayout w:type="fixed"/>
        <w:tblLook w:val="04A0"/>
      </w:tblPr>
      <w:tblGrid>
        <w:gridCol w:w="1809"/>
        <w:gridCol w:w="993"/>
        <w:gridCol w:w="1455"/>
        <w:gridCol w:w="1231"/>
        <w:gridCol w:w="1183"/>
        <w:gridCol w:w="2935"/>
      </w:tblGrid>
      <w:tr w:rsidR="0011226E" w:rsidRPr="00E50D66" w:rsidTr="0011226E">
        <w:trPr>
          <w:trHeight w:val="60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11226E" w:rsidRPr="00E50D66" w:rsidRDefault="0011226E" w:rsidP="0011226E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خوراکي توکي تورم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(وری-غویی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) 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1399</w:t>
            </w:r>
          </w:p>
        </w:tc>
      </w:tr>
      <w:tr w:rsidR="0011226E" w:rsidRPr="001818B5" w:rsidTr="0011226E">
        <w:trPr>
          <w:trHeight w:val="321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11226E" w:rsidRPr="007E381E" w:rsidRDefault="0011226E" w:rsidP="0011226E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میاشتیني بدلون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11226E" w:rsidRPr="007E381E" w:rsidRDefault="0011226E" w:rsidP="0011226E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کلنۍ  بدلون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11226E" w:rsidRPr="007E381E" w:rsidRDefault="0011226E" w:rsidP="0011226E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وڼډه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(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٪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93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11226E" w:rsidRPr="007E381E" w:rsidRDefault="0011226E" w:rsidP="0011226E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توکي</w:t>
            </w:r>
          </w:p>
          <w:p w:rsidR="0011226E" w:rsidRPr="007E381E" w:rsidRDefault="0011226E" w:rsidP="0011226E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11226E" w:rsidRPr="001818B5" w:rsidTr="0011226E">
        <w:trPr>
          <w:trHeight w:val="892"/>
        </w:trPr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11226E" w:rsidRPr="007E381E" w:rsidRDefault="0011226E" w:rsidP="0011226E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غویی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11226E" w:rsidRPr="007E381E" w:rsidRDefault="0011226E" w:rsidP="0011226E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وری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11226E" w:rsidRPr="007E381E" w:rsidRDefault="0011226E" w:rsidP="0011226E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غویی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11226E" w:rsidRPr="007E381E" w:rsidRDefault="0011226E" w:rsidP="0011226E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وری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  <w:tc>
          <w:tcPr>
            <w:tcW w:w="293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11226E" w:rsidRPr="001818B5" w:rsidTr="0011226E">
        <w:trPr>
          <w:trHeight w:val="3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lastRenderedPageBreak/>
              <w:t>1.74-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12.45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rtl/>
              </w:rPr>
            </w:pPr>
            <w:r w:rsidRPr="007E381E">
              <w:rPr>
                <w:rFonts w:ascii="Bahij Nazanin" w:hAnsi="Bahij Nazanin" w:cs="Bahij Nazanin"/>
                <w:rtl/>
              </w:rPr>
              <w:t>12.92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rtl/>
              </w:rPr>
            </w:pPr>
            <w:r w:rsidRPr="007E381E">
              <w:rPr>
                <w:rFonts w:ascii="Bahij Nazanin" w:hAnsi="Bahij Nazanin" w:cs="Bahij Nazanin"/>
                <w:rtl/>
              </w:rPr>
              <w:t>16.56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47.8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6E" w:rsidRPr="0008005A" w:rsidRDefault="0011226E" w:rsidP="0011226E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خوراکي توکو پړسوب او غیرې الکولي څښاک </w:t>
            </w:r>
          </w:p>
        </w:tc>
      </w:tr>
      <w:tr w:rsidR="0011226E" w:rsidRPr="001818B5" w:rsidTr="0011226E">
        <w:trPr>
          <w:trHeight w:val="3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10.89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14.76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15.19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14.6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6E" w:rsidRPr="0008005A" w:rsidRDefault="0011226E" w:rsidP="0011226E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 ډوډي اوړه غلې دانې</w:t>
            </w:r>
          </w:p>
        </w:tc>
      </w:tr>
      <w:tr w:rsidR="0011226E" w:rsidRPr="001818B5" w:rsidTr="0011226E">
        <w:trPr>
          <w:trHeight w:val="3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2.22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3.45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10.70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12.03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7.5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6E" w:rsidRPr="0008005A" w:rsidRDefault="0011226E" w:rsidP="0011226E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غوښه</w:t>
            </w:r>
          </w:p>
        </w:tc>
      </w:tr>
      <w:tr w:rsidR="0011226E" w:rsidRPr="001818B5" w:rsidTr="0011226E">
        <w:trPr>
          <w:trHeight w:val="3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3.12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3.40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4.04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4.7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6E" w:rsidRPr="0008005A" w:rsidRDefault="0011226E" w:rsidP="0011226E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fa-IR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fa-IR"/>
              </w:rPr>
              <w:t>لبنیات(</w:t>
            </w:r>
            <w:r w:rsidRPr="0008005A"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ps-AF"/>
              </w:rPr>
              <w:t>شیدۍ،پنیر،هګۍ</w:t>
            </w:r>
            <w:r w:rsidRPr="0008005A">
              <w:rPr>
                <w:rFonts w:ascii="Bahij Nazanin" w:eastAsia="Times New Roman" w:hAnsi="Bahij Nazanin" w:cs="Bahij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11226E" w:rsidRPr="001818B5" w:rsidTr="0011226E">
        <w:trPr>
          <w:trHeight w:val="3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5.86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5.78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19.15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13.41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4.6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6E" w:rsidRPr="0008005A" w:rsidRDefault="0011226E" w:rsidP="0011226E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غوړي</w:t>
            </w:r>
          </w:p>
        </w:tc>
      </w:tr>
      <w:tr w:rsidR="0011226E" w:rsidRPr="001818B5" w:rsidTr="0011226E">
        <w:trPr>
          <w:trHeight w:val="40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rtl/>
                <w:lang w:bidi="ps-AF"/>
              </w:rPr>
            </w:pPr>
            <w:r w:rsidRPr="007E381E">
              <w:rPr>
                <w:rFonts w:ascii="Bahij Nazanin" w:hAnsi="Bahij Nazanin" w:cs="Bahij Nazanin"/>
                <w:rtl/>
              </w:rPr>
              <w:t>1.0</w:t>
            </w:r>
            <w:r w:rsidRPr="007E381E">
              <w:rPr>
                <w:rFonts w:ascii="Bahij Nazanin" w:hAnsi="Bahij Nazanin" w:cs="Bahij Nazanin"/>
                <w:rtl/>
                <w:lang w:bidi="ps-AF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18.99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10.35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14.32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5.0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6E" w:rsidRPr="0008005A" w:rsidRDefault="0011226E" w:rsidP="0011226E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وچه او تازه میوه</w:t>
            </w:r>
          </w:p>
        </w:tc>
      </w:tr>
      <w:tr w:rsidR="0011226E" w:rsidRPr="001818B5" w:rsidTr="0011226E">
        <w:trPr>
          <w:trHeight w:val="36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17.96-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36.93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23.02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43.46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6.0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6E" w:rsidRPr="0008005A" w:rsidRDefault="0011226E" w:rsidP="0011226E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سابه</w:t>
            </w:r>
          </w:p>
        </w:tc>
      </w:tr>
      <w:tr w:rsidR="0011226E" w:rsidRPr="001818B5" w:rsidTr="0011226E">
        <w:trPr>
          <w:trHeight w:val="3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3.66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3.66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7.40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2.7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6E" w:rsidRPr="0008005A" w:rsidRDefault="0011226E" w:rsidP="0011226E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خواږه</w:t>
            </w:r>
          </w:p>
        </w:tc>
      </w:tr>
      <w:tr w:rsidR="0011226E" w:rsidRPr="001818B5" w:rsidTr="0011226E">
        <w:trPr>
          <w:trHeight w:val="32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10.22-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15.33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9.59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30.82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1.3</w:t>
            </w:r>
          </w:p>
        </w:tc>
        <w:tc>
          <w:tcPr>
            <w:tcW w:w="29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26E" w:rsidRPr="0008005A" w:rsidRDefault="0011226E" w:rsidP="0011226E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</w:rPr>
              <w:t xml:space="preserve">  مصاله</w:t>
            </w:r>
          </w:p>
        </w:tc>
      </w:tr>
      <w:tr w:rsidR="0011226E" w:rsidRPr="001818B5" w:rsidTr="0011226E">
        <w:trPr>
          <w:trHeight w:val="332"/>
        </w:trPr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0.07-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4.13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3.72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26E" w:rsidRPr="007E381E" w:rsidRDefault="0011226E" w:rsidP="0011226E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226E" w:rsidRPr="0008005A" w:rsidRDefault="0011226E" w:rsidP="0011226E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lang w:bidi="ps-AF"/>
              </w:rPr>
            </w:pPr>
            <w:r w:rsidRPr="0008005A">
              <w:rPr>
                <w:rFonts w:ascii="Bahij Nazanin" w:eastAsia="Times New Roman" w:hAnsi="Bahij Nazanin" w:cs="Bahij Nazanin"/>
                <w:b/>
                <w:bCs/>
                <w:color w:val="000000"/>
                <w:sz w:val="20"/>
                <w:szCs w:val="20"/>
                <w:rtl/>
                <w:lang w:bidi="ps-AF"/>
              </w:rPr>
              <w:t>غیرې الکولي څښاک</w:t>
            </w:r>
          </w:p>
        </w:tc>
      </w:tr>
    </w:tbl>
    <w:p w:rsidR="00CE6717" w:rsidRPr="00C120F0" w:rsidRDefault="00CE6717" w:rsidP="00CE6717">
      <w:pPr>
        <w:ind w:right="36"/>
        <w:jc w:val="right"/>
        <w:rPr>
          <w:rFonts w:eastAsiaTheme="minorHAnsi"/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rFonts w:eastAsiaTheme="minorHAnsi"/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B20E47" w:rsidRPr="001818B5" w:rsidRDefault="00B20E47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11226E" w:rsidRPr="001B0D91" w:rsidRDefault="0011226E" w:rsidP="0011226E">
      <w:pPr>
        <w:spacing w:after="0" w:line="240" w:lineRule="auto"/>
        <w:ind w:right="-138"/>
        <w:jc w:val="right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lang w:bidi="fa-IR"/>
        </w:rPr>
      </w:pPr>
      <w:r w:rsidRPr="001B0D91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د خوراکي توکې شاخص د </w:t>
      </w:r>
      <w:r w:rsidRPr="001B0D91">
        <w:rPr>
          <w:rStyle w:val="NoSpacingChar"/>
          <w:rFonts w:ascii="Bahij Nazanin" w:hAnsi="Bahij Nazanin" w:cs="Bahij Nazanin" w:hint="cs"/>
          <w:b/>
          <w:bCs/>
          <w:color w:val="548DD4" w:themeColor="text2" w:themeTint="99"/>
          <w:sz w:val="24"/>
          <w:szCs w:val="24"/>
          <w:rtl/>
          <w:lang w:bidi="ps-AF"/>
        </w:rPr>
        <w:t>میاشتینې</w:t>
      </w:r>
      <w:r w:rsidRPr="001B0D91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 محاسبې پر بڼست غویی په میاشت کې </w:t>
      </w:r>
      <w:r w:rsidRPr="001B0D91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کموالیښکاره کوی</w:t>
      </w:r>
    </w:p>
    <w:p w:rsidR="002E02A9" w:rsidRPr="001B0D91" w:rsidRDefault="0011226E" w:rsidP="0070669E">
      <w:pPr>
        <w:bidi/>
        <w:spacing w:after="0" w:line="240" w:lineRule="auto"/>
        <w:ind w:left="-138" w:right="-138"/>
        <w:jc w:val="both"/>
        <w:rPr>
          <w:rFonts w:ascii="Bahij Nazanin" w:hAnsi="Bahij Nazanin" w:cs="Bahij Nazanin"/>
          <w:color w:val="548DD4" w:themeColor="text2" w:themeTint="99"/>
          <w:rtl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 خوراکي توک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و شاخص</w:t>
      </w: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برخه کې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دمیاشتیني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بدلون معیار پرب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ن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سټ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غویی په میاشت کې 1.74-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ته رسیدلی دی، حال دا چې دا رقم په تیره میاشت کې 12.45سلنه کی سنجش شوی وو.  داکموالی دخوراکي تو کو اجزاوولکه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(غله او </w:t>
      </w:r>
      <w:r w:rsidRPr="001818B5"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  <w:t>دانه ،غوښه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،لبنیات 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وچه او تازه میوي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،سابه ،خواږه،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مصاله  جات</w:t>
      </w:r>
      <w:r w:rsidR="002E02A9">
        <w:rPr>
          <w:rFonts w:ascii="Bahij Nazanin" w:hAnsi="Bahij Nazanin" w:cs="Bahij Nazanin"/>
          <w:sz w:val="24"/>
          <w:szCs w:val="24"/>
          <w:rtl/>
          <w:lang w:bidi="fa-IR"/>
        </w:rPr>
        <w:t>) دبيو له امله را منځ ته شوی دی</w:t>
      </w:r>
      <w:r w:rsidR="002E02A9" w:rsidRPr="001B0D91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دکلني محاسبې پر بنسټ د</w:t>
      </w:r>
      <w:r w:rsidR="002E02A9" w:rsidRPr="001B0D91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fa-IR"/>
        </w:rPr>
        <w:t xml:space="preserve">غویی </w:t>
      </w:r>
      <w:r w:rsidR="002E02A9" w:rsidRPr="001B0D91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 xml:space="preserve"> په میاشت کې د غلې دانې بیه کموالی کړی دې</w:t>
      </w:r>
    </w:p>
    <w:p w:rsidR="00B20E47" w:rsidRDefault="002E02A9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الف -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ډوډۍ اوړه او غلې  دانې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چې ۶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۱۴ سلنه په عمومي تورم کې ونډه لري د کلني محاسبې پر بنسټ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له15.19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سلنې نه  تر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14.76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سلنې پورې د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غویی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شوی دی. اوهمدا راز د میاشتیني محاسبې پر اساس د دې برخې شاخص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10.89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وری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تر1.22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سلنې پورې د څیړنې په </w:t>
      </w:r>
    </w:p>
    <w:p w:rsidR="00CE6717" w:rsidRPr="001818B5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دوره کې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CE6717" w:rsidRPr="002E02A9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1009650</wp:posOffset>
            </wp:positionH>
            <wp:positionV relativeFrom="paragraph">
              <wp:posOffset>427990</wp:posOffset>
            </wp:positionV>
            <wp:extent cx="3780000" cy="2340000"/>
            <wp:effectExtent l="0" t="0" r="11430" b="3175"/>
            <wp:wrapTopAndBottom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1818B5">
        <w:rPr>
          <w:rFonts w:ascii="Bahij Nazanin" w:hAnsi="Bahij Nazanin" w:cs="Bahij Nazanin"/>
          <w:noProof/>
          <w:sz w:val="24"/>
          <w:szCs w:val="24"/>
          <w:rtl/>
          <w:lang w:bidi="ps-AF"/>
        </w:rPr>
        <w:t>دد</w:t>
      </w:r>
      <w:r>
        <w:rPr>
          <w:rFonts w:ascii="Bahij Nazanin" w:hAnsi="Bahij Nazanin" w:cs="Bahij Nazanin" w:hint="cs"/>
          <w:noProof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noProof/>
          <w:sz w:val="24"/>
          <w:szCs w:val="24"/>
          <w:rtl/>
          <w:lang w:bidi="ps-AF"/>
        </w:rPr>
        <w:t xml:space="preserve"> برخی د نرخ کموالی دغویی په میاشت کی د هندهیواد نه </w:t>
      </w:r>
      <w:r w:rsidRPr="001818B5">
        <w:rPr>
          <w:rFonts w:ascii="Bahij Nazanin" w:hAnsi="Bahij Nazanin" w:cs="Bahij Nazanin"/>
          <w:noProof/>
          <w:sz w:val="24"/>
          <w:szCs w:val="24"/>
          <w:rtl/>
          <w:lang w:bidi="fa-IR"/>
        </w:rPr>
        <w:t>75000</w:t>
      </w:r>
      <w:r w:rsidRPr="001818B5">
        <w:rPr>
          <w:rFonts w:ascii="Bahij Nazanin" w:hAnsi="Bahij Nazanin" w:cs="Bahij Nazanin"/>
          <w:noProof/>
          <w:sz w:val="24"/>
          <w:szCs w:val="24"/>
          <w:rtl/>
          <w:lang w:bidi="ps-AF"/>
        </w:rPr>
        <w:t xml:space="preserve"> ټنو د غنمو لیږد او او په هیواد کی د غنمو د تولیداتو زیاتیدل  دی چی د غلی دانی بیه ټیټه کړی ده.</w:t>
      </w:r>
    </w:p>
    <w:p w:rsidR="00CE6717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E6717" w:rsidRPr="002E02A9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1818B5">
        <w:rPr>
          <w:rFonts w:ascii="Bahij Nazanin" w:hAnsi="Bahij Nazanin" w:cs="Bahij Nazani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22225</wp:posOffset>
            </wp:positionV>
            <wp:extent cx="3780000" cy="2340000"/>
            <wp:effectExtent l="0" t="0" r="11430" b="3175"/>
            <wp:wrapSquare wrapText="bothSides"/>
            <wp:docPr id="2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2E02A9" w:rsidRDefault="002E02A9" w:rsidP="002E02A9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2E02A9" w:rsidRDefault="002E02A9" w:rsidP="002E02A9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2E02A9" w:rsidRPr="001818B5" w:rsidRDefault="002E02A9" w:rsidP="002E02A9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ب -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غوښه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 چی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7.50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په عمومی شاخص کی ونډه لری د کلنی محاسبی پر بنسټ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12.03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سلنې تر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10.70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پورې د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غویی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کی یی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دی.دا بدلون د میاشتیني محاسبې پر بنسټ (په لند مهاله توګه)له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3.45سلنه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2.22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شوې او ددې اصل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دلیل هم  له دې دمخه ، د کرونا ویروس د خپریدو له امله ، د ګاونډیو هیوادونو په ځانګړي توګه ایران څخه د چرګانو غوښې واردول منع شوي و ، دا د دې لامل شو چې په کورني بازار کې د چرګانو د غوښې بیه په بې ساري ډول لوړه شي ، نو پدې توګه حکومت د ګاونډیو هیوادونو په ځانګړي توګه له ایران څخه د چرګانو واردول بیرته  پیل کړ .</w:t>
      </w:r>
    </w:p>
    <w:p w:rsidR="00B664B0" w:rsidRDefault="002E02A9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1818B5">
        <w:rPr>
          <w:rFonts w:ascii="Bahij Nazanin" w:hAnsi="Bahij Nazanin" w:cs="Bahij Nazani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3780000" cy="2340000"/>
            <wp:effectExtent l="0" t="0" r="11430" b="3175"/>
            <wp:wrapSquare wrapText="bothSides"/>
            <wp:docPr id="2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همدا راز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کابل او نورو ولایتونو کې د چرګانو د فارمونو په پرانستلو سره چې د عرضه کولو کچه یې لوړه شوې ، د چرګانو د غوښې بیه د تیرې میاشتې په پرتله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2.52</w:t>
      </w:r>
      <w:r w:rsidR="00B664B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ته راټیټه شوې</w:t>
      </w: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E6717" w:rsidRDefault="00CE6717" w:rsidP="00CE6717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664B0" w:rsidRPr="001818B5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پ </w:t>
      </w:r>
      <w:r w:rsidRPr="001D3AD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 -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</w:t>
      </w:r>
      <w:r w:rsidRPr="00E24FE8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دلبنیات :</w:t>
      </w:r>
      <w:r w:rsidRPr="00E24FE8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(</w:t>
      </w:r>
      <w:r w:rsidRPr="00E24FE8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شید</w:t>
      </w:r>
      <w:r w:rsidRPr="00E24FE8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ې</w:t>
      </w:r>
      <w:r w:rsidRPr="00E24FE8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،پنیراو دچرګانو د</w:t>
      </w:r>
      <w:r w:rsidRPr="00E24FE8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هګۍ</w:t>
      </w:r>
      <w:r w:rsidRPr="00E24FE8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)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بیه چې دمصرفي توکو عمومي شاخص 4.7سلنه جوړوي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له 0.02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تر 4.04سلنې پورې د څیړنې په  موده کې بدلون موندلی دی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B20E47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  <w:sectPr w:rsidR="00B20E47" w:rsidSect="000F5D8C">
          <w:footerReference w:type="default" r:id="rId1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1818B5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668020</wp:posOffset>
            </wp:positionV>
            <wp:extent cx="3780000" cy="2340000"/>
            <wp:effectExtent l="0" t="0" r="11430" b="3175"/>
            <wp:wrapSquare wrapText="bothSides"/>
            <wp:docPr id="25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سربیره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د دې برخې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له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3.40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کې تر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3.12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سلنې پوری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کړ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ی</w:t>
      </w:r>
      <w:r w:rsidR="007B6195">
        <w:rPr>
          <w:rFonts w:ascii="Bahij Nazanin" w:hAnsi="Bahij Nazanin" w:cs="Bahij Nazanin"/>
          <w:sz w:val="24"/>
          <w:szCs w:val="24"/>
          <w:rtl/>
          <w:lang w:bidi="ps-AF"/>
        </w:rPr>
        <w:t xml:space="preserve"> دی</w:t>
      </w:r>
    </w:p>
    <w:p w:rsidR="002E02A9" w:rsidRDefault="002E02A9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2E02A9" w:rsidRDefault="002E02A9" w:rsidP="002E02A9">
      <w:pPr>
        <w:bidi/>
        <w:spacing w:after="0" w:line="240" w:lineRule="auto"/>
        <w:jc w:val="both"/>
        <w:rPr>
          <w:rFonts w:ascii="Bahij Nazanin" w:hAnsi="Bahij Nazanin" w:cs="Bahij Nazanin"/>
          <w:sz w:val="32"/>
          <w:szCs w:val="32"/>
          <w:rtl/>
          <w:lang w:bidi="ps-AF"/>
        </w:rPr>
      </w:pPr>
      <w:r w:rsidRPr="001D3AD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ت -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 خوراکي توکو یوه مهمه  برخه هم د</w:t>
      </w:r>
      <w:r w:rsidRPr="00E24FE8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غوړ</w:t>
      </w:r>
      <w:r w:rsidRPr="00E24FE8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شاخص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. چې په عمومي شاخص کې 4.6سلنه کې ونډه لري . د دې  برخې شاخص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 دوری په میاشت ک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 له 13.41سلنه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 19.15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دغویی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 میاشت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زیات شوی دی. او همدا راز،د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میاشتینيمحاسبې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بنسټ د دې شاخص بیه له 5.78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سلنه کې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5.86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زیاتوالی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</w:t>
      </w:r>
      <w:r w:rsidRPr="001818B5">
        <w:rPr>
          <w:rFonts w:ascii="Bahij Nazanin" w:hAnsi="Bahij Nazanin" w:cs="Bahij Nazanin"/>
          <w:sz w:val="32"/>
          <w:szCs w:val="32"/>
          <w:rtl/>
          <w:lang w:bidi="ps-AF"/>
        </w:rPr>
        <w:t>.</w:t>
      </w:r>
    </w:p>
    <w:p w:rsidR="002E02A9" w:rsidRPr="001818B5" w:rsidRDefault="002E02A9" w:rsidP="002E02A9">
      <w:pPr>
        <w:bidi/>
        <w:spacing w:after="0" w:line="240" w:lineRule="auto"/>
        <w:jc w:val="both"/>
        <w:rPr>
          <w:rFonts w:ascii="Bahij Nazanin" w:hAnsi="Bahij Nazanin" w:cs="Bahij Nazanin"/>
          <w:sz w:val="32"/>
          <w:szCs w:val="32"/>
          <w:rtl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 دې شاخص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دبیی لوړیدلو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لامل د کویوډ -19ناروغی  له امله د وارداتو او صادراتو محدودیتونه او د سرحدونو تړل دي</w:t>
      </w:r>
    </w:p>
    <w:p w:rsidR="002E02A9" w:rsidRPr="001818B5" w:rsidRDefault="002E02A9" w:rsidP="002E02A9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2E02A9" w:rsidRPr="00B71C68" w:rsidRDefault="002E02A9" w:rsidP="002E02A9">
      <w:pPr>
        <w:bidi/>
        <w:spacing w:after="0" w:line="240" w:lineRule="auto"/>
        <w:jc w:val="lowKashida"/>
        <w:rPr>
          <w:rFonts w:ascii="Bahij Nazanin" w:hAnsi="Bahij Nazanin" w:cs="Bahij Nazanin"/>
          <w:color w:val="1F497D" w:themeColor="text2"/>
          <w:sz w:val="24"/>
          <w:szCs w:val="24"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ث -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د </w:t>
      </w:r>
      <w:r w:rsidRPr="00D74FC8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وچې او تازه میوې</w:t>
      </w:r>
      <w:r w:rsidRPr="00D74FC8">
        <w:rPr>
          <w:rFonts w:ascii="Bahij Nazanin" w:hAnsi="Bahij Nazanin" w:cs="Bahij Nazanin"/>
          <w:sz w:val="24"/>
          <w:szCs w:val="24"/>
          <w:rtl/>
          <w:lang w:bidi="fa-IR"/>
        </w:rPr>
        <w:t>شاخص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عمومي شاخص کې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5.0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ونډه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لري.دکلنی محاسبې پر بنست 10.35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ته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رسیدلي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،حال دا چې دا رقم په تیره میاشت کې 14.32سلنه کی سنجش شوی 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و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.له بلې خوا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ددې برخې دشاخص بیه له 18.99سلنې د وری په میاشت کې تر1.05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پوری د غویی په میاشت کې کموالی موندلی دی. دد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ې شاخص د بیې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اصلي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لاملموسمي اغیزي دی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. </w:t>
      </w:r>
    </w:p>
    <w:p w:rsidR="00B20E47" w:rsidRPr="001818B5" w:rsidRDefault="002E02A9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1818B5">
        <w:rPr>
          <w:rFonts w:ascii="Bahij Nazanin" w:hAnsi="Bahij Nazanin" w:cs="Bahij Nazanin"/>
          <w:noProof/>
          <w:color w:val="1F497D" w:themeColor="text2"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81280</wp:posOffset>
            </wp:positionV>
            <wp:extent cx="3779520" cy="2339975"/>
            <wp:effectExtent l="0" t="0" r="11430" b="3175"/>
            <wp:wrapTopAndBottom/>
            <wp:docPr id="26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ج -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سابه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بیه هم د غویی  په میاشت کې کمه شوید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. دا برخه په عمومي شاخص کې6.0سلنه وزن (ونډه) لري. </w:t>
      </w:r>
    </w:p>
    <w:p w:rsidR="00B20E47" w:rsidRDefault="00B20E47" w:rsidP="00252D01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او کولای شي هر بدلون په دې برخه کې عمومي تورم تر اغیز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لاندې ونیسي  .ددې برخې بیه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له.43.46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سلنه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کې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23.02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 غویی په میاشت کې کموالی موندلی دی.او همدا راز دمیا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شتني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محاسبې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پر بنسټ </w:t>
      </w:r>
    </w:p>
    <w:p w:rsidR="00B20E47" w:rsidRPr="002E02A9" w:rsidRDefault="00B20E47" w:rsidP="002E02A9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ددې شاخص بیه له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36.93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سلنې تر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17.96-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پورې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کمه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شوی ده</w:t>
      </w:r>
      <w:r w:rsidRPr="001818B5">
        <w:rPr>
          <w:rFonts w:ascii="Bahij Nazanin" w:hAnsi="Bahij Nazanin" w:cs="Bahij Nazanin"/>
          <w:sz w:val="36"/>
          <w:szCs w:val="36"/>
          <w:rtl/>
          <w:lang w:bidi="ps-AF"/>
        </w:rPr>
        <w:t xml:space="preserve">.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د دې شاخص د کموالي لامل د اوړي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موسوم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دی چې د ذکر شوي شاخص کورني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ورکړه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یې زیاته کړې.</w:t>
      </w:r>
    </w:p>
    <w:p w:rsidR="002E02A9" w:rsidRDefault="002E02A9" w:rsidP="002E02A9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1818B5">
        <w:rPr>
          <w:rFonts w:ascii="Bahij Nazanin" w:hAnsi="Bahij Nazanin" w:cs="Bahij Nazanin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1391285</wp:posOffset>
            </wp:positionV>
            <wp:extent cx="3780000" cy="2340000"/>
            <wp:effectExtent l="0" t="0" r="11430" b="3175"/>
            <wp:wrapTopAndBottom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B20E47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ح - خواږه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 چې په عمومي شاخص کې 2.7 سلنه ونډه لري ،له 7.40 </w:t>
      </w:r>
      <w:r w:rsidR="00B20E47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تر.3.66سلن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غویی په میاشت کېکموالی کړی دی. 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د میاشتیني محاسبې پر اساس ددې شاخص بیه له 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>3.66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کې تر 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>0.65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سلنې پورې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بدلون موندلی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ده.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به نړ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ps-AF"/>
        </w:rPr>
        <w:t>یو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>ال بازار کې د بورې بیه 11.1- سلنه راټیټ شوی او په هیواد کې یې د بورې بیه راټیټه کړې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همدا 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>راز د 1399 کال په لومړۍ ربعی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کې ډېری واردات له هندوستان هیواد  څخه وو ، او په هند کې د بورې بیه د غوښتنې د کمیدو له امله راټیټه شوې چې د دې شاخص په نرخ کې د کمښت لامل شوی.</w:t>
      </w:r>
    </w:p>
    <w:p w:rsidR="007B6195" w:rsidRDefault="007B6195" w:rsidP="007B6195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Pr="001818B5" w:rsidRDefault="007B6195" w:rsidP="007B6195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1D3AD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خ -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د څیړنې په دوره کې د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مصاله جاتو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بیه هم د کلني محاسبې پر بنسټ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زیاتوالی ښکاره کو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،چې  دکلن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محاسبې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بنسټ له 30.82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تر9.59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کمه شوی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 .او همدا راز، د میاشتینی محاسبې پر اساس له 15.33سلنه کې تر10.22-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ي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کموالی کړی دی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دې شاخص د کموالي اصلي دلیل د ګاونډیو هیوادونو څخه وارداتو باندې محدودیت آسانه کول دي.</w:t>
      </w:r>
    </w:p>
    <w:p w:rsidR="002E02A9" w:rsidRPr="007502BA" w:rsidRDefault="002E02A9" w:rsidP="002E02A9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غیری الکولي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څښاک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بیه 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کلنيمحاسبې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اساس  له 3.72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تر 4.13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زیاتوالیکړی دی. او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هم  دا  راز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د دې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برخې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شاخص له 0.07-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1.15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دغویی په  میاشت کې بدلون په ګوته کو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135255</wp:posOffset>
            </wp:positionV>
            <wp:extent cx="3779520" cy="2124075"/>
            <wp:effectExtent l="0" t="0" r="11430" b="9525"/>
            <wp:wrapSquare wrapText="bothSides"/>
            <wp:docPr id="28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tbl>
      <w:tblPr>
        <w:tblpPr w:leftFromText="180" w:rightFromText="180" w:vertAnchor="text" w:horzAnchor="margin" w:tblpY="484"/>
        <w:tblOverlap w:val="never"/>
        <w:tblW w:w="9411" w:type="dxa"/>
        <w:tblLayout w:type="fixed"/>
        <w:tblLook w:val="04A0"/>
      </w:tblPr>
      <w:tblGrid>
        <w:gridCol w:w="955"/>
        <w:gridCol w:w="1083"/>
        <w:gridCol w:w="1193"/>
        <w:gridCol w:w="1414"/>
        <w:gridCol w:w="1194"/>
        <w:gridCol w:w="146"/>
        <w:gridCol w:w="3426"/>
      </w:tblGrid>
      <w:tr w:rsidR="00B20E47" w:rsidRPr="001818B5" w:rsidTr="002720C8">
        <w:trPr>
          <w:trHeight w:val="307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B20E47" w:rsidRPr="00BB71DB" w:rsidRDefault="00B20E47" w:rsidP="00252D01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lang w:bidi="fa-IR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>غیر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ې خوراکي توکو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 xml:space="preserve"> تورم 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>(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وری-غویی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) 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1399</w:t>
            </w:r>
          </w:p>
        </w:tc>
      </w:tr>
      <w:tr w:rsidR="00B20E47" w:rsidRPr="001818B5" w:rsidTr="002720C8">
        <w:trPr>
          <w:trHeight w:val="392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B20E47" w:rsidRPr="007E381E" w:rsidRDefault="00B20E47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میاشتیني بدلون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B20E47" w:rsidRPr="007E381E" w:rsidRDefault="00B20E47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کلنې بدلون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B20E47" w:rsidRPr="007E381E" w:rsidRDefault="00B20E47" w:rsidP="00252D01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ونډه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rtl/>
              </w:rPr>
              <w:t xml:space="preserve"> (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٪</w:t>
            </w:r>
            <w:r w:rsidRPr="007E381E">
              <w:rPr>
                <w:rFonts w:ascii="Bahij Nazanin" w:eastAsia="Times New Roman" w:hAnsi="Bahij Nazanin" w:cs="Bahij Nazanin"/>
                <w:b/>
                <w:bCs/>
                <w:rtl/>
              </w:rPr>
              <w:t>)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B20E47" w:rsidRPr="007E381E" w:rsidRDefault="00B20E47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اقلام</w:t>
            </w:r>
          </w:p>
          <w:p w:rsidR="00B20E47" w:rsidRPr="007E381E" w:rsidRDefault="00B20E47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B20E47" w:rsidRPr="001818B5" w:rsidTr="002720C8">
        <w:trPr>
          <w:trHeight w:val="322"/>
        </w:trPr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B20E47" w:rsidRPr="007E381E" w:rsidRDefault="00B20E47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غویی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B20E47" w:rsidRPr="007E381E" w:rsidRDefault="00B20E47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وری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B20E47" w:rsidRPr="007E381E" w:rsidRDefault="00B20E47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غویی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B20E47" w:rsidRPr="007E381E" w:rsidRDefault="00B20E47" w:rsidP="00252D01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وری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B20E47" w:rsidRPr="001818B5" w:rsidTr="002720C8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0.49-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0.79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0.24-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1.03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52.2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غیرې خوراکي توکي تنباکو او چوپړتیاوې</w:t>
            </w:r>
          </w:p>
        </w:tc>
      </w:tr>
      <w:tr w:rsidR="00B20E47" w:rsidRPr="001818B5" w:rsidTr="002720C8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1.12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1.11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0.3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 xml:space="preserve"> سګرت او</w:t>
            </w: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تنباکو</w:t>
            </w:r>
          </w:p>
        </w:tc>
      </w:tr>
      <w:tr w:rsidR="00B20E47" w:rsidRPr="001818B5" w:rsidTr="002720C8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3.34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10.08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7.47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4.6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جامې</w:t>
            </w:r>
          </w:p>
        </w:tc>
      </w:tr>
      <w:tr w:rsidR="00B20E47" w:rsidRPr="001818B5" w:rsidTr="002720C8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2.44-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1.15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4.38-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1.78-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19.1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استوګن ځای</w:t>
            </w:r>
          </w:p>
        </w:tc>
      </w:tr>
      <w:tr w:rsidR="00B20E47" w:rsidRPr="001818B5" w:rsidTr="002720C8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1.68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0.42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1.39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0.35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11.9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دکور سامانونه</w:t>
            </w:r>
          </w:p>
        </w:tc>
      </w:tr>
      <w:tr w:rsidR="00B20E47" w:rsidRPr="001818B5" w:rsidTr="002720C8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0.88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4.36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6.50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6.2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درملنه</w:t>
            </w:r>
          </w:p>
        </w:tc>
      </w:tr>
      <w:tr w:rsidR="00B20E47" w:rsidRPr="001818B5" w:rsidTr="002720C8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6.37-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1.35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10.14-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3.44-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4.3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ترانسپورت</w:t>
            </w:r>
          </w:p>
        </w:tc>
      </w:tr>
      <w:tr w:rsidR="00B20E47" w:rsidRPr="001818B5" w:rsidTr="002720C8">
        <w:trPr>
          <w:trHeight w:val="44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0.32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0.04-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4.22-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3.89-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مخابرات</w:t>
            </w:r>
          </w:p>
        </w:tc>
      </w:tr>
      <w:tr w:rsidR="00B20E47" w:rsidRPr="001818B5" w:rsidTr="002720C8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0.90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0.14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1.77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0.87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اطلاعات و فرهنگ   </w:t>
            </w:r>
          </w:p>
        </w:tc>
      </w:tr>
      <w:tr w:rsidR="00B20E47" w:rsidRPr="001818B5" w:rsidTr="002720C8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ps-AF"/>
              </w:rPr>
            </w:pPr>
            <w:r w:rsidRPr="007E381E">
              <w:rPr>
                <w:rFonts w:ascii="Bahij Nazanin" w:hAnsi="Bahij Nazanin" w:cs="Bahij Nazanin"/>
                <w:rtl/>
                <w:lang w:bidi="ps-AF"/>
              </w:rPr>
              <w:t>0.01-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0.13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1.24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  <w:lang w:bidi="fa-IR"/>
              </w:rPr>
            </w:pPr>
            <w:r w:rsidRPr="007E381E">
              <w:rPr>
                <w:rFonts w:ascii="Bahij Nazanin" w:hAnsi="Bahij Nazanin" w:cs="Bahij Nazanin"/>
                <w:rtl/>
                <w:lang w:bidi="fa-IR"/>
              </w:rPr>
              <w:t>6.55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0.4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ښوونه او روزنه</w:t>
            </w:r>
          </w:p>
        </w:tc>
      </w:tr>
      <w:tr w:rsidR="00B20E47" w:rsidRPr="001818B5" w:rsidTr="002720C8">
        <w:trPr>
          <w:trHeight w:val="393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0.04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1.76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2.03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هوټل او رستورانت</w:t>
            </w:r>
          </w:p>
        </w:tc>
      </w:tr>
      <w:tr w:rsidR="00B20E47" w:rsidRPr="001818B5" w:rsidTr="002720C8">
        <w:trPr>
          <w:trHeight w:val="322"/>
        </w:trPr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0.71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1.69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12.40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  <w:r w:rsidRPr="007E381E">
              <w:rPr>
                <w:rFonts w:ascii="Bahij Nazanin" w:hAnsi="Bahij Nazanin" w:cs="Bahij Nazanin"/>
                <w:rtl/>
              </w:rPr>
              <w:t>13.23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7E381E" w:rsidRDefault="00B20E47" w:rsidP="00252D01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7E381E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1.4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E47" w:rsidRPr="00954477" w:rsidRDefault="00B20E47" w:rsidP="00252D01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متفرقه</w:t>
            </w:r>
          </w:p>
        </w:tc>
      </w:tr>
    </w:tbl>
    <w:p w:rsidR="00B20E47" w:rsidRDefault="00B20E47" w:rsidP="00252D01">
      <w:pPr>
        <w:tabs>
          <w:tab w:val="left" w:pos="6317"/>
        </w:tabs>
        <w:spacing w:after="0" w:line="240" w:lineRule="auto"/>
        <w:ind w:right="-138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</w:p>
    <w:p w:rsidR="007B6195" w:rsidRDefault="007B6195" w:rsidP="00252D01">
      <w:pPr>
        <w:tabs>
          <w:tab w:val="left" w:pos="6317"/>
        </w:tabs>
        <w:spacing w:after="0" w:line="240" w:lineRule="auto"/>
        <w:ind w:right="-138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</w:p>
    <w:p w:rsidR="007B6195" w:rsidRPr="00C120F0" w:rsidRDefault="007B6195" w:rsidP="007B6195">
      <w:pPr>
        <w:ind w:right="36"/>
        <w:jc w:val="right"/>
        <w:rPr>
          <w:rFonts w:eastAsiaTheme="minorHAnsi"/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rFonts w:eastAsiaTheme="minorHAnsi"/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7B6195" w:rsidRPr="001818B5" w:rsidRDefault="007B6195" w:rsidP="00252D01">
      <w:pPr>
        <w:tabs>
          <w:tab w:val="left" w:pos="6317"/>
        </w:tabs>
        <w:spacing w:after="0" w:line="240" w:lineRule="auto"/>
        <w:ind w:right="-138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</w:p>
    <w:p w:rsidR="00B20E47" w:rsidRDefault="00B20E47" w:rsidP="00252D01">
      <w:pPr>
        <w:tabs>
          <w:tab w:val="left" w:pos="6317"/>
        </w:tabs>
        <w:spacing w:after="0" w:line="240" w:lineRule="auto"/>
        <w:jc w:val="right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7B6195" w:rsidRDefault="007B6195" w:rsidP="00252D01">
      <w:pPr>
        <w:tabs>
          <w:tab w:val="left" w:pos="6317"/>
        </w:tabs>
        <w:spacing w:after="0" w:line="240" w:lineRule="auto"/>
        <w:jc w:val="right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B20E47" w:rsidRPr="009F4C18" w:rsidRDefault="00B20E47" w:rsidP="00252D01">
      <w:pPr>
        <w:pStyle w:val="Heading2"/>
        <w:spacing w:before="0" w:line="240" w:lineRule="auto"/>
        <w:jc w:val="right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bookmarkStart w:id="13" w:name="_Toc90806670"/>
      <w:r w:rsidRPr="009F4C18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(2) غیرې خوراکي</w:t>
      </w:r>
      <w:r w:rsidRPr="009F4C18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توکید</w:t>
      </w:r>
      <w:r w:rsidRPr="009F4C18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بیې پړسوب</w:t>
      </w:r>
      <w:r w:rsidRPr="009F4C18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د</w:t>
      </w:r>
      <w:r w:rsidRPr="009F4C18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غویی په میاشت کې بدلون کړی  دی</w:t>
      </w:r>
      <w:r w:rsidRPr="009F4C18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.</w:t>
      </w:r>
      <w:bookmarkEnd w:id="13"/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ED7892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غیرې خوراکي</w:t>
      </w:r>
      <w:r w:rsidRPr="00ED7892">
        <w:rPr>
          <w:rFonts w:ascii="Bahij Nazanin" w:hAnsi="Bahij Nazanin" w:cs="Bahij Nazanin"/>
          <w:sz w:val="24"/>
          <w:szCs w:val="24"/>
          <w:rtl/>
          <w:lang w:bidi="ps-AF"/>
        </w:rPr>
        <w:t>توکو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چې په عمومي شاخص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52.2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سلنه جوړوي 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۱۳۹۹لمریز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کال د غویی میاشت کې 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بدلون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راغل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 او 0.24-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ته رسیدلی دی حال دا چې دغه رقم په تیره میاشت کې 1.03سلنه کې  سنجش شوی وو. او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دغې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کموالی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لامل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(کور 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درملنه،ترانسپورت،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مخابرات ،ښوونه او روزنه 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رستورانت او هو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ټل اومتفرقه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)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بیې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کمیدل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ګڼل کېږي. په ورته مهال کې دد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برخې یوشمیر اجزا  لکه جامې ،د کور سامانونه او اطلاعات او معلومات بیې جګوالی موندلی دې</w:t>
      </w: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  <w:r w:rsidRPr="001818B5">
        <w:rPr>
          <w:rFonts w:ascii="Bahij Nazanin" w:hAnsi="Bahij Nazanin" w:cs="Bahij Nazanin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9525</wp:posOffset>
            </wp:positionV>
            <wp:extent cx="3780000" cy="2340000"/>
            <wp:effectExtent l="0" t="0" r="11430" b="3175"/>
            <wp:wrapSquare wrapText="bothSides"/>
            <wp:docPr id="31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70669E" w:rsidRDefault="0070669E" w:rsidP="0070669E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بنسټ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دغېبرخې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شاخص له 0.79سلنه  دوری په میاشت کې تر 0.49-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پوری د.غویی میاشت کې کموالی کړی دي .</w:t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 کور ، درملنه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ترانسپورت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ښوونه اوروزنه او متفرقه برخی دب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يې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ټیټیدل ددی لامل ګرځیدلی دی چی دد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برخی شاخص بیه یی تر اغیزی لاندې نیولي دې. </w:t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1818B5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67945</wp:posOffset>
            </wp:positionV>
            <wp:extent cx="3888000" cy="2448000"/>
            <wp:effectExtent l="0" t="0" r="0" b="0"/>
            <wp:wrapSquare wrapText="bothSides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1818B5">
        <w:rPr>
          <w:rFonts w:ascii="Bahij Nazanin" w:hAnsi="Bahij Nazanin" w:cs="Bahij Nazanin"/>
          <w:sz w:val="24"/>
          <w:szCs w:val="24"/>
          <w:lang w:bidi="fa-IR"/>
        </w:rPr>
        <w:t>.</w:t>
      </w: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B20E47" w:rsidRPr="001818B5" w:rsidRDefault="00B20E47" w:rsidP="00252D01">
      <w:pPr>
        <w:tabs>
          <w:tab w:val="left" w:pos="6317"/>
        </w:tabs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tabs>
          <w:tab w:val="left" w:pos="6317"/>
        </w:tabs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B19C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الف - </w:t>
      </w:r>
      <w:r w:rsidRPr="00E956AC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Pr="00E956AC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جامې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دشاخص بیه چې په عمومي شاخص د 4.6 سلنه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ونډه لری 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له  7.47 سلنه ک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 تر 10.08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د1399 کال دغویی میاشت کې زیاته شوی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دې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. او همدا راز 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هم ددې برخې بیه له 0.13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سلنه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کی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3.34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غویی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زیاتوالي  موندلی دی </w:t>
      </w:r>
    </w:p>
    <w:p w:rsidR="00B20E47" w:rsidRPr="001818B5" w:rsidRDefault="00B20E47" w:rsidP="00252D01">
      <w:pPr>
        <w:tabs>
          <w:tab w:val="left" w:pos="6317"/>
        </w:tabs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854075</wp:posOffset>
            </wp:positionV>
            <wp:extent cx="3888000" cy="2448000"/>
            <wp:effectExtent l="0" t="0" r="0" b="0"/>
            <wp:wrapSquare wrapText="bothSides"/>
            <wp:docPr id="33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د لوی اختر له امله چمتووالي د جامو لپاره غوښتنه زیاته شوې ده  او همدارنګه ډیری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جامې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 پاکستان څخه وارد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یږي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، په پاکستان کې د دې شاخص بیه 2 سلنه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کی  زیاتوالی کړی دی.</w:t>
      </w:r>
    </w:p>
    <w:p w:rsidR="00B20E47" w:rsidRPr="001818B5" w:rsidRDefault="00B20E47" w:rsidP="00252D01">
      <w:pPr>
        <w:tabs>
          <w:tab w:val="left" w:pos="6317"/>
        </w:tabs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lang w:bidi="ps-AF"/>
        </w:rPr>
      </w:pPr>
    </w:p>
    <w:p w:rsidR="0070669E" w:rsidRDefault="0070669E" w:rsidP="0070669E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lang w:bidi="ps-AF"/>
        </w:rPr>
      </w:pPr>
    </w:p>
    <w:p w:rsidR="0070669E" w:rsidRDefault="0070669E" w:rsidP="0070669E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lang w:bidi="ps-AF"/>
        </w:rPr>
      </w:pPr>
    </w:p>
    <w:p w:rsidR="0070669E" w:rsidRDefault="0070669E" w:rsidP="0070669E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lang w:bidi="ps-AF"/>
        </w:rPr>
      </w:pPr>
    </w:p>
    <w:p w:rsidR="0070669E" w:rsidRDefault="0070669E" w:rsidP="0070669E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ب - </w:t>
      </w:r>
      <w:r w:rsidRPr="008A09BA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کور</w:t>
      </w:r>
      <w:r w:rsidRPr="00E956AC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،اوبو او بریښنااو ګاز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19.1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په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عمومي شاخص کې ونډه لر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،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کلنيمحاسبې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بنسټ له 1.78-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4.38-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 1399کال دغویی میاشت کې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کموالی ښکاره کوي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.لکه څرنګه چې ګورو د دې  برخې ونډه په عمومي شاخص کې زیاته ده له همد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کبله دی چې هر بدلون په دې برخه کې په عمومي شاخص باندې ډیره اغیزه لري ،له بلی خوا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د دې شاخص  بیه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د 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غویی میاشت کې تر2.44-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رسیدلی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. حال دا چې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ددغې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شاخص بیه په تیره میاشت کې 1.15سلنه سنجش شوی 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و. په نړیوال بازار کی د طبعي ګاز نرخ دتیر کال  همدې میاشت په پرتله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33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-سلنه کی کموالی راغلی دي  چی ددې شاخص دبیي دکموالی لامل ګر ځیدلی دې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lastRenderedPageBreak/>
        <w:t xml:space="preserve">پ -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دکور سامانونه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چی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11.9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په عمومي شاخص کې ونډه لري د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وری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کې له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0.35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 کی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1.39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سلنېپورې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دغویی په میاشت  کی زیاتوالی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او د میاشتینې محاسبې پر بنسټ له  0.42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سلنه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کې تر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1.68سلنې  پورې  د غویی په میاشت کې زیاته شوی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B664B0" w:rsidRPr="001818B5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د کوچنی اختر د رارسید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لو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امله د یاد شوی شاخص لپاره د غوښتنې زیاتوالي  ددی لامل ګرځیدلې دی چی ددی شاخص بیه لوړوالی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پیدا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کړی</w:t>
      </w: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8A09BA">
        <w:rPr>
          <w:rFonts w:ascii="Bahij Nazanin" w:hAnsi="Bahij Nazanin" w:cs="Bahij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542925</wp:posOffset>
            </wp:positionV>
            <wp:extent cx="3887470" cy="2339975"/>
            <wp:effectExtent l="0" t="0" r="17780" b="3175"/>
            <wp:wrapTopAndBottom/>
            <wp:docPr id="6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7B6195" w:rsidRPr="001818B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ت -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روغتیا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شاخص  چې په عمومي تورم کې 6.2 سلنه ونډه لري، د محاسبې پر بنسټ د روان کال دغویی په میاشت کې تر 4.36سلنې پورې کمه شوی 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، حال دا چې دا رقم په تیره میاشت کې6.50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کی ثبت شو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.له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بلې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خوا د میاشتینی محاسبې پر بنسټ له 0.88سلنې تر 0.47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کموالی  ښکاره کو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7B6195" w:rsidRPr="001818B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B20E47" w:rsidRPr="001818B5" w:rsidRDefault="00B20E47" w:rsidP="0070669E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ددی شاخص دبیی کموالی  لامل هم د هند هیواد له خوا، سل زره  د پراستامول تابلیت او پنځوس زره دهایدروکسی کلورین تابلیت مرسته  دی چی دا </w:t>
      </w:r>
      <w:r w:rsidR="00181990">
        <w:rPr>
          <w:rFonts w:ascii="Bahij Nazanin" w:hAnsi="Bahij Nazanin" w:cs="Bahij Nazanin"/>
          <w:sz w:val="24"/>
          <w:szCs w:val="24"/>
          <w:rtl/>
          <w:lang w:bidi="ps-AF"/>
        </w:rPr>
        <w:t>شاخص یي تر اغیزې لاندی نیولی دی</w:t>
      </w:r>
    </w:p>
    <w:p w:rsidR="00B20E47" w:rsidRPr="001818B5" w:rsidRDefault="0070669E" w:rsidP="00252D0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1818B5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114300</wp:posOffset>
            </wp:positionV>
            <wp:extent cx="3779520" cy="2339975"/>
            <wp:effectExtent l="0" t="0" r="11430" b="3175"/>
            <wp:wrapSquare wrapText="bothSides"/>
            <wp:docPr id="4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ث - </w:t>
      </w:r>
      <w:r w:rsidRPr="002D3F34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ترانسپورت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چې په عمومي شاخص 4.32 سلنه جوړوي .د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د روان  کال دغویی په میاشت کې له 3.44-سلنې تر 10.14-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کموالی موندلی دی. او همدا راز .د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بسټ ،دا برخه د غیرې خوراکي توکو شاخص له 1.35سلنې تر6.37-سلنې 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ېکموالیکړی دی. د کرونا ویروس د وبا له امله د تیلو بیه په نړیواله بازار کی په چټکی را ټیټه شوې.د ډیزل او خامو تیلو بیه په ترتیب سره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56-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او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54-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سلنه کی کموالی موندلې دی.</w:t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304800</wp:posOffset>
            </wp:positionV>
            <wp:extent cx="3780000" cy="2340000"/>
            <wp:effectExtent l="0" t="0" r="11430" b="317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rtl/>
          <w:lang w:bidi="ps-AF"/>
        </w:rPr>
        <w:t xml:space="preserve">ج - </w:t>
      </w:r>
      <w:r w:rsidRPr="001818B5">
        <w:rPr>
          <w:rFonts w:ascii="Bahij Nazanin" w:hAnsi="Bahij Nazanin" w:cs="Bahij Nazanin"/>
          <w:b/>
          <w:bCs/>
          <w:rtl/>
          <w:lang w:bidi="fa-IR"/>
        </w:rPr>
        <w:t>د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مخابراتو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په عمومي شاخص کې 1.7 سلنه کې ونډه لري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محاسبې پر اساس د مخابراتو بیه تر4.22-سلنې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کمه شوی ده . ، حال دا چې دا رقم په تیره میاشت کې  هم3.89-سلنه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کې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سنجش شوی وو.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همدا راز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 میاشتینی محاسبې پر اساس د دې شاخص بیه له 0.04-سلنې  تر 0.32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زیاتوالی کړی دی.</w:t>
      </w:r>
    </w:p>
    <w:p w:rsidR="000D18A3" w:rsidRDefault="00B20E47" w:rsidP="0070669E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د مخابراتو وزارت د قرنطین وخت په جریان کې د آنلاین کاروونکو اسانه کولو لپاره د انټرنیټ نرخونه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کم کړي دی ،چی دا ددی لامل ګر</w:t>
      </w:r>
      <w:r w:rsidR="00181990">
        <w:rPr>
          <w:rFonts w:ascii="Bahij Nazanin" w:hAnsi="Bahij Nazanin" w:cs="Bahij Nazanin"/>
          <w:sz w:val="24"/>
          <w:szCs w:val="24"/>
          <w:rtl/>
          <w:lang w:bidi="ps-AF"/>
        </w:rPr>
        <w:t>ځیدلی دی چی ددی برخی بیه کمه شي</w:t>
      </w:r>
    </w:p>
    <w:p w:rsidR="0070669E" w:rsidRPr="001818B5" w:rsidRDefault="0070669E" w:rsidP="0070669E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B19C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lastRenderedPageBreak/>
        <w:t>ح -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همدا رنګه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اطلاعات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او فرهنګ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چې 1.1 سلنه په عمومي شاخص کې ونډه لر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،دد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ښکارندوی 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په عمومي شاخص باندې ډیر لږ اغیزه کړی.او د دې شاخص  بیه 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محاسبې پر اساس ل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0.87سلنې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نه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1.77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زیاتوالی موندلی  دی، او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له 0.14سلنې 0.90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زیاتوالی ښکاره کوي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1818B5">
        <w:rPr>
          <w:rFonts w:ascii="Bahij Nazanin" w:hAnsi="Bahij Nazanin" w:cs="Bahij Nazani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65405</wp:posOffset>
            </wp:positionV>
            <wp:extent cx="3780000" cy="2340000"/>
            <wp:effectExtent l="0" t="0" r="11430" b="3175"/>
            <wp:wrapSquare wrapText="bothSides"/>
            <wp:docPr id="4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خ -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ښوونې او روزنې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چې له 6.55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کی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دوری په میاشت کې تر 1.24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 څیړنې په دوره  کی کموالی کړی دی.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او  همدا راز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دمیاشتینی محاسبې پراساس دا شاخص له 0.13 سلنه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تر0.01-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کمه شو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ېده.د کرونا  وایروس د وبا په خاطر د تعلیمی او تحصیلی مرکزونو بندیدلو له امله قرطاسیه باب ته د غوښتنی کموالی ددی لامل ګرځیدلی دی چی ددی برخی شاخص تر اغیزی لانی و نیسې.</w:t>
      </w:r>
    </w:p>
    <w:p w:rsidR="00B20E47" w:rsidRPr="001818B5" w:rsidRDefault="00B20E47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-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رستو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ر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</w:t>
      </w: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نټ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او هو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ټل</w:t>
      </w:r>
      <w:r w:rsidRPr="001818B5">
        <w:rPr>
          <w:rFonts w:ascii="Bahij Nazanin" w:hAnsi="Bahij Nazanin" w:cs="Bahij Nazanin"/>
          <w:b/>
          <w:bCs/>
          <w:rtl/>
          <w:lang w:bidi="fa-IR"/>
        </w:rPr>
        <w:t>د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شاخص بیه وری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کې  له 2.03 سلنې تر 1.76 سلنې پورې د روان کال د غویی میاشت  کې کموالی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کړی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دی.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همدا راز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میاشتینی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سنجش پر بنسټ دا شاخص د غیرې خوراکي توکو له برخې نه  له 0.04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سلنه کی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0.29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سلنې پورې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 څیړنې په دوره کې زیاتوالی کړی دی.</w:t>
      </w:r>
    </w:p>
    <w:p w:rsidR="00243EB4" w:rsidRDefault="007A53C6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1818B5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390525</wp:posOffset>
            </wp:positionV>
            <wp:extent cx="3779520" cy="2339975"/>
            <wp:effectExtent l="0" t="0" r="11430" b="3175"/>
            <wp:wrapTopAndBottom/>
            <wp:docPr id="4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B20E47"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دښارونو قرنطینول  اود هوټلونو او رستورانتونو بندیدل د کرونا  وبا د مخنیوی لپاره د دغې شاخص دبیې کمیدلو کې 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>مرسته کړې</w:t>
      </w: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B6195" w:rsidRDefault="007B6195" w:rsidP="007B6195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B664B0" w:rsidRPr="001818B5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FB19C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ذ-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همدا راز د </w:t>
      </w:r>
      <w:r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متفرقه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برخې شاخص د روان کال د وری په میاشت کې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له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13.23سلنه کی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12.40سلنې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دغویی  په میاشت کې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زیاتوالی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دی. او همدا راز د 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میاشتینی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سنجش پر بنسټ له 1.69سلنې تر 0.71سلنی  پورې کموالی  کړی دی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B664B0" w:rsidRDefault="00B664B0" w:rsidP="00B664B0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  <w:sectPr w:rsidR="00B664B0" w:rsidSect="00040D08">
          <w:footerReference w:type="default" r:id="rId3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20E47" w:rsidRPr="00FB19C3" w:rsidRDefault="00B20E47" w:rsidP="00252D01">
      <w:pPr>
        <w:pStyle w:val="Heading1"/>
        <w:bidi/>
        <w:spacing w:before="0" w:line="240" w:lineRule="auto"/>
        <w:rPr>
          <w:rFonts w:ascii="Bahij Nazanin" w:hAnsi="Bahij Nazanin" w:cs="Bahij Nazanin"/>
          <w:sz w:val="24"/>
          <w:szCs w:val="24"/>
          <w:lang w:bidi="fa-IR"/>
        </w:rPr>
      </w:pPr>
      <w:bookmarkStart w:id="14" w:name="_Toc90806671"/>
      <w:r w:rsidRPr="00FB19C3">
        <w:rPr>
          <w:rFonts w:ascii="Bahij Nazanin" w:hAnsi="Bahij Nazanin" w:cs="Bahij Nazanin"/>
          <w:sz w:val="24"/>
          <w:szCs w:val="24"/>
          <w:rtl/>
          <w:lang w:bidi="ps-AF"/>
        </w:rPr>
        <w:t>دهستې</w:t>
      </w:r>
      <w:r w:rsidRPr="00FB19C3">
        <w:rPr>
          <w:rFonts w:ascii="Bahij Nazanin" w:hAnsi="Bahij Nazanin" w:cs="Bahij Nazanin"/>
          <w:sz w:val="24"/>
          <w:szCs w:val="24"/>
          <w:rtl/>
          <w:lang w:bidi="fa-IR"/>
        </w:rPr>
        <w:t xml:space="preserve"> انفلاسیون (</w:t>
      </w:r>
      <w:r w:rsidRPr="00FB19C3">
        <w:rPr>
          <w:rFonts w:ascii="Bahij Nazanin" w:hAnsi="Bahij Nazanin" w:cs="Bahij Nazanin"/>
          <w:sz w:val="24"/>
          <w:szCs w:val="24"/>
          <w:rtl/>
          <w:lang w:bidi="ps-AF"/>
        </w:rPr>
        <w:t>اصلي</w:t>
      </w:r>
      <w:r w:rsidRPr="00FB19C3">
        <w:rPr>
          <w:rFonts w:ascii="Bahij Nazanin" w:hAnsi="Bahij Nazanin" w:cs="Bahij Nazanin"/>
          <w:sz w:val="24"/>
          <w:szCs w:val="24"/>
          <w:rtl/>
          <w:lang w:bidi="fa-IR"/>
        </w:rPr>
        <w:t xml:space="preserve">  انفلاسیون)</w:t>
      </w:r>
      <w:bookmarkEnd w:id="14"/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هیواد کې د هستیي انفلاسیون کچه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د افغانستان بانک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 پالیسو اغیزمنتیا دبیو  عمومي کچې باندې د کنترول ښکارندويي کوي. د دې معیار پربنسټ، د انفلاسیون د کچه  بدلونونه چې غیر عاد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عوامل لري او د کنترول  هم بهر دي، په شاخص کې په پام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نیول کېږي د انفلاسیون کچه زیاته برخه د فصلي بدلونونو او کله ناکله د غیر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ې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عادي پیښو له امله اغیزمن کېږي. استفاده کېږی . په دغه کړنلاره کې هغه اجزاوی چې په غیر عادی توګه بیه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بیې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بدلون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مومي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شاخص کې ترنظر لاندې نه نیول کېږ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څو پور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عمومي شاخص باندې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یې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اغیز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مخنیوی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وشي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.</w:t>
      </w:r>
    </w:p>
    <w:p w:rsidR="00B20E47" w:rsidRPr="001818B5" w:rsidRDefault="00B20E47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د هستی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انفلاسیون د معلومولو له معیارونو څخه یو یې هم د اوسط لنډیز (30%</w:t>
      </w:r>
      <w:r w:rsidRPr="001818B5">
        <w:rPr>
          <w:rFonts w:ascii="Bahij Nazanin" w:hAnsi="Bahij Nazanin" w:cs="Bahij Nazanin"/>
          <w:sz w:val="24"/>
          <w:szCs w:val="24"/>
          <w:lang w:bidi="fa-IR"/>
        </w:rPr>
        <w:t xml:space="preserve"> Trimmed Mean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) دی.  دغه معیار یو مشخصه برخه په نظر کې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نیسي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د ساده لنډیز شاخص په اساس وروسته له نظر لاندې اجزاو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حذفولو نه محاسبه کېږ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.  د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معیار په اساس تورم د 1399 لمریزکال دوری میاشت کې 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له 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>6.36سلنه کې  تر 5.47</w:t>
      </w:r>
      <w:r w:rsidRPr="001818B5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پورې</w:t>
      </w:r>
      <w:r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دغویی په میاشت کې کمه شوی دی.</w:t>
      </w:r>
    </w:p>
    <w:p w:rsidR="007A53C6" w:rsidRDefault="007A53C6" w:rsidP="00252D01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1818B5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1264285</wp:posOffset>
            </wp:positionV>
            <wp:extent cx="3780000" cy="2340000"/>
            <wp:effectExtent l="0" t="0" r="11430" b="3175"/>
            <wp:wrapSquare wrapText="bothSides"/>
            <wp:docPr id="4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بل معیار د </w:t>
      </w:r>
      <w:r w:rsidR="00B20E47">
        <w:rPr>
          <w:rFonts w:ascii="Bahij Nazanin" w:hAnsi="Bahij Nazanin" w:cs="Bahij Nazanin" w:hint="cs"/>
          <w:sz w:val="24"/>
          <w:szCs w:val="24"/>
          <w:rtl/>
          <w:lang w:bidi="ps-AF"/>
        </w:rPr>
        <w:t>هستې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>تورم عبارت دی له</w:t>
      </w:r>
      <w:r w:rsidR="00B20E47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لګښتي</w:t>
      </w:r>
      <w:r w:rsidR="00B20E47"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توکو شاخص په غیر د ډوډی ،غوړ</w:t>
      </w:r>
      <w:r w:rsidR="00B20E47" w:rsidRPr="001818B5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ي</w:t>
      </w:r>
      <w:r w:rsidR="00B20E47" w:rsidRPr="001818B5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او ترانسپورت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دی. چې تورم د</w:t>
      </w:r>
      <w:r w:rsidR="00B20E47"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معیار په اساس 4.82سلنی ته د غویی په میاشت کې رسیدلی دی حال دا چې دغه رقم په تیره میاشت </w:t>
      </w:r>
      <w:r w:rsidR="00B20E47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>7.84سلنه کې سنجش شوی وو. د</w:t>
      </w:r>
      <w:r w:rsidR="00B20E47"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معیار د </w:t>
      </w:r>
      <w:r w:rsidR="00B20E47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محاسبې پر بسټ </w:t>
      </w:r>
      <w:r w:rsidR="00B20E47">
        <w:rPr>
          <w:rFonts w:ascii="Bahij Nazanin" w:hAnsi="Bahij Nazanin" w:cs="Bahij Nazanin" w:hint="cs"/>
          <w:sz w:val="24"/>
          <w:szCs w:val="24"/>
          <w:rtl/>
          <w:lang w:bidi="ps-AF"/>
        </w:rPr>
        <w:t>له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>6.12سلنه  کې تر1.79-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B20E47" w:rsidRPr="001818B5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کموالی</w:t>
      </w:r>
    </w:p>
    <w:p w:rsidR="007A53C6" w:rsidRPr="007A53C6" w:rsidRDefault="007A53C6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A53C6" w:rsidRPr="007A53C6" w:rsidRDefault="007A53C6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A53C6" w:rsidRPr="007A53C6" w:rsidRDefault="007A53C6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A53C6" w:rsidRPr="007A53C6" w:rsidRDefault="007A53C6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A53C6" w:rsidRPr="007A53C6" w:rsidRDefault="007A53C6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A53C6" w:rsidRPr="007A53C6" w:rsidRDefault="007A53C6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A53C6" w:rsidRPr="007A53C6" w:rsidRDefault="007A53C6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681D22" w:rsidRDefault="00681D22" w:rsidP="00252D01">
      <w:pPr>
        <w:tabs>
          <w:tab w:val="center" w:pos="4680"/>
        </w:tabs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D734E" w:rsidRDefault="009D734E" w:rsidP="00252D01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A53C6" w:rsidRPr="007A53C6" w:rsidRDefault="007A53C6" w:rsidP="00252D01">
      <w:pPr>
        <w:spacing w:after="0" w:line="240" w:lineRule="auto"/>
        <w:rPr>
          <w:rFonts w:ascii="Bahij Nazanin" w:eastAsiaTheme="majorEastAsia" w:hAnsi="Bahij Nazanin" w:cs="Bahij Nazanin"/>
          <w:b/>
          <w:bCs/>
          <w:color w:val="365F91" w:themeColor="accent1" w:themeShade="BF"/>
          <w:sz w:val="24"/>
          <w:szCs w:val="24"/>
          <w:rtl/>
          <w:lang w:bidi="fa-IR"/>
        </w:rPr>
      </w:pPr>
    </w:p>
    <w:sectPr w:rsidR="007A53C6" w:rsidRPr="007A53C6" w:rsidSect="00040D08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596439" w16cid:durableId="225B0C1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4A" w:rsidRDefault="00D9324A" w:rsidP="00D51933">
      <w:pPr>
        <w:spacing w:after="0" w:line="240" w:lineRule="auto"/>
      </w:pPr>
      <w:r>
        <w:separator/>
      </w:r>
    </w:p>
  </w:endnote>
  <w:endnote w:type="continuationSeparator" w:id="1">
    <w:p w:rsidR="00D9324A" w:rsidRDefault="00D9324A" w:rsidP="00D5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70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69E" w:rsidRDefault="00D00911">
        <w:pPr>
          <w:pStyle w:val="Footer"/>
          <w:jc w:val="center"/>
        </w:pPr>
        <w:r>
          <w:fldChar w:fldCharType="begin"/>
        </w:r>
        <w:r w:rsidR="0070669E">
          <w:instrText xml:space="preserve"> PAGE   \* MERGEFORMAT </w:instrText>
        </w:r>
        <w:r>
          <w:fldChar w:fldCharType="separate"/>
        </w:r>
        <w:r w:rsidR="00913BC0">
          <w:rPr>
            <w:rFonts w:hint="eastAsia"/>
            <w:noProof/>
            <w:rtl/>
          </w:rPr>
          <w:t>أ‌</w:t>
        </w:r>
        <w:r>
          <w:rPr>
            <w:noProof/>
          </w:rPr>
          <w:fldChar w:fldCharType="end"/>
        </w:r>
      </w:p>
    </w:sdtContent>
  </w:sdt>
  <w:p w:rsidR="00181990" w:rsidRDefault="001819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621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D8C" w:rsidRDefault="00D00911">
        <w:pPr>
          <w:pStyle w:val="Footer"/>
          <w:jc w:val="center"/>
        </w:pPr>
        <w:r>
          <w:fldChar w:fldCharType="begin"/>
        </w:r>
        <w:r w:rsidR="000F5D8C">
          <w:instrText xml:space="preserve"> PAGE   \* MERGEFORMAT </w:instrText>
        </w:r>
        <w:r>
          <w:fldChar w:fldCharType="separate"/>
        </w:r>
        <w:r w:rsidR="00913B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5D8C" w:rsidRDefault="000F5D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548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990" w:rsidRDefault="00AD7B61" w:rsidP="00AD7B61">
        <w:pPr>
          <w:pStyle w:val="Footer"/>
          <w:jc w:val="center"/>
        </w:pPr>
        <w:r>
          <w:rPr>
            <w:rFonts w:hint="cs"/>
            <w:rtl/>
            <w:lang w:bidi="ps-AF"/>
          </w:rPr>
          <w:t>13</w:t>
        </w:r>
      </w:p>
    </w:sdtContent>
  </w:sdt>
  <w:p w:rsidR="00181990" w:rsidRDefault="0018199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4E" w:rsidRDefault="00AD7B61" w:rsidP="007A53C6">
    <w:pPr>
      <w:pStyle w:val="Footer"/>
      <w:jc w:val="center"/>
      <w:rPr>
        <w:lang w:bidi="ps-AF"/>
      </w:rPr>
    </w:pPr>
    <w:r>
      <w:rPr>
        <w:rFonts w:hint="cs"/>
        <w:rtl/>
        <w:lang w:bidi="ps-AF"/>
      </w:rPr>
      <w:t>14</w:t>
    </w:r>
  </w:p>
  <w:p w:rsidR="009D734E" w:rsidRDefault="009D7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4A" w:rsidRDefault="00D9324A" w:rsidP="00D51933">
      <w:pPr>
        <w:spacing w:after="0" w:line="240" w:lineRule="auto"/>
      </w:pPr>
      <w:r>
        <w:separator/>
      </w:r>
    </w:p>
  </w:footnote>
  <w:footnote w:type="continuationSeparator" w:id="1">
    <w:p w:rsidR="00D9324A" w:rsidRDefault="00D9324A" w:rsidP="00D5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8C" w:rsidRDefault="000F5D8C" w:rsidP="000F5D8C">
    <w:pPr>
      <w:pStyle w:val="Header"/>
      <w:tabs>
        <w:tab w:val="clear" w:pos="4680"/>
        <w:tab w:val="clear" w:pos="9360"/>
        <w:tab w:val="left" w:pos="804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C6" w:rsidRDefault="007A53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597"/>
    <w:multiLevelType w:val="multilevel"/>
    <w:tmpl w:val="662E82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6BD6266"/>
    <w:multiLevelType w:val="hybridMultilevel"/>
    <w:tmpl w:val="43D0DE76"/>
    <w:lvl w:ilvl="0" w:tplc="11EA8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56CD"/>
    <w:multiLevelType w:val="hybridMultilevel"/>
    <w:tmpl w:val="CEC866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F1429D0"/>
    <w:multiLevelType w:val="hybridMultilevel"/>
    <w:tmpl w:val="20EEB5DE"/>
    <w:lvl w:ilvl="0" w:tplc="7462477E"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034F"/>
    <w:rsid w:val="000003E7"/>
    <w:rsid w:val="00000A0B"/>
    <w:rsid w:val="00001EA4"/>
    <w:rsid w:val="00002B69"/>
    <w:rsid w:val="00003B4D"/>
    <w:rsid w:val="00005385"/>
    <w:rsid w:val="000074C0"/>
    <w:rsid w:val="00010805"/>
    <w:rsid w:val="00011956"/>
    <w:rsid w:val="00011A80"/>
    <w:rsid w:val="00011B96"/>
    <w:rsid w:val="00012252"/>
    <w:rsid w:val="000126F4"/>
    <w:rsid w:val="00012D5E"/>
    <w:rsid w:val="00012FD2"/>
    <w:rsid w:val="000130CB"/>
    <w:rsid w:val="0001326A"/>
    <w:rsid w:val="00013418"/>
    <w:rsid w:val="000143C3"/>
    <w:rsid w:val="00014624"/>
    <w:rsid w:val="00014DAF"/>
    <w:rsid w:val="000156FB"/>
    <w:rsid w:val="00016F4D"/>
    <w:rsid w:val="00016FE0"/>
    <w:rsid w:val="00020055"/>
    <w:rsid w:val="0002036C"/>
    <w:rsid w:val="0002045D"/>
    <w:rsid w:val="00020D24"/>
    <w:rsid w:val="00022008"/>
    <w:rsid w:val="00022CE7"/>
    <w:rsid w:val="00023B6B"/>
    <w:rsid w:val="0002415F"/>
    <w:rsid w:val="0002520E"/>
    <w:rsid w:val="00027B28"/>
    <w:rsid w:val="00030062"/>
    <w:rsid w:val="000304E4"/>
    <w:rsid w:val="00031BA5"/>
    <w:rsid w:val="00032903"/>
    <w:rsid w:val="00033E7C"/>
    <w:rsid w:val="00034BD3"/>
    <w:rsid w:val="00035699"/>
    <w:rsid w:val="0003618B"/>
    <w:rsid w:val="000372F2"/>
    <w:rsid w:val="00037A3E"/>
    <w:rsid w:val="00037B7C"/>
    <w:rsid w:val="00040D08"/>
    <w:rsid w:val="00041A28"/>
    <w:rsid w:val="00041BA5"/>
    <w:rsid w:val="00043382"/>
    <w:rsid w:val="00043472"/>
    <w:rsid w:val="00046725"/>
    <w:rsid w:val="000467C9"/>
    <w:rsid w:val="00047220"/>
    <w:rsid w:val="00047809"/>
    <w:rsid w:val="00052D33"/>
    <w:rsid w:val="000530C6"/>
    <w:rsid w:val="00053869"/>
    <w:rsid w:val="00053939"/>
    <w:rsid w:val="00055A8D"/>
    <w:rsid w:val="00056C4C"/>
    <w:rsid w:val="0006048B"/>
    <w:rsid w:val="0006143D"/>
    <w:rsid w:val="0006762F"/>
    <w:rsid w:val="000676D6"/>
    <w:rsid w:val="00067955"/>
    <w:rsid w:val="00067DEA"/>
    <w:rsid w:val="00070F9D"/>
    <w:rsid w:val="0007127E"/>
    <w:rsid w:val="00074239"/>
    <w:rsid w:val="00075339"/>
    <w:rsid w:val="000768B4"/>
    <w:rsid w:val="00076C05"/>
    <w:rsid w:val="00076DC2"/>
    <w:rsid w:val="0008168C"/>
    <w:rsid w:val="00084777"/>
    <w:rsid w:val="00084B6F"/>
    <w:rsid w:val="00084CB7"/>
    <w:rsid w:val="0008544B"/>
    <w:rsid w:val="00085F02"/>
    <w:rsid w:val="0008787B"/>
    <w:rsid w:val="000922FA"/>
    <w:rsid w:val="00092692"/>
    <w:rsid w:val="0009756C"/>
    <w:rsid w:val="000A02E6"/>
    <w:rsid w:val="000A0D91"/>
    <w:rsid w:val="000A27BF"/>
    <w:rsid w:val="000A2DF5"/>
    <w:rsid w:val="000A351A"/>
    <w:rsid w:val="000A6CCF"/>
    <w:rsid w:val="000A7BF7"/>
    <w:rsid w:val="000B1BD8"/>
    <w:rsid w:val="000B2408"/>
    <w:rsid w:val="000B435C"/>
    <w:rsid w:val="000B51F9"/>
    <w:rsid w:val="000B5469"/>
    <w:rsid w:val="000B5DE5"/>
    <w:rsid w:val="000B6111"/>
    <w:rsid w:val="000B6783"/>
    <w:rsid w:val="000B7983"/>
    <w:rsid w:val="000B7C78"/>
    <w:rsid w:val="000C04E8"/>
    <w:rsid w:val="000C0508"/>
    <w:rsid w:val="000C1EDD"/>
    <w:rsid w:val="000C36D3"/>
    <w:rsid w:val="000C3C0D"/>
    <w:rsid w:val="000C49B9"/>
    <w:rsid w:val="000C4A62"/>
    <w:rsid w:val="000C66F5"/>
    <w:rsid w:val="000C71DF"/>
    <w:rsid w:val="000D099C"/>
    <w:rsid w:val="000D0DFC"/>
    <w:rsid w:val="000D0F8A"/>
    <w:rsid w:val="000D18A3"/>
    <w:rsid w:val="000D28A8"/>
    <w:rsid w:val="000D2E41"/>
    <w:rsid w:val="000D2FA1"/>
    <w:rsid w:val="000D3553"/>
    <w:rsid w:val="000D3C19"/>
    <w:rsid w:val="000D570A"/>
    <w:rsid w:val="000D6EE7"/>
    <w:rsid w:val="000D762E"/>
    <w:rsid w:val="000D7643"/>
    <w:rsid w:val="000E04C2"/>
    <w:rsid w:val="000E07E1"/>
    <w:rsid w:val="000E0AE5"/>
    <w:rsid w:val="000E1F27"/>
    <w:rsid w:val="000E3581"/>
    <w:rsid w:val="000E4131"/>
    <w:rsid w:val="000E41AB"/>
    <w:rsid w:val="000E594B"/>
    <w:rsid w:val="000E6A66"/>
    <w:rsid w:val="000E7085"/>
    <w:rsid w:val="000E7BB0"/>
    <w:rsid w:val="000E7E79"/>
    <w:rsid w:val="000F0917"/>
    <w:rsid w:val="000F0CA3"/>
    <w:rsid w:val="000F125D"/>
    <w:rsid w:val="000F2CDC"/>
    <w:rsid w:val="000F2F66"/>
    <w:rsid w:val="000F3BD5"/>
    <w:rsid w:val="000F463D"/>
    <w:rsid w:val="000F5D8C"/>
    <w:rsid w:val="000F624B"/>
    <w:rsid w:val="000F73F2"/>
    <w:rsid w:val="00100624"/>
    <w:rsid w:val="001007D4"/>
    <w:rsid w:val="00100B50"/>
    <w:rsid w:val="00101C4A"/>
    <w:rsid w:val="00101F04"/>
    <w:rsid w:val="00102665"/>
    <w:rsid w:val="001027C6"/>
    <w:rsid w:val="00104FF1"/>
    <w:rsid w:val="001052C5"/>
    <w:rsid w:val="001065AB"/>
    <w:rsid w:val="00106B94"/>
    <w:rsid w:val="00110623"/>
    <w:rsid w:val="0011226E"/>
    <w:rsid w:val="00112411"/>
    <w:rsid w:val="001126F6"/>
    <w:rsid w:val="00112D2F"/>
    <w:rsid w:val="00113334"/>
    <w:rsid w:val="00113558"/>
    <w:rsid w:val="00113817"/>
    <w:rsid w:val="00116385"/>
    <w:rsid w:val="00122710"/>
    <w:rsid w:val="00122B76"/>
    <w:rsid w:val="00123280"/>
    <w:rsid w:val="00123A89"/>
    <w:rsid w:val="00125793"/>
    <w:rsid w:val="00126A61"/>
    <w:rsid w:val="00127C78"/>
    <w:rsid w:val="0013010B"/>
    <w:rsid w:val="00131A23"/>
    <w:rsid w:val="00131E5E"/>
    <w:rsid w:val="00133D2B"/>
    <w:rsid w:val="00134353"/>
    <w:rsid w:val="00135118"/>
    <w:rsid w:val="00135900"/>
    <w:rsid w:val="00135A9A"/>
    <w:rsid w:val="001374D7"/>
    <w:rsid w:val="00137760"/>
    <w:rsid w:val="00140E3D"/>
    <w:rsid w:val="00141E1F"/>
    <w:rsid w:val="001420C4"/>
    <w:rsid w:val="001426DC"/>
    <w:rsid w:val="00144916"/>
    <w:rsid w:val="001464CC"/>
    <w:rsid w:val="00146F7A"/>
    <w:rsid w:val="001476EB"/>
    <w:rsid w:val="001504A9"/>
    <w:rsid w:val="0015337A"/>
    <w:rsid w:val="00154005"/>
    <w:rsid w:val="001543D4"/>
    <w:rsid w:val="001543F4"/>
    <w:rsid w:val="0015469D"/>
    <w:rsid w:val="00160297"/>
    <w:rsid w:val="0016053D"/>
    <w:rsid w:val="001610FB"/>
    <w:rsid w:val="0016121F"/>
    <w:rsid w:val="0016140A"/>
    <w:rsid w:val="00164414"/>
    <w:rsid w:val="00164A98"/>
    <w:rsid w:val="00170B9E"/>
    <w:rsid w:val="00171607"/>
    <w:rsid w:val="00171C58"/>
    <w:rsid w:val="00171C5B"/>
    <w:rsid w:val="00173B40"/>
    <w:rsid w:val="00173B7F"/>
    <w:rsid w:val="00173FE3"/>
    <w:rsid w:val="00174023"/>
    <w:rsid w:val="00174CC9"/>
    <w:rsid w:val="0017561B"/>
    <w:rsid w:val="00175754"/>
    <w:rsid w:val="001764BF"/>
    <w:rsid w:val="00180C29"/>
    <w:rsid w:val="00180F41"/>
    <w:rsid w:val="001818B5"/>
    <w:rsid w:val="00181990"/>
    <w:rsid w:val="00181B10"/>
    <w:rsid w:val="001825CA"/>
    <w:rsid w:val="00183B23"/>
    <w:rsid w:val="0018439A"/>
    <w:rsid w:val="001846B7"/>
    <w:rsid w:val="00185037"/>
    <w:rsid w:val="001862EC"/>
    <w:rsid w:val="00186AC4"/>
    <w:rsid w:val="00187726"/>
    <w:rsid w:val="0018787E"/>
    <w:rsid w:val="00187A0C"/>
    <w:rsid w:val="00190BE0"/>
    <w:rsid w:val="00192A7A"/>
    <w:rsid w:val="00192CC0"/>
    <w:rsid w:val="00192F40"/>
    <w:rsid w:val="001947D9"/>
    <w:rsid w:val="001949F9"/>
    <w:rsid w:val="001955C9"/>
    <w:rsid w:val="00195D23"/>
    <w:rsid w:val="00197C11"/>
    <w:rsid w:val="001A0362"/>
    <w:rsid w:val="001A062A"/>
    <w:rsid w:val="001A209E"/>
    <w:rsid w:val="001A2A5D"/>
    <w:rsid w:val="001A4188"/>
    <w:rsid w:val="001A4F23"/>
    <w:rsid w:val="001A5078"/>
    <w:rsid w:val="001A51E4"/>
    <w:rsid w:val="001A5BD2"/>
    <w:rsid w:val="001A79DD"/>
    <w:rsid w:val="001B05E5"/>
    <w:rsid w:val="001B0D91"/>
    <w:rsid w:val="001B1944"/>
    <w:rsid w:val="001B1F0A"/>
    <w:rsid w:val="001B2211"/>
    <w:rsid w:val="001B27F6"/>
    <w:rsid w:val="001B283A"/>
    <w:rsid w:val="001B3A27"/>
    <w:rsid w:val="001B412C"/>
    <w:rsid w:val="001B4BA9"/>
    <w:rsid w:val="001B4F10"/>
    <w:rsid w:val="001B5919"/>
    <w:rsid w:val="001C046D"/>
    <w:rsid w:val="001C06F6"/>
    <w:rsid w:val="001C0B59"/>
    <w:rsid w:val="001C1DF8"/>
    <w:rsid w:val="001C29F5"/>
    <w:rsid w:val="001C3241"/>
    <w:rsid w:val="001C32DB"/>
    <w:rsid w:val="001C3E4F"/>
    <w:rsid w:val="001C40E8"/>
    <w:rsid w:val="001C4B2B"/>
    <w:rsid w:val="001C5CFE"/>
    <w:rsid w:val="001C6106"/>
    <w:rsid w:val="001C6EA1"/>
    <w:rsid w:val="001C6FCA"/>
    <w:rsid w:val="001C7685"/>
    <w:rsid w:val="001D0135"/>
    <w:rsid w:val="001D01C8"/>
    <w:rsid w:val="001D05EE"/>
    <w:rsid w:val="001D0A99"/>
    <w:rsid w:val="001D125F"/>
    <w:rsid w:val="001D1318"/>
    <w:rsid w:val="001D296F"/>
    <w:rsid w:val="001D3AD3"/>
    <w:rsid w:val="001D3D25"/>
    <w:rsid w:val="001D5BB5"/>
    <w:rsid w:val="001E0363"/>
    <w:rsid w:val="001E14E1"/>
    <w:rsid w:val="001E257F"/>
    <w:rsid w:val="001E2D02"/>
    <w:rsid w:val="001E3C6A"/>
    <w:rsid w:val="001E423A"/>
    <w:rsid w:val="001E564F"/>
    <w:rsid w:val="001F2566"/>
    <w:rsid w:val="001F2B0B"/>
    <w:rsid w:val="001F39CF"/>
    <w:rsid w:val="001F3CC6"/>
    <w:rsid w:val="001F481E"/>
    <w:rsid w:val="001F4CBB"/>
    <w:rsid w:val="001F5C8F"/>
    <w:rsid w:val="001F748E"/>
    <w:rsid w:val="001F7745"/>
    <w:rsid w:val="001F7AFD"/>
    <w:rsid w:val="0020004F"/>
    <w:rsid w:val="002006CD"/>
    <w:rsid w:val="00200FAB"/>
    <w:rsid w:val="002015E5"/>
    <w:rsid w:val="00203176"/>
    <w:rsid w:val="0020488B"/>
    <w:rsid w:val="00206E49"/>
    <w:rsid w:val="00206E92"/>
    <w:rsid w:val="00212108"/>
    <w:rsid w:val="002135FF"/>
    <w:rsid w:val="00214320"/>
    <w:rsid w:val="00215052"/>
    <w:rsid w:val="0021518C"/>
    <w:rsid w:val="00216051"/>
    <w:rsid w:val="00216F60"/>
    <w:rsid w:val="0021703A"/>
    <w:rsid w:val="00217A00"/>
    <w:rsid w:val="00220084"/>
    <w:rsid w:val="00220C4C"/>
    <w:rsid w:val="00222DDD"/>
    <w:rsid w:val="00223CD9"/>
    <w:rsid w:val="00223DC7"/>
    <w:rsid w:val="0022450D"/>
    <w:rsid w:val="00224B29"/>
    <w:rsid w:val="00224B6B"/>
    <w:rsid w:val="00225EA8"/>
    <w:rsid w:val="00225FDE"/>
    <w:rsid w:val="002278E3"/>
    <w:rsid w:val="00232488"/>
    <w:rsid w:val="00233137"/>
    <w:rsid w:val="00233931"/>
    <w:rsid w:val="00234863"/>
    <w:rsid w:val="00235A4C"/>
    <w:rsid w:val="002360B6"/>
    <w:rsid w:val="0023696F"/>
    <w:rsid w:val="0023761F"/>
    <w:rsid w:val="00237A00"/>
    <w:rsid w:val="00240277"/>
    <w:rsid w:val="00241A44"/>
    <w:rsid w:val="00242C32"/>
    <w:rsid w:val="00243229"/>
    <w:rsid w:val="0024356D"/>
    <w:rsid w:val="00243B9A"/>
    <w:rsid w:val="00243EB4"/>
    <w:rsid w:val="00243F6C"/>
    <w:rsid w:val="00244A32"/>
    <w:rsid w:val="00244DC1"/>
    <w:rsid w:val="002462BA"/>
    <w:rsid w:val="00246DD5"/>
    <w:rsid w:val="00247C47"/>
    <w:rsid w:val="002513D0"/>
    <w:rsid w:val="00252D01"/>
    <w:rsid w:val="0025314F"/>
    <w:rsid w:val="002537E3"/>
    <w:rsid w:val="00253E68"/>
    <w:rsid w:val="00254647"/>
    <w:rsid w:val="002546CF"/>
    <w:rsid w:val="00255292"/>
    <w:rsid w:val="0025680C"/>
    <w:rsid w:val="002569E8"/>
    <w:rsid w:val="00256EE2"/>
    <w:rsid w:val="002605E9"/>
    <w:rsid w:val="0026271A"/>
    <w:rsid w:val="00262DEF"/>
    <w:rsid w:val="002637A5"/>
    <w:rsid w:val="00264598"/>
    <w:rsid w:val="002651DF"/>
    <w:rsid w:val="00266597"/>
    <w:rsid w:val="00267800"/>
    <w:rsid w:val="00267E1D"/>
    <w:rsid w:val="00270AAC"/>
    <w:rsid w:val="00270ADD"/>
    <w:rsid w:val="00271AC4"/>
    <w:rsid w:val="002720DD"/>
    <w:rsid w:val="0027245F"/>
    <w:rsid w:val="0027365B"/>
    <w:rsid w:val="0027524E"/>
    <w:rsid w:val="002760E8"/>
    <w:rsid w:val="002767E8"/>
    <w:rsid w:val="00277A39"/>
    <w:rsid w:val="00277C03"/>
    <w:rsid w:val="00277CE0"/>
    <w:rsid w:val="002803B9"/>
    <w:rsid w:val="00280B5D"/>
    <w:rsid w:val="002810DE"/>
    <w:rsid w:val="00281F36"/>
    <w:rsid w:val="0028312D"/>
    <w:rsid w:val="00283749"/>
    <w:rsid w:val="002843A9"/>
    <w:rsid w:val="00285A74"/>
    <w:rsid w:val="00286DE2"/>
    <w:rsid w:val="002903EA"/>
    <w:rsid w:val="002924AD"/>
    <w:rsid w:val="00292C50"/>
    <w:rsid w:val="00292DB1"/>
    <w:rsid w:val="00294063"/>
    <w:rsid w:val="00294CDC"/>
    <w:rsid w:val="002957D1"/>
    <w:rsid w:val="00297419"/>
    <w:rsid w:val="00297F93"/>
    <w:rsid w:val="002A137A"/>
    <w:rsid w:val="002A1DFB"/>
    <w:rsid w:val="002A23FE"/>
    <w:rsid w:val="002A35BD"/>
    <w:rsid w:val="002A4081"/>
    <w:rsid w:val="002A4A44"/>
    <w:rsid w:val="002A5232"/>
    <w:rsid w:val="002A5943"/>
    <w:rsid w:val="002A5D8A"/>
    <w:rsid w:val="002A5FD4"/>
    <w:rsid w:val="002A609A"/>
    <w:rsid w:val="002A6859"/>
    <w:rsid w:val="002A6E1F"/>
    <w:rsid w:val="002A744A"/>
    <w:rsid w:val="002A78B0"/>
    <w:rsid w:val="002A7A06"/>
    <w:rsid w:val="002A7C3B"/>
    <w:rsid w:val="002B010D"/>
    <w:rsid w:val="002B0E97"/>
    <w:rsid w:val="002B0ED6"/>
    <w:rsid w:val="002B117F"/>
    <w:rsid w:val="002B1BAD"/>
    <w:rsid w:val="002B1C04"/>
    <w:rsid w:val="002B1EA8"/>
    <w:rsid w:val="002B2264"/>
    <w:rsid w:val="002B2353"/>
    <w:rsid w:val="002B2C68"/>
    <w:rsid w:val="002B2DC7"/>
    <w:rsid w:val="002B4175"/>
    <w:rsid w:val="002B434A"/>
    <w:rsid w:val="002B5A79"/>
    <w:rsid w:val="002B68FF"/>
    <w:rsid w:val="002B6D8C"/>
    <w:rsid w:val="002B716A"/>
    <w:rsid w:val="002C1E26"/>
    <w:rsid w:val="002C1FA9"/>
    <w:rsid w:val="002C21AE"/>
    <w:rsid w:val="002C4174"/>
    <w:rsid w:val="002C4DB2"/>
    <w:rsid w:val="002C5B4D"/>
    <w:rsid w:val="002C6D87"/>
    <w:rsid w:val="002C75C2"/>
    <w:rsid w:val="002C7D33"/>
    <w:rsid w:val="002D0BEC"/>
    <w:rsid w:val="002D126B"/>
    <w:rsid w:val="002D12C7"/>
    <w:rsid w:val="002D16E5"/>
    <w:rsid w:val="002D26B0"/>
    <w:rsid w:val="002D2FC5"/>
    <w:rsid w:val="002D33CE"/>
    <w:rsid w:val="002D3F34"/>
    <w:rsid w:val="002D56BC"/>
    <w:rsid w:val="002D57A2"/>
    <w:rsid w:val="002D6016"/>
    <w:rsid w:val="002D7D08"/>
    <w:rsid w:val="002D7D57"/>
    <w:rsid w:val="002E02A9"/>
    <w:rsid w:val="002E06AD"/>
    <w:rsid w:val="002E0B21"/>
    <w:rsid w:val="002E0D5B"/>
    <w:rsid w:val="002E2796"/>
    <w:rsid w:val="002E361D"/>
    <w:rsid w:val="002E3DE6"/>
    <w:rsid w:val="002F1826"/>
    <w:rsid w:val="002F273D"/>
    <w:rsid w:val="002F2748"/>
    <w:rsid w:val="002F2B88"/>
    <w:rsid w:val="002F338C"/>
    <w:rsid w:val="002F39F4"/>
    <w:rsid w:val="002F3D45"/>
    <w:rsid w:val="002F487C"/>
    <w:rsid w:val="002F4A1A"/>
    <w:rsid w:val="002F6D1A"/>
    <w:rsid w:val="00300102"/>
    <w:rsid w:val="00302B9B"/>
    <w:rsid w:val="00302F03"/>
    <w:rsid w:val="00304044"/>
    <w:rsid w:val="00306DCC"/>
    <w:rsid w:val="00307EF0"/>
    <w:rsid w:val="00311A71"/>
    <w:rsid w:val="00313006"/>
    <w:rsid w:val="00313F55"/>
    <w:rsid w:val="00315DF3"/>
    <w:rsid w:val="00316E66"/>
    <w:rsid w:val="00321871"/>
    <w:rsid w:val="003222BD"/>
    <w:rsid w:val="003227E8"/>
    <w:rsid w:val="003230E9"/>
    <w:rsid w:val="00323CA2"/>
    <w:rsid w:val="003243E4"/>
    <w:rsid w:val="00324552"/>
    <w:rsid w:val="003262AB"/>
    <w:rsid w:val="0032749B"/>
    <w:rsid w:val="003274B1"/>
    <w:rsid w:val="00327B56"/>
    <w:rsid w:val="00330BCA"/>
    <w:rsid w:val="00331192"/>
    <w:rsid w:val="00331D99"/>
    <w:rsid w:val="00332207"/>
    <w:rsid w:val="003329BC"/>
    <w:rsid w:val="003335C2"/>
    <w:rsid w:val="00333B7A"/>
    <w:rsid w:val="00333E0F"/>
    <w:rsid w:val="003355B3"/>
    <w:rsid w:val="00336588"/>
    <w:rsid w:val="003373F7"/>
    <w:rsid w:val="00337701"/>
    <w:rsid w:val="00341F50"/>
    <w:rsid w:val="00342AB4"/>
    <w:rsid w:val="00346B44"/>
    <w:rsid w:val="00347F03"/>
    <w:rsid w:val="00350485"/>
    <w:rsid w:val="00352CF4"/>
    <w:rsid w:val="00353A32"/>
    <w:rsid w:val="00353FE8"/>
    <w:rsid w:val="00354244"/>
    <w:rsid w:val="00354E8C"/>
    <w:rsid w:val="00354FFD"/>
    <w:rsid w:val="00355076"/>
    <w:rsid w:val="00355D20"/>
    <w:rsid w:val="00355D26"/>
    <w:rsid w:val="00356121"/>
    <w:rsid w:val="0035720C"/>
    <w:rsid w:val="00357694"/>
    <w:rsid w:val="00360469"/>
    <w:rsid w:val="00360CE8"/>
    <w:rsid w:val="003610FD"/>
    <w:rsid w:val="00361137"/>
    <w:rsid w:val="003635F1"/>
    <w:rsid w:val="00363DEB"/>
    <w:rsid w:val="00365181"/>
    <w:rsid w:val="00365526"/>
    <w:rsid w:val="00365D95"/>
    <w:rsid w:val="0036602B"/>
    <w:rsid w:val="00367BAB"/>
    <w:rsid w:val="00367E8D"/>
    <w:rsid w:val="003701B4"/>
    <w:rsid w:val="00370F0D"/>
    <w:rsid w:val="00371564"/>
    <w:rsid w:val="00371720"/>
    <w:rsid w:val="003717EB"/>
    <w:rsid w:val="00372707"/>
    <w:rsid w:val="00372C11"/>
    <w:rsid w:val="0037315D"/>
    <w:rsid w:val="00374AD7"/>
    <w:rsid w:val="00375327"/>
    <w:rsid w:val="003753CA"/>
    <w:rsid w:val="003757D4"/>
    <w:rsid w:val="0037624D"/>
    <w:rsid w:val="003770E1"/>
    <w:rsid w:val="0037757A"/>
    <w:rsid w:val="003776F8"/>
    <w:rsid w:val="0037785F"/>
    <w:rsid w:val="00377E3E"/>
    <w:rsid w:val="00380181"/>
    <w:rsid w:val="0038153C"/>
    <w:rsid w:val="00381DAE"/>
    <w:rsid w:val="00382081"/>
    <w:rsid w:val="00382382"/>
    <w:rsid w:val="0038256A"/>
    <w:rsid w:val="0038318C"/>
    <w:rsid w:val="0038386B"/>
    <w:rsid w:val="00383C6C"/>
    <w:rsid w:val="0038414C"/>
    <w:rsid w:val="0038438F"/>
    <w:rsid w:val="003855BF"/>
    <w:rsid w:val="0038697C"/>
    <w:rsid w:val="00386E48"/>
    <w:rsid w:val="00386EEE"/>
    <w:rsid w:val="00387BC0"/>
    <w:rsid w:val="00390E40"/>
    <w:rsid w:val="003914C5"/>
    <w:rsid w:val="00393048"/>
    <w:rsid w:val="003939E1"/>
    <w:rsid w:val="00396022"/>
    <w:rsid w:val="0039642A"/>
    <w:rsid w:val="00397702"/>
    <w:rsid w:val="003977FE"/>
    <w:rsid w:val="00397962"/>
    <w:rsid w:val="00397973"/>
    <w:rsid w:val="003A150D"/>
    <w:rsid w:val="003A1AB8"/>
    <w:rsid w:val="003A280A"/>
    <w:rsid w:val="003A2A45"/>
    <w:rsid w:val="003A3ECA"/>
    <w:rsid w:val="003A57A0"/>
    <w:rsid w:val="003A5906"/>
    <w:rsid w:val="003A697B"/>
    <w:rsid w:val="003A6DDC"/>
    <w:rsid w:val="003A7046"/>
    <w:rsid w:val="003B012C"/>
    <w:rsid w:val="003B106B"/>
    <w:rsid w:val="003B3CEB"/>
    <w:rsid w:val="003B62BF"/>
    <w:rsid w:val="003B6EB8"/>
    <w:rsid w:val="003B760E"/>
    <w:rsid w:val="003C0531"/>
    <w:rsid w:val="003C236E"/>
    <w:rsid w:val="003C2936"/>
    <w:rsid w:val="003C3232"/>
    <w:rsid w:val="003C3645"/>
    <w:rsid w:val="003C53D4"/>
    <w:rsid w:val="003C5F65"/>
    <w:rsid w:val="003C618B"/>
    <w:rsid w:val="003C64DD"/>
    <w:rsid w:val="003C7620"/>
    <w:rsid w:val="003D1DC6"/>
    <w:rsid w:val="003D2012"/>
    <w:rsid w:val="003D2615"/>
    <w:rsid w:val="003D2BA9"/>
    <w:rsid w:val="003D30D2"/>
    <w:rsid w:val="003D3873"/>
    <w:rsid w:val="003D3ADF"/>
    <w:rsid w:val="003D4990"/>
    <w:rsid w:val="003D578F"/>
    <w:rsid w:val="003D5D33"/>
    <w:rsid w:val="003D6083"/>
    <w:rsid w:val="003D62BA"/>
    <w:rsid w:val="003D6667"/>
    <w:rsid w:val="003D6CAF"/>
    <w:rsid w:val="003E00C1"/>
    <w:rsid w:val="003E0711"/>
    <w:rsid w:val="003E0C03"/>
    <w:rsid w:val="003E0EDE"/>
    <w:rsid w:val="003E187B"/>
    <w:rsid w:val="003E19C1"/>
    <w:rsid w:val="003E3825"/>
    <w:rsid w:val="003E5062"/>
    <w:rsid w:val="003E5666"/>
    <w:rsid w:val="003E5841"/>
    <w:rsid w:val="003E7233"/>
    <w:rsid w:val="003F1E31"/>
    <w:rsid w:val="003F2577"/>
    <w:rsid w:val="003F2954"/>
    <w:rsid w:val="003F2B1F"/>
    <w:rsid w:val="003F2E91"/>
    <w:rsid w:val="003F3419"/>
    <w:rsid w:val="003F5AD3"/>
    <w:rsid w:val="003F7BB2"/>
    <w:rsid w:val="00400715"/>
    <w:rsid w:val="00400C03"/>
    <w:rsid w:val="004013EE"/>
    <w:rsid w:val="00401F0D"/>
    <w:rsid w:val="00402E67"/>
    <w:rsid w:val="00403081"/>
    <w:rsid w:val="00403148"/>
    <w:rsid w:val="00403361"/>
    <w:rsid w:val="004039AC"/>
    <w:rsid w:val="004039D7"/>
    <w:rsid w:val="00405F6F"/>
    <w:rsid w:val="00406EBA"/>
    <w:rsid w:val="00407C6B"/>
    <w:rsid w:val="0041073D"/>
    <w:rsid w:val="00411219"/>
    <w:rsid w:val="00411EC2"/>
    <w:rsid w:val="00412364"/>
    <w:rsid w:val="00412926"/>
    <w:rsid w:val="0041362B"/>
    <w:rsid w:val="00414DDB"/>
    <w:rsid w:val="00416A86"/>
    <w:rsid w:val="00417E07"/>
    <w:rsid w:val="004219FD"/>
    <w:rsid w:val="00421C48"/>
    <w:rsid w:val="004228F7"/>
    <w:rsid w:val="00422C81"/>
    <w:rsid w:val="00423051"/>
    <w:rsid w:val="00423435"/>
    <w:rsid w:val="00424764"/>
    <w:rsid w:val="00424FA1"/>
    <w:rsid w:val="00426CCD"/>
    <w:rsid w:val="00427487"/>
    <w:rsid w:val="00427BB5"/>
    <w:rsid w:val="00430AC2"/>
    <w:rsid w:val="00430B78"/>
    <w:rsid w:val="00432727"/>
    <w:rsid w:val="00432E45"/>
    <w:rsid w:val="004354AE"/>
    <w:rsid w:val="00436176"/>
    <w:rsid w:val="004366EC"/>
    <w:rsid w:val="00440925"/>
    <w:rsid w:val="0044242D"/>
    <w:rsid w:val="00443341"/>
    <w:rsid w:val="00443ACB"/>
    <w:rsid w:val="00444032"/>
    <w:rsid w:val="004442A2"/>
    <w:rsid w:val="004445A0"/>
    <w:rsid w:val="004451F0"/>
    <w:rsid w:val="0044575C"/>
    <w:rsid w:val="00445779"/>
    <w:rsid w:val="00446195"/>
    <w:rsid w:val="004468B1"/>
    <w:rsid w:val="00450737"/>
    <w:rsid w:val="004510B5"/>
    <w:rsid w:val="00451658"/>
    <w:rsid w:val="00452B54"/>
    <w:rsid w:val="0045302C"/>
    <w:rsid w:val="0045323C"/>
    <w:rsid w:val="00454821"/>
    <w:rsid w:val="00456AC7"/>
    <w:rsid w:val="00456B06"/>
    <w:rsid w:val="00456E9B"/>
    <w:rsid w:val="00457BB6"/>
    <w:rsid w:val="00457E96"/>
    <w:rsid w:val="0046005A"/>
    <w:rsid w:val="0046036C"/>
    <w:rsid w:val="00461B72"/>
    <w:rsid w:val="00461EB5"/>
    <w:rsid w:val="00461F3F"/>
    <w:rsid w:val="0046221C"/>
    <w:rsid w:val="004624E1"/>
    <w:rsid w:val="0046358C"/>
    <w:rsid w:val="00463A27"/>
    <w:rsid w:val="00464B5E"/>
    <w:rsid w:val="00464F23"/>
    <w:rsid w:val="0046656A"/>
    <w:rsid w:val="0046710A"/>
    <w:rsid w:val="004707E2"/>
    <w:rsid w:val="00471125"/>
    <w:rsid w:val="00471FCB"/>
    <w:rsid w:val="00473022"/>
    <w:rsid w:val="00473543"/>
    <w:rsid w:val="00473F34"/>
    <w:rsid w:val="00475441"/>
    <w:rsid w:val="00475570"/>
    <w:rsid w:val="0047658B"/>
    <w:rsid w:val="00476BBD"/>
    <w:rsid w:val="00480493"/>
    <w:rsid w:val="0048069D"/>
    <w:rsid w:val="00481280"/>
    <w:rsid w:val="004815BC"/>
    <w:rsid w:val="00481C8C"/>
    <w:rsid w:val="00483439"/>
    <w:rsid w:val="0048381F"/>
    <w:rsid w:val="00483998"/>
    <w:rsid w:val="00485079"/>
    <w:rsid w:val="004869AB"/>
    <w:rsid w:val="00490540"/>
    <w:rsid w:val="00490D4F"/>
    <w:rsid w:val="00493655"/>
    <w:rsid w:val="00493920"/>
    <w:rsid w:val="004945CC"/>
    <w:rsid w:val="004952DD"/>
    <w:rsid w:val="00495426"/>
    <w:rsid w:val="00495E62"/>
    <w:rsid w:val="004A07B0"/>
    <w:rsid w:val="004A0883"/>
    <w:rsid w:val="004A0CA5"/>
    <w:rsid w:val="004A0CC2"/>
    <w:rsid w:val="004A1BDC"/>
    <w:rsid w:val="004A30FC"/>
    <w:rsid w:val="004A3426"/>
    <w:rsid w:val="004A3CEB"/>
    <w:rsid w:val="004A3D0F"/>
    <w:rsid w:val="004A452F"/>
    <w:rsid w:val="004A645C"/>
    <w:rsid w:val="004A677D"/>
    <w:rsid w:val="004A7A71"/>
    <w:rsid w:val="004B0078"/>
    <w:rsid w:val="004B1294"/>
    <w:rsid w:val="004B1413"/>
    <w:rsid w:val="004B1C18"/>
    <w:rsid w:val="004B38D6"/>
    <w:rsid w:val="004B4765"/>
    <w:rsid w:val="004B5D52"/>
    <w:rsid w:val="004B658D"/>
    <w:rsid w:val="004B77FB"/>
    <w:rsid w:val="004C0750"/>
    <w:rsid w:val="004C0AD9"/>
    <w:rsid w:val="004C0AFB"/>
    <w:rsid w:val="004C1098"/>
    <w:rsid w:val="004C4D34"/>
    <w:rsid w:val="004C5712"/>
    <w:rsid w:val="004C6ACF"/>
    <w:rsid w:val="004D0782"/>
    <w:rsid w:val="004D0A44"/>
    <w:rsid w:val="004D0EFE"/>
    <w:rsid w:val="004D145D"/>
    <w:rsid w:val="004D1CFE"/>
    <w:rsid w:val="004D23EA"/>
    <w:rsid w:val="004D2617"/>
    <w:rsid w:val="004D2FAF"/>
    <w:rsid w:val="004D3211"/>
    <w:rsid w:val="004D33B9"/>
    <w:rsid w:val="004D3D6C"/>
    <w:rsid w:val="004D6564"/>
    <w:rsid w:val="004D6609"/>
    <w:rsid w:val="004D67BB"/>
    <w:rsid w:val="004D7014"/>
    <w:rsid w:val="004D7FCF"/>
    <w:rsid w:val="004E0515"/>
    <w:rsid w:val="004E0B75"/>
    <w:rsid w:val="004E2AD2"/>
    <w:rsid w:val="004E2E85"/>
    <w:rsid w:val="004E3282"/>
    <w:rsid w:val="004E3C7D"/>
    <w:rsid w:val="004E3D14"/>
    <w:rsid w:val="004E4948"/>
    <w:rsid w:val="004E51D1"/>
    <w:rsid w:val="004E6731"/>
    <w:rsid w:val="004E69B2"/>
    <w:rsid w:val="004E7721"/>
    <w:rsid w:val="004E7BDE"/>
    <w:rsid w:val="004E7F83"/>
    <w:rsid w:val="004F016A"/>
    <w:rsid w:val="004F017B"/>
    <w:rsid w:val="004F0B4D"/>
    <w:rsid w:val="004F1D22"/>
    <w:rsid w:val="004F28AC"/>
    <w:rsid w:val="004F2CB9"/>
    <w:rsid w:val="004F32E6"/>
    <w:rsid w:val="004F477D"/>
    <w:rsid w:val="004F4E90"/>
    <w:rsid w:val="004F7349"/>
    <w:rsid w:val="0050184E"/>
    <w:rsid w:val="00501891"/>
    <w:rsid w:val="005028C4"/>
    <w:rsid w:val="005040B6"/>
    <w:rsid w:val="005055B1"/>
    <w:rsid w:val="00506C61"/>
    <w:rsid w:val="005077BA"/>
    <w:rsid w:val="00507935"/>
    <w:rsid w:val="00510C03"/>
    <w:rsid w:val="00511363"/>
    <w:rsid w:val="005115FF"/>
    <w:rsid w:val="005119A3"/>
    <w:rsid w:val="005131C0"/>
    <w:rsid w:val="005137F1"/>
    <w:rsid w:val="00514005"/>
    <w:rsid w:val="00514591"/>
    <w:rsid w:val="005162EF"/>
    <w:rsid w:val="00516C8E"/>
    <w:rsid w:val="00517065"/>
    <w:rsid w:val="005172F6"/>
    <w:rsid w:val="00517784"/>
    <w:rsid w:val="00517E94"/>
    <w:rsid w:val="00517ED6"/>
    <w:rsid w:val="00520890"/>
    <w:rsid w:val="0052320D"/>
    <w:rsid w:val="00523247"/>
    <w:rsid w:val="00524CE2"/>
    <w:rsid w:val="00525370"/>
    <w:rsid w:val="00526B1A"/>
    <w:rsid w:val="005270F7"/>
    <w:rsid w:val="005300B7"/>
    <w:rsid w:val="00530EA5"/>
    <w:rsid w:val="00531B19"/>
    <w:rsid w:val="00531C13"/>
    <w:rsid w:val="00532188"/>
    <w:rsid w:val="0053236E"/>
    <w:rsid w:val="00532D4E"/>
    <w:rsid w:val="005339E8"/>
    <w:rsid w:val="005348CC"/>
    <w:rsid w:val="005350BF"/>
    <w:rsid w:val="005359C3"/>
    <w:rsid w:val="00535F02"/>
    <w:rsid w:val="005371D4"/>
    <w:rsid w:val="005374E1"/>
    <w:rsid w:val="005377C7"/>
    <w:rsid w:val="00540AC3"/>
    <w:rsid w:val="00540BC2"/>
    <w:rsid w:val="00540F56"/>
    <w:rsid w:val="00542BDA"/>
    <w:rsid w:val="00543B32"/>
    <w:rsid w:val="00543E71"/>
    <w:rsid w:val="005465C7"/>
    <w:rsid w:val="00547E1F"/>
    <w:rsid w:val="0055048B"/>
    <w:rsid w:val="0055185A"/>
    <w:rsid w:val="00552A0A"/>
    <w:rsid w:val="00552C94"/>
    <w:rsid w:val="00555FCF"/>
    <w:rsid w:val="00556367"/>
    <w:rsid w:val="00556600"/>
    <w:rsid w:val="00557108"/>
    <w:rsid w:val="00557736"/>
    <w:rsid w:val="00557CAF"/>
    <w:rsid w:val="00560D85"/>
    <w:rsid w:val="005613ED"/>
    <w:rsid w:val="00562A51"/>
    <w:rsid w:val="00563206"/>
    <w:rsid w:val="00563510"/>
    <w:rsid w:val="00563DBD"/>
    <w:rsid w:val="00563FBD"/>
    <w:rsid w:val="005657C5"/>
    <w:rsid w:val="00565E02"/>
    <w:rsid w:val="00566320"/>
    <w:rsid w:val="0056639D"/>
    <w:rsid w:val="005668E9"/>
    <w:rsid w:val="00566FC4"/>
    <w:rsid w:val="00567AFD"/>
    <w:rsid w:val="00570DE7"/>
    <w:rsid w:val="00571DBA"/>
    <w:rsid w:val="005738E3"/>
    <w:rsid w:val="00573B22"/>
    <w:rsid w:val="005771F5"/>
    <w:rsid w:val="0057726C"/>
    <w:rsid w:val="00581299"/>
    <w:rsid w:val="00581977"/>
    <w:rsid w:val="00581D17"/>
    <w:rsid w:val="005832A5"/>
    <w:rsid w:val="00584755"/>
    <w:rsid w:val="005850EE"/>
    <w:rsid w:val="005873DE"/>
    <w:rsid w:val="0059077D"/>
    <w:rsid w:val="00590954"/>
    <w:rsid w:val="00591B6D"/>
    <w:rsid w:val="0059291F"/>
    <w:rsid w:val="00592D1B"/>
    <w:rsid w:val="0059402E"/>
    <w:rsid w:val="0059480B"/>
    <w:rsid w:val="00594CA0"/>
    <w:rsid w:val="005954E2"/>
    <w:rsid w:val="0059573B"/>
    <w:rsid w:val="0059588A"/>
    <w:rsid w:val="00595A46"/>
    <w:rsid w:val="00596F34"/>
    <w:rsid w:val="00597D41"/>
    <w:rsid w:val="005A08E3"/>
    <w:rsid w:val="005A1BC0"/>
    <w:rsid w:val="005A3815"/>
    <w:rsid w:val="005A4469"/>
    <w:rsid w:val="005A45AE"/>
    <w:rsid w:val="005A4C86"/>
    <w:rsid w:val="005A54D2"/>
    <w:rsid w:val="005A5DA3"/>
    <w:rsid w:val="005A6536"/>
    <w:rsid w:val="005B0964"/>
    <w:rsid w:val="005B1D7D"/>
    <w:rsid w:val="005B2109"/>
    <w:rsid w:val="005B2594"/>
    <w:rsid w:val="005B5899"/>
    <w:rsid w:val="005B5EBF"/>
    <w:rsid w:val="005B5FD6"/>
    <w:rsid w:val="005B7915"/>
    <w:rsid w:val="005C01C9"/>
    <w:rsid w:val="005C0E34"/>
    <w:rsid w:val="005C1104"/>
    <w:rsid w:val="005C355E"/>
    <w:rsid w:val="005C4C6E"/>
    <w:rsid w:val="005C5ED0"/>
    <w:rsid w:val="005C790D"/>
    <w:rsid w:val="005D0A7A"/>
    <w:rsid w:val="005D1668"/>
    <w:rsid w:val="005D228B"/>
    <w:rsid w:val="005D2F44"/>
    <w:rsid w:val="005D380B"/>
    <w:rsid w:val="005D4C09"/>
    <w:rsid w:val="005D676C"/>
    <w:rsid w:val="005D7C0C"/>
    <w:rsid w:val="005E0979"/>
    <w:rsid w:val="005E2A82"/>
    <w:rsid w:val="005E3682"/>
    <w:rsid w:val="005E3796"/>
    <w:rsid w:val="005E3B43"/>
    <w:rsid w:val="005E40BD"/>
    <w:rsid w:val="005E4348"/>
    <w:rsid w:val="005E4E8E"/>
    <w:rsid w:val="005E588C"/>
    <w:rsid w:val="005E643E"/>
    <w:rsid w:val="005E66F5"/>
    <w:rsid w:val="005E6ADF"/>
    <w:rsid w:val="005E745C"/>
    <w:rsid w:val="005E74A4"/>
    <w:rsid w:val="005F0557"/>
    <w:rsid w:val="005F1794"/>
    <w:rsid w:val="005F4229"/>
    <w:rsid w:val="005F438A"/>
    <w:rsid w:val="005F6C31"/>
    <w:rsid w:val="005F71E8"/>
    <w:rsid w:val="005F72DC"/>
    <w:rsid w:val="0060243D"/>
    <w:rsid w:val="00602962"/>
    <w:rsid w:val="00602DC8"/>
    <w:rsid w:val="00603145"/>
    <w:rsid w:val="00604366"/>
    <w:rsid w:val="00604C39"/>
    <w:rsid w:val="00605397"/>
    <w:rsid w:val="006063AE"/>
    <w:rsid w:val="00606EFD"/>
    <w:rsid w:val="00606F6E"/>
    <w:rsid w:val="00610EFC"/>
    <w:rsid w:val="006112EF"/>
    <w:rsid w:val="00613AF1"/>
    <w:rsid w:val="00613F1A"/>
    <w:rsid w:val="00614661"/>
    <w:rsid w:val="00614917"/>
    <w:rsid w:val="00615538"/>
    <w:rsid w:val="0061635F"/>
    <w:rsid w:val="00616CA2"/>
    <w:rsid w:val="0061705D"/>
    <w:rsid w:val="006202B5"/>
    <w:rsid w:val="00621F82"/>
    <w:rsid w:val="00624795"/>
    <w:rsid w:val="00624B43"/>
    <w:rsid w:val="00626F52"/>
    <w:rsid w:val="0062761E"/>
    <w:rsid w:val="00627CAC"/>
    <w:rsid w:val="00630461"/>
    <w:rsid w:val="0063080B"/>
    <w:rsid w:val="006308AC"/>
    <w:rsid w:val="00630FB9"/>
    <w:rsid w:val="0063247D"/>
    <w:rsid w:val="00632DF7"/>
    <w:rsid w:val="00633556"/>
    <w:rsid w:val="00633D97"/>
    <w:rsid w:val="00634B30"/>
    <w:rsid w:val="00635734"/>
    <w:rsid w:val="00635A56"/>
    <w:rsid w:val="00635BCB"/>
    <w:rsid w:val="00635F3E"/>
    <w:rsid w:val="006373E6"/>
    <w:rsid w:val="006408A3"/>
    <w:rsid w:val="00641422"/>
    <w:rsid w:val="00641447"/>
    <w:rsid w:val="00641677"/>
    <w:rsid w:val="006419B7"/>
    <w:rsid w:val="00641B29"/>
    <w:rsid w:val="00641DE5"/>
    <w:rsid w:val="00642537"/>
    <w:rsid w:val="00642FE4"/>
    <w:rsid w:val="00643FBA"/>
    <w:rsid w:val="00644546"/>
    <w:rsid w:val="00644D36"/>
    <w:rsid w:val="0064584C"/>
    <w:rsid w:val="00646DA5"/>
    <w:rsid w:val="00647F9A"/>
    <w:rsid w:val="00647FAB"/>
    <w:rsid w:val="00650288"/>
    <w:rsid w:val="00650665"/>
    <w:rsid w:val="00651BA3"/>
    <w:rsid w:val="00651C9B"/>
    <w:rsid w:val="006523C8"/>
    <w:rsid w:val="00652BB2"/>
    <w:rsid w:val="00652F1B"/>
    <w:rsid w:val="00652F74"/>
    <w:rsid w:val="00653EFD"/>
    <w:rsid w:val="0065602B"/>
    <w:rsid w:val="00657721"/>
    <w:rsid w:val="00657C95"/>
    <w:rsid w:val="00660D9A"/>
    <w:rsid w:val="00661228"/>
    <w:rsid w:val="00661A49"/>
    <w:rsid w:val="00661C3A"/>
    <w:rsid w:val="00661FDB"/>
    <w:rsid w:val="00664747"/>
    <w:rsid w:val="006647E6"/>
    <w:rsid w:val="006675BC"/>
    <w:rsid w:val="00667959"/>
    <w:rsid w:val="00667B32"/>
    <w:rsid w:val="00667F9E"/>
    <w:rsid w:val="00670211"/>
    <w:rsid w:val="006706E5"/>
    <w:rsid w:val="006727A5"/>
    <w:rsid w:val="006735B7"/>
    <w:rsid w:val="00673C89"/>
    <w:rsid w:val="00674A84"/>
    <w:rsid w:val="00674AF7"/>
    <w:rsid w:val="006763DA"/>
    <w:rsid w:val="006764D4"/>
    <w:rsid w:val="00676A43"/>
    <w:rsid w:val="00676BF2"/>
    <w:rsid w:val="00676F81"/>
    <w:rsid w:val="006807EF"/>
    <w:rsid w:val="00680BDE"/>
    <w:rsid w:val="00680CC9"/>
    <w:rsid w:val="00680FDB"/>
    <w:rsid w:val="00681D22"/>
    <w:rsid w:val="006821AC"/>
    <w:rsid w:val="0068280B"/>
    <w:rsid w:val="006829F2"/>
    <w:rsid w:val="00682C54"/>
    <w:rsid w:val="00682D04"/>
    <w:rsid w:val="00684AFA"/>
    <w:rsid w:val="00684B62"/>
    <w:rsid w:val="00684BA8"/>
    <w:rsid w:val="00686208"/>
    <w:rsid w:val="0068658D"/>
    <w:rsid w:val="00690023"/>
    <w:rsid w:val="0069288D"/>
    <w:rsid w:val="00694106"/>
    <w:rsid w:val="006944F1"/>
    <w:rsid w:val="006946FC"/>
    <w:rsid w:val="00694BCB"/>
    <w:rsid w:val="00695B7C"/>
    <w:rsid w:val="00696471"/>
    <w:rsid w:val="00696508"/>
    <w:rsid w:val="00697FF1"/>
    <w:rsid w:val="006A0ED4"/>
    <w:rsid w:val="006A208D"/>
    <w:rsid w:val="006A366F"/>
    <w:rsid w:val="006A408E"/>
    <w:rsid w:val="006A4881"/>
    <w:rsid w:val="006A48DC"/>
    <w:rsid w:val="006A4CFF"/>
    <w:rsid w:val="006A632C"/>
    <w:rsid w:val="006A6FA6"/>
    <w:rsid w:val="006A7A45"/>
    <w:rsid w:val="006A7F50"/>
    <w:rsid w:val="006B15A0"/>
    <w:rsid w:val="006B18A2"/>
    <w:rsid w:val="006B2EEB"/>
    <w:rsid w:val="006B30B7"/>
    <w:rsid w:val="006B3E20"/>
    <w:rsid w:val="006B5034"/>
    <w:rsid w:val="006B5506"/>
    <w:rsid w:val="006B59E5"/>
    <w:rsid w:val="006B5AF9"/>
    <w:rsid w:val="006B5FF2"/>
    <w:rsid w:val="006B63C2"/>
    <w:rsid w:val="006B6DA5"/>
    <w:rsid w:val="006C1523"/>
    <w:rsid w:val="006C1DA4"/>
    <w:rsid w:val="006C1F14"/>
    <w:rsid w:val="006C3684"/>
    <w:rsid w:val="006C3CAB"/>
    <w:rsid w:val="006C41EA"/>
    <w:rsid w:val="006C471E"/>
    <w:rsid w:val="006C4E8E"/>
    <w:rsid w:val="006C603E"/>
    <w:rsid w:val="006C6192"/>
    <w:rsid w:val="006C6395"/>
    <w:rsid w:val="006C7B3B"/>
    <w:rsid w:val="006D08CB"/>
    <w:rsid w:val="006D2B9A"/>
    <w:rsid w:val="006D2EB4"/>
    <w:rsid w:val="006D349B"/>
    <w:rsid w:val="006D37F2"/>
    <w:rsid w:val="006D674F"/>
    <w:rsid w:val="006D77CB"/>
    <w:rsid w:val="006E1D39"/>
    <w:rsid w:val="006E235F"/>
    <w:rsid w:val="006E35E8"/>
    <w:rsid w:val="006E365B"/>
    <w:rsid w:val="006E3B22"/>
    <w:rsid w:val="006E53C4"/>
    <w:rsid w:val="006E6A76"/>
    <w:rsid w:val="006E6BE6"/>
    <w:rsid w:val="006E6E6C"/>
    <w:rsid w:val="006E7852"/>
    <w:rsid w:val="006E790B"/>
    <w:rsid w:val="006E794E"/>
    <w:rsid w:val="006E79BA"/>
    <w:rsid w:val="006F019C"/>
    <w:rsid w:val="006F099A"/>
    <w:rsid w:val="006F12D4"/>
    <w:rsid w:val="006F2742"/>
    <w:rsid w:val="006F2BE8"/>
    <w:rsid w:val="006F353B"/>
    <w:rsid w:val="006F3B1D"/>
    <w:rsid w:val="006F51CD"/>
    <w:rsid w:val="006F5B7E"/>
    <w:rsid w:val="006F6DC6"/>
    <w:rsid w:val="006F6FC4"/>
    <w:rsid w:val="006F7246"/>
    <w:rsid w:val="006F7FCB"/>
    <w:rsid w:val="007002A7"/>
    <w:rsid w:val="007002F1"/>
    <w:rsid w:val="00700758"/>
    <w:rsid w:val="00700AB8"/>
    <w:rsid w:val="00700D92"/>
    <w:rsid w:val="0070356C"/>
    <w:rsid w:val="00704874"/>
    <w:rsid w:val="00704ED8"/>
    <w:rsid w:val="00705588"/>
    <w:rsid w:val="0070669E"/>
    <w:rsid w:val="00706A6B"/>
    <w:rsid w:val="00707143"/>
    <w:rsid w:val="0071071B"/>
    <w:rsid w:val="00711BA9"/>
    <w:rsid w:val="007131F6"/>
    <w:rsid w:val="00713E73"/>
    <w:rsid w:val="00715D39"/>
    <w:rsid w:val="00716D08"/>
    <w:rsid w:val="00716D11"/>
    <w:rsid w:val="007171EC"/>
    <w:rsid w:val="00717BF6"/>
    <w:rsid w:val="00717C68"/>
    <w:rsid w:val="00720327"/>
    <w:rsid w:val="007208FB"/>
    <w:rsid w:val="0072332A"/>
    <w:rsid w:val="00723E9E"/>
    <w:rsid w:val="00724317"/>
    <w:rsid w:val="00725E66"/>
    <w:rsid w:val="0072680F"/>
    <w:rsid w:val="00726B7F"/>
    <w:rsid w:val="00727BA4"/>
    <w:rsid w:val="00727DA5"/>
    <w:rsid w:val="00730218"/>
    <w:rsid w:val="007306C5"/>
    <w:rsid w:val="007307FA"/>
    <w:rsid w:val="0073175C"/>
    <w:rsid w:val="00732091"/>
    <w:rsid w:val="00732309"/>
    <w:rsid w:val="00732BF6"/>
    <w:rsid w:val="00733428"/>
    <w:rsid w:val="00734CF7"/>
    <w:rsid w:val="007361C4"/>
    <w:rsid w:val="007367BA"/>
    <w:rsid w:val="00737C9F"/>
    <w:rsid w:val="00737D5D"/>
    <w:rsid w:val="00740529"/>
    <w:rsid w:val="0074105E"/>
    <w:rsid w:val="007412F5"/>
    <w:rsid w:val="00743391"/>
    <w:rsid w:val="007448D8"/>
    <w:rsid w:val="007449E7"/>
    <w:rsid w:val="007455AD"/>
    <w:rsid w:val="00745E73"/>
    <w:rsid w:val="00746839"/>
    <w:rsid w:val="00747281"/>
    <w:rsid w:val="007474E8"/>
    <w:rsid w:val="00747690"/>
    <w:rsid w:val="007502BA"/>
    <w:rsid w:val="00751CAE"/>
    <w:rsid w:val="007528EC"/>
    <w:rsid w:val="00752ACB"/>
    <w:rsid w:val="0075336C"/>
    <w:rsid w:val="00753937"/>
    <w:rsid w:val="00753F96"/>
    <w:rsid w:val="0075491E"/>
    <w:rsid w:val="007550FE"/>
    <w:rsid w:val="007553CB"/>
    <w:rsid w:val="00755CB3"/>
    <w:rsid w:val="0076014B"/>
    <w:rsid w:val="0076047E"/>
    <w:rsid w:val="00763205"/>
    <w:rsid w:val="0076355C"/>
    <w:rsid w:val="00763565"/>
    <w:rsid w:val="00763A09"/>
    <w:rsid w:val="00763BCC"/>
    <w:rsid w:val="007643ED"/>
    <w:rsid w:val="00770639"/>
    <w:rsid w:val="00771C78"/>
    <w:rsid w:val="00773223"/>
    <w:rsid w:val="00773CCC"/>
    <w:rsid w:val="00774AD3"/>
    <w:rsid w:val="00774D91"/>
    <w:rsid w:val="0077520C"/>
    <w:rsid w:val="00776752"/>
    <w:rsid w:val="0078099A"/>
    <w:rsid w:val="00780EC3"/>
    <w:rsid w:val="00783415"/>
    <w:rsid w:val="00784A49"/>
    <w:rsid w:val="00784FAD"/>
    <w:rsid w:val="00785559"/>
    <w:rsid w:val="00785745"/>
    <w:rsid w:val="00785B97"/>
    <w:rsid w:val="00786084"/>
    <w:rsid w:val="007900BB"/>
    <w:rsid w:val="00790E80"/>
    <w:rsid w:val="007914CB"/>
    <w:rsid w:val="00791D57"/>
    <w:rsid w:val="00792129"/>
    <w:rsid w:val="00792A1F"/>
    <w:rsid w:val="00792A81"/>
    <w:rsid w:val="00792AC1"/>
    <w:rsid w:val="007966F4"/>
    <w:rsid w:val="007967CE"/>
    <w:rsid w:val="007968B9"/>
    <w:rsid w:val="00796A89"/>
    <w:rsid w:val="00796D04"/>
    <w:rsid w:val="00796DD1"/>
    <w:rsid w:val="0079783E"/>
    <w:rsid w:val="00797DD6"/>
    <w:rsid w:val="007A0A9A"/>
    <w:rsid w:val="007A0AC8"/>
    <w:rsid w:val="007A4756"/>
    <w:rsid w:val="007A5175"/>
    <w:rsid w:val="007A53C6"/>
    <w:rsid w:val="007A5DEA"/>
    <w:rsid w:val="007A648F"/>
    <w:rsid w:val="007A6907"/>
    <w:rsid w:val="007A761E"/>
    <w:rsid w:val="007B0D59"/>
    <w:rsid w:val="007B1D7E"/>
    <w:rsid w:val="007B205F"/>
    <w:rsid w:val="007B22D9"/>
    <w:rsid w:val="007B2D9B"/>
    <w:rsid w:val="007B3230"/>
    <w:rsid w:val="007B3CB6"/>
    <w:rsid w:val="007B3F32"/>
    <w:rsid w:val="007B56A3"/>
    <w:rsid w:val="007B5746"/>
    <w:rsid w:val="007B5768"/>
    <w:rsid w:val="007B5F73"/>
    <w:rsid w:val="007B6195"/>
    <w:rsid w:val="007C119F"/>
    <w:rsid w:val="007C1C4D"/>
    <w:rsid w:val="007C1D09"/>
    <w:rsid w:val="007C1D45"/>
    <w:rsid w:val="007C3CA3"/>
    <w:rsid w:val="007C4AC2"/>
    <w:rsid w:val="007C5BA4"/>
    <w:rsid w:val="007C698F"/>
    <w:rsid w:val="007C69DA"/>
    <w:rsid w:val="007C6B69"/>
    <w:rsid w:val="007D006B"/>
    <w:rsid w:val="007D0BEA"/>
    <w:rsid w:val="007D12B0"/>
    <w:rsid w:val="007D3B5A"/>
    <w:rsid w:val="007D3E05"/>
    <w:rsid w:val="007D51A2"/>
    <w:rsid w:val="007D66C1"/>
    <w:rsid w:val="007D7F75"/>
    <w:rsid w:val="007E0213"/>
    <w:rsid w:val="007E04F8"/>
    <w:rsid w:val="007E0548"/>
    <w:rsid w:val="007E0AC6"/>
    <w:rsid w:val="007E231D"/>
    <w:rsid w:val="007E2DF7"/>
    <w:rsid w:val="007E381E"/>
    <w:rsid w:val="007E3F4C"/>
    <w:rsid w:val="007E5901"/>
    <w:rsid w:val="007E5F8F"/>
    <w:rsid w:val="007E6B77"/>
    <w:rsid w:val="007E6C71"/>
    <w:rsid w:val="007E7237"/>
    <w:rsid w:val="007E7448"/>
    <w:rsid w:val="007F0346"/>
    <w:rsid w:val="007F0A05"/>
    <w:rsid w:val="007F340B"/>
    <w:rsid w:val="007F3995"/>
    <w:rsid w:val="007F4CA9"/>
    <w:rsid w:val="007F5B35"/>
    <w:rsid w:val="007F5FB9"/>
    <w:rsid w:val="007F71A8"/>
    <w:rsid w:val="007F722D"/>
    <w:rsid w:val="00801DCF"/>
    <w:rsid w:val="008023EB"/>
    <w:rsid w:val="008037A9"/>
    <w:rsid w:val="00805279"/>
    <w:rsid w:val="00805A43"/>
    <w:rsid w:val="008063C6"/>
    <w:rsid w:val="00812D8E"/>
    <w:rsid w:val="00813450"/>
    <w:rsid w:val="008156AF"/>
    <w:rsid w:val="0081627D"/>
    <w:rsid w:val="00816C16"/>
    <w:rsid w:val="00816FD6"/>
    <w:rsid w:val="00817993"/>
    <w:rsid w:val="00817F26"/>
    <w:rsid w:val="00820E99"/>
    <w:rsid w:val="0082143D"/>
    <w:rsid w:val="00821FBB"/>
    <w:rsid w:val="008221FA"/>
    <w:rsid w:val="0082227A"/>
    <w:rsid w:val="00823B66"/>
    <w:rsid w:val="0082540C"/>
    <w:rsid w:val="00825C4F"/>
    <w:rsid w:val="00825CAB"/>
    <w:rsid w:val="0082714E"/>
    <w:rsid w:val="00827AC2"/>
    <w:rsid w:val="00827B03"/>
    <w:rsid w:val="00833D08"/>
    <w:rsid w:val="0083684D"/>
    <w:rsid w:val="00837F5F"/>
    <w:rsid w:val="0084028A"/>
    <w:rsid w:val="00841B79"/>
    <w:rsid w:val="008421BA"/>
    <w:rsid w:val="0084270D"/>
    <w:rsid w:val="00843A10"/>
    <w:rsid w:val="0084460A"/>
    <w:rsid w:val="008478FF"/>
    <w:rsid w:val="00850604"/>
    <w:rsid w:val="008506B4"/>
    <w:rsid w:val="00850BFA"/>
    <w:rsid w:val="00850EEA"/>
    <w:rsid w:val="00851102"/>
    <w:rsid w:val="00851DAB"/>
    <w:rsid w:val="00851EFC"/>
    <w:rsid w:val="008529EF"/>
    <w:rsid w:val="00853978"/>
    <w:rsid w:val="00854020"/>
    <w:rsid w:val="00854041"/>
    <w:rsid w:val="0085411D"/>
    <w:rsid w:val="008543C3"/>
    <w:rsid w:val="0085527C"/>
    <w:rsid w:val="008556F3"/>
    <w:rsid w:val="00856CF3"/>
    <w:rsid w:val="00856DBB"/>
    <w:rsid w:val="00856DF0"/>
    <w:rsid w:val="008575DB"/>
    <w:rsid w:val="008614AA"/>
    <w:rsid w:val="00862203"/>
    <w:rsid w:val="00862488"/>
    <w:rsid w:val="0086298D"/>
    <w:rsid w:val="00862EBA"/>
    <w:rsid w:val="00863DDA"/>
    <w:rsid w:val="00863E7A"/>
    <w:rsid w:val="0086653B"/>
    <w:rsid w:val="00866E27"/>
    <w:rsid w:val="00870DFC"/>
    <w:rsid w:val="00870FE1"/>
    <w:rsid w:val="0087186D"/>
    <w:rsid w:val="0087256A"/>
    <w:rsid w:val="008725A0"/>
    <w:rsid w:val="00872841"/>
    <w:rsid w:val="00872C55"/>
    <w:rsid w:val="00872E8E"/>
    <w:rsid w:val="008750C4"/>
    <w:rsid w:val="00875365"/>
    <w:rsid w:val="00875821"/>
    <w:rsid w:val="00876398"/>
    <w:rsid w:val="008765F6"/>
    <w:rsid w:val="00877477"/>
    <w:rsid w:val="0087774D"/>
    <w:rsid w:val="00886206"/>
    <w:rsid w:val="008872BD"/>
    <w:rsid w:val="00887A07"/>
    <w:rsid w:val="00887AE8"/>
    <w:rsid w:val="00887C45"/>
    <w:rsid w:val="00887FF4"/>
    <w:rsid w:val="00890113"/>
    <w:rsid w:val="0089095E"/>
    <w:rsid w:val="00892ECE"/>
    <w:rsid w:val="00894110"/>
    <w:rsid w:val="00894520"/>
    <w:rsid w:val="00894992"/>
    <w:rsid w:val="00896E47"/>
    <w:rsid w:val="00897F93"/>
    <w:rsid w:val="008A09BA"/>
    <w:rsid w:val="008A12A3"/>
    <w:rsid w:val="008A1926"/>
    <w:rsid w:val="008A2F57"/>
    <w:rsid w:val="008A4735"/>
    <w:rsid w:val="008A4C6F"/>
    <w:rsid w:val="008A59AF"/>
    <w:rsid w:val="008A5BCC"/>
    <w:rsid w:val="008A5EE4"/>
    <w:rsid w:val="008A5FBF"/>
    <w:rsid w:val="008A71B1"/>
    <w:rsid w:val="008B0185"/>
    <w:rsid w:val="008B028B"/>
    <w:rsid w:val="008B30BB"/>
    <w:rsid w:val="008B3E33"/>
    <w:rsid w:val="008B3FD0"/>
    <w:rsid w:val="008B4A1E"/>
    <w:rsid w:val="008B4E2C"/>
    <w:rsid w:val="008B5B48"/>
    <w:rsid w:val="008B6519"/>
    <w:rsid w:val="008B6C7D"/>
    <w:rsid w:val="008B6CDC"/>
    <w:rsid w:val="008C00C9"/>
    <w:rsid w:val="008C0127"/>
    <w:rsid w:val="008C1082"/>
    <w:rsid w:val="008C131F"/>
    <w:rsid w:val="008C2AEA"/>
    <w:rsid w:val="008C2CF6"/>
    <w:rsid w:val="008C3634"/>
    <w:rsid w:val="008C4231"/>
    <w:rsid w:val="008C466C"/>
    <w:rsid w:val="008C4FB6"/>
    <w:rsid w:val="008C53A8"/>
    <w:rsid w:val="008C56C1"/>
    <w:rsid w:val="008C6833"/>
    <w:rsid w:val="008C699A"/>
    <w:rsid w:val="008D041B"/>
    <w:rsid w:val="008D0EC1"/>
    <w:rsid w:val="008D1A9F"/>
    <w:rsid w:val="008D20E3"/>
    <w:rsid w:val="008D2288"/>
    <w:rsid w:val="008D6076"/>
    <w:rsid w:val="008D7CE3"/>
    <w:rsid w:val="008E11FC"/>
    <w:rsid w:val="008E2E7A"/>
    <w:rsid w:val="008E3AD7"/>
    <w:rsid w:val="008E5B73"/>
    <w:rsid w:val="008E66E4"/>
    <w:rsid w:val="008E6C64"/>
    <w:rsid w:val="008E6C74"/>
    <w:rsid w:val="008E7937"/>
    <w:rsid w:val="008F0011"/>
    <w:rsid w:val="008F0734"/>
    <w:rsid w:val="008F10CF"/>
    <w:rsid w:val="008F167C"/>
    <w:rsid w:val="008F1C01"/>
    <w:rsid w:val="008F1FF4"/>
    <w:rsid w:val="008F212F"/>
    <w:rsid w:val="008F2DB4"/>
    <w:rsid w:val="008F5F05"/>
    <w:rsid w:val="008F6693"/>
    <w:rsid w:val="008F753A"/>
    <w:rsid w:val="00900416"/>
    <w:rsid w:val="00901605"/>
    <w:rsid w:val="00901D40"/>
    <w:rsid w:val="00902417"/>
    <w:rsid w:val="00902D24"/>
    <w:rsid w:val="009040AF"/>
    <w:rsid w:val="00904102"/>
    <w:rsid w:val="0090577C"/>
    <w:rsid w:val="0090590C"/>
    <w:rsid w:val="00906029"/>
    <w:rsid w:val="00906836"/>
    <w:rsid w:val="00906842"/>
    <w:rsid w:val="00907338"/>
    <w:rsid w:val="00910D2A"/>
    <w:rsid w:val="00911CFE"/>
    <w:rsid w:val="00911E70"/>
    <w:rsid w:val="00913819"/>
    <w:rsid w:val="00913BC0"/>
    <w:rsid w:val="009147A0"/>
    <w:rsid w:val="0091516B"/>
    <w:rsid w:val="0091697C"/>
    <w:rsid w:val="0091770E"/>
    <w:rsid w:val="0092050A"/>
    <w:rsid w:val="009206F0"/>
    <w:rsid w:val="00920CE7"/>
    <w:rsid w:val="00921628"/>
    <w:rsid w:val="009216BB"/>
    <w:rsid w:val="009228E6"/>
    <w:rsid w:val="00923762"/>
    <w:rsid w:val="0092387C"/>
    <w:rsid w:val="00923A4A"/>
    <w:rsid w:val="0092652B"/>
    <w:rsid w:val="00926917"/>
    <w:rsid w:val="00927508"/>
    <w:rsid w:val="0093057A"/>
    <w:rsid w:val="00931586"/>
    <w:rsid w:val="009322E2"/>
    <w:rsid w:val="009340DF"/>
    <w:rsid w:val="009342C4"/>
    <w:rsid w:val="00935308"/>
    <w:rsid w:val="00935C5E"/>
    <w:rsid w:val="0093759D"/>
    <w:rsid w:val="00937B52"/>
    <w:rsid w:val="00940954"/>
    <w:rsid w:val="009413B6"/>
    <w:rsid w:val="00942C47"/>
    <w:rsid w:val="00942EA0"/>
    <w:rsid w:val="0094397C"/>
    <w:rsid w:val="009439B9"/>
    <w:rsid w:val="009441A3"/>
    <w:rsid w:val="00944ACC"/>
    <w:rsid w:val="00945D76"/>
    <w:rsid w:val="0094640D"/>
    <w:rsid w:val="00946959"/>
    <w:rsid w:val="009476FD"/>
    <w:rsid w:val="00947C71"/>
    <w:rsid w:val="00947CD2"/>
    <w:rsid w:val="00950222"/>
    <w:rsid w:val="00950913"/>
    <w:rsid w:val="00950B22"/>
    <w:rsid w:val="00950E64"/>
    <w:rsid w:val="0095108E"/>
    <w:rsid w:val="00951C2C"/>
    <w:rsid w:val="00953449"/>
    <w:rsid w:val="00955992"/>
    <w:rsid w:val="00955CEB"/>
    <w:rsid w:val="00957782"/>
    <w:rsid w:val="00960932"/>
    <w:rsid w:val="00960FAC"/>
    <w:rsid w:val="00961FB1"/>
    <w:rsid w:val="009624FC"/>
    <w:rsid w:val="00964C1F"/>
    <w:rsid w:val="009660B8"/>
    <w:rsid w:val="009660E7"/>
    <w:rsid w:val="009662D2"/>
    <w:rsid w:val="00966333"/>
    <w:rsid w:val="00967465"/>
    <w:rsid w:val="00967E90"/>
    <w:rsid w:val="009703D5"/>
    <w:rsid w:val="009720B5"/>
    <w:rsid w:val="009737C2"/>
    <w:rsid w:val="00974E00"/>
    <w:rsid w:val="0097657F"/>
    <w:rsid w:val="00976B2F"/>
    <w:rsid w:val="00977FFA"/>
    <w:rsid w:val="0098067D"/>
    <w:rsid w:val="00980701"/>
    <w:rsid w:val="009808B7"/>
    <w:rsid w:val="00980A0A"/>
    <w:rsid w:val="00980E7F"/>
    <w:rsid w:val="00980FE8"/>
    <w:rsid w:val="0098146A"/>
    <w:rsid w:val="00981D61"/>
    <w:rsid w:val="00982A76"/>
    <w:rsid w:val="00982F27"/>
    <w:rsid w:val="00983642"/>
    <w:rsid w:val="00985805"/>
    <w:rsid w:val="00985B63"/>
    <w:rsid w:val="009868F4"/>
    <w:rsid w:val="009876C8"/>
    <w:rsid w:val="009917D0"/>
    <w:rsid w:val="00993B0D"/>
    <w:rsid w:val="009950E1"/>
    <w:rsid w:val="00995A73"/>
    <w:rsid w:val="00997ACE"/>
    <w:rsid w:val="009A2170"/>
    <w:rsid w:val="009A3599"/>
    <w:rsid w:val="009A3968"/>
    <w:rsid w:val="009A3C70"/>
    <w:rsid w:val="009A43D7"/>
    <w:rsid w:val="009A4815"/>
    <w:rsid w:val="009A50CF"/>
    <w:rsid w:val="009A5142"/>
    <w:rsid w:val="009A5A91"/>
    <w:rsid w:val="009A5A9F"/>
    <w:rsid w:val="009A61A4"/>
    <w:rsid w:val="009A736F"/>
    <w:rsid w:val="009B0902"/>
    <w:rsid w:val="009B49EC"/>
    <w:rsid w:val="009B4A7B"/>
    <w:rsid w:val="009B5ED8"/>
    <w:rsid w:val="009B60D3"/>
    <w:rsid w:val="009B6BB9"/>
    <w:rsid w:val="009B74EC"/>
    <w:rsid w:val="009B7570"/>
    <w:rsid w:val="009C03A8"/>
    <w:rsid w:val="009C1ED9"/>
    <w:rsid w:val="009C29A3"/>
    <w:rsid w:val="009C32C6"/>
    <w:rsid w:val="009C3D36"/>
    <w:rsid w:val="009C4CC5"/>
    <w:rsid w:val="009C5088"/>
    <w:rsid w:val="009D00D1"/>
    <w:rsid w:val="009D1F17"/>
    <w:rsid w:val="009D2604"/>
    <w:rsid w:val="009D2D06"/>
    <w:rsid w:val="009D2E38"/>
    <w:rsid w:val="009D3744"/>
    <w:rsid w:val="009D3B4A"/>
    <w:rsid w:val="009D4987"/>
    <w:rsid w:val="009D4FA3"/>
    <w:rsid w:val="009D6980"/>
    <w:rsid w:val="009D734E"/>
    <w:rsid w:val="009D752D"/>
    <w:rsid w:val="009D7538"/>
    <w:rsid w:val="009E03D9"/>
    <w:rsid w:val="009E06B5"/>
    <w:rsid w:val="009E08FC"/>
    <w:rsid w:val="009E0A34"/>
    <w:rsid w:val="009E1D95"/>
    <w:rsid w:val="009E2C27"/>
    <w:rsid w:val="009E4353"/>
    <w:rsid w:val="009E4E1E"/>
    <w:rsid w:val="009E659E"/>
    <w:rsid w:val="009E7EF5"/>
    <w:rsid w:val="009F0713"/>
    <w:rsid w:val="009F0C5B"/>
    <w:rsid w:val="009F111D"/>
    <w:rsid w:val="009F1428"/>
    <w:rsid w:val="009F2786"/>
    <w:rsid w:val="009F45D8"/>
    <w:rsid w:val="009F4C18"/>
    <w:rsid w:val="009F4ED8"/>
    <w:rsid w:val="009F5A84"/>
    <w:rsid w:val="009F5CA0"/>
    <w:rsid w:val="009F6A8F"/>
    <w:rsid w:val="009F7C4F"/>
    <w:rsid w:val="009F7E04"/>
    <w:rsid w:val="00A00063"/>
    <w:rsid w:val="00A00B5A"/>
    <w:rsid w:val="00A0179A"/>
    <w:rsid w:val="00A01B68"/>
    <w:rsid w:val="00A021D1"/>
    <w:rsid w:val="00A02B8A"/>
    <w:rsid w:val="00A03568"/>
    <w:rsid w:val="00A0395C"/>
    <w:rsid w:val="00A050E3"/>
    <w:rsid w:val="00A06D2E"/>
    <w:rsid w:val="00A06FD1"/>
    <w:rsid w:val="00A0761E"/>
    <w:rsid w:val="00A07790"/>
    <w:rsid w:val="00A078BF"/>
    <w:rsid w:val="00A07B0A"/>
    <w:rsid w:val="00A108E0"/>
    <w:rsid w:val="00A10D6B"/>
    <w:rsid w:val="00A11BA2"/>
    <w:rsid w:val="00A11E86"/>
    <w:rsid w:val="00A11FF9"/>
    <w:rsid w:val="00A12EF5"/>
    <w:rsid w:val="00A12F4A"/>
    <w:rsid w:val="00A136BF"/>
    <w:rsid w:val="00A13DCA"/>
    <w:rsid w:val="00A13DDA"/>
    <w:rsid w:val="00A13EED"/>
    <w:rsid w:val="00A13EFA"/>
    <w:rsid w:val="00A146AA"/>
    <w:rsid w:val="00A15CE8"/>
    <w:rsid w:val="00A160F0"/>
    <w:rsid w:val="00A16CA9"/>
    <w:rsid w:val="00A16DF0"/>
    <w:rsid w:val="00A1772C"/>
    <w:rsid w:val="00A17A0E"/>
    <w:rsid w:val="00A20B19"/>
    <w:rsid w:val="00A21A0F"/>
    <w:rsid w:val="00A2306F"/>
    <w:rsid w:val="00A24071"/>
    <w:rsid w:val="00A2424F"/>
    <w:rsid w:val="00A2513A"/>
    <w:rsid w:val="00A25417"/>
    <w:rsid w:val="00A26C5F"/>
    <w:rsid w:val="00A27B0D"/>
    <w:rsid w:val="00A30A42"/>
    <w:rsid w:val="00A30CEF"/>
    <w:rsid w:val="00A3178A"/>
    <w:rsid w:val="00A319FD"/>
    <w:rsid w:val="00A31F96"/>
    <w:rsid w:val="00A3239E"/>
    <w:rsid w:val="00A349CA"/>
    <w:rsid w:val="00A34D5E"/>
    <w:rsid w:val="00A353D9"/>
    <w:rsid w:val="00A353F6"/>
    <w:rsid w:val="00A35C32"/>
    <w:rsid w:val="00A36917"/>
    <w:rsid w:val="00A40008"/>
    <w:rsid w:val="00A42B46"/>
    <w:rsid w:val="00A4303F"/>
    <w:rsid w:val="00A43538"/>
    <w:rsid w:val="00A43F62"/>
    <w:rsid w:val="00A44F9C"/>
    <w:rsid w:val="00A45A09"/>
    <w:rsid w:val="00A45AAC"/>
    <w:rsid w:val="00A45BBF"/>
    <w:rsid w:val="00A45BE3"/>
    <w:rsid w:val="00A462AF"/>
    <w:rsid w:val="00A47043"/>
    <w:rsid w:val="00A476E6"/>
    <w:rsid w:val="00A50E38"/>
    <w:rsid w:val="00A51145"/>
    <w:rsid w:val="00A51926"/>
    <w:rsid w:val="00A51EFB"/>
    <w:rsid w:val="00A520A3"/>
    <w:rsid w:val="00A522E6"/>
    <w:rsid w:val="00A5692A"/>
    <w:rsid w:val="00A601F3"/>
    <w:rsid w:val="00A604D0"/>
    <w:rsid w:val="00A61733"/>
    <w:rsid w:val="00A639B9"/>
    <w:rsid w:val="00A6401A"/>
    <w:rsid w:val="00A64D75"/>
    <w:rsid w:val="00A64ED9"/>
    <w:rsid w:val="00A655AC"/>
    <w:rsid w:val="00A66104"/>
    <w:rsid w:val="00A67CD2"/>
    <w:rsid w:val="00A70679"/>
    <w:rsid w:val="00A70D4C"/>
    <w:rsid w:val="00A712DB"/>
    <w:rsid w:val="00A7190F"/>
    <w:rsid w:val="00A73D54"/>
    <w:rsid w:val="00A74594"/>
    <w:rsid w:val="00A7644E"/>
    <w:rsid w:val="00A76F9B"/>
    <w:rsid w:val="00A8034F"/>
    <w:rsid w:val="00A821A8"/>
    <w:rsid w:val="00A82D51"/>
    <w:rsid w:val="00A84896"/>
    <w:rsid w:val="00A84CBA"/>
    <w:rsid w:val="00A859E3"/>
    <w:rsid w:val="00A86036"/>
    <w:rsid w:val="00A86323"/>
    <w:rsid w:val="00A86873"/>
    <w:rsid w:val="00A86F7E"/>
    <w:rsid w:val="00A921D7"/>
    <w:rsid w:val="00A929C6"/>
    <w:rsid w:val="00A932A7"/>
    <w:rsid w:val="00A94F86"/>
    <w:rsid w:val="00A9720D"/>
    <w:rsid w:val="00AA1BCF"/>
    <w:rsid w:val="00AA1E47"/>
    <w:rsid w:val="00AA5395"/>
    <w:rsid w:val="00AA5A5D"/>
    <w:rsid w:val="00AA6795"/>
    <w:rsid w:val="00AA6AC3"/>
    <w:rsid w:val="00AA76EF"/>
    <w:rsid w:val="00AA79A8"/>
    <w:rsid w:val="00AB08D2"/>
    <w:rsid w:val="00AB0E77"/>
    <w:rsid w:val="00AB2DCF"/>
    <w:rsid w:val="00AB32D2"/>
    <w:rsid w:val="00AB4667"/>
    <w:rsid w:val="00AB4B52"/>
    <w:rsid w:val="00AB50C5"/>
    <w:rsid w:val="00AB5181"/>
    <w:rsid w:val="00AB643E"/>
    <w:rsid w:val="00AB667B"/>
    <w:rsid w:val="00AB68C7"/>
    <w:rsid w:val="00AB7D2B"/>
    <w:rsid w:val="00AC1102"/>
    <w:rsid w:val="00AC18CF"/>
    <w:rsid w:val="00AC21EA"/>
    <w:rsid w:val="00AC2644"/>
    <w:rsid w:val="00AC26FA"/>
    <w:rsid w:val="00AC3926"/>
    <w:rsid w:val="00AC3E8E"/>
    <w:rsid w:val="00AC5249"/>
    <w:rsid w:val="00AC53C8"/>
    <w:rsid w:val="00AC64FB"/>
    <w:rsid w:val="00AC6747"/>
    <w:rsid w:val="00AC7686"/>
    <w:rsid w:val="00AD0023"/>
    <w:rsid w:val="00AD1686"/>
    <w:rsid w:val="00AD183F"/>
    <w:rsid w:val="00AD1943"/>
    <w:rsid w:val="00AD2DB6"/>
    <w:rsid w:val="00AD35F1"/>
    <w:rsid w:val="00AD3C9D"/>
    <w:rsid w:val="00AD3DFE"/>
    <w:rsid w:val="00AD58CF"/>
    <w:rsid w:val="00AD6385"/>
    <w:rsid w:val="00AD719F"/>
    <w:rsid w:val="00AD7AB7"/>
    <w:rsid w:val="00AD7B61"/>
    <w:rsid w:val="00AE074D"/>
    <w:rsid w:val="00AE07BF"/>
    <w:rsid w:val="00AE1B3C"/>
    <w:rsid w:val="00AE1D45"/>
    <w:rsid w:val="00AE22D0"/>
    <w:rsid w:val="00AE2A66"/>
    <w:rsid w:val="00AE3B76"/>
    <w:rsid w:val="00AE3FFA"/>
    <w:rsid w:val="00AE40E3"/>
    <w:rsid w:val="00AE6695"/>
    <w:rsid w:val="00AE686C"/>
    <w:rsid w:val="00AE78C4"/>
    <w:rsid w:val="00AF0552"/>
    <w:rsid w:val="00AF11AC"/>
    <w:rsid w:val="00AF12A8"/>
    <w:rsid w:val="00AF130F"/>
    <w:rsid w:val="00AF1785"/>
    <w:rsid w:val="00AF1CA6"/>
    <w:rsid w:val="00AF25ED"/>
    <w:rsid w:val="00AF2FB8"/>
    <w:rsid w:val="00AF49CD"/>
    <w:rsid w:val="00AF60DA"/>
    <w:rsid w:val="00AF63C0"/>
    <w:rsid w:val="00AF7546"/>
    <w:rsid w:val="00AF7B51"/>
    <w:rsid w:val="00B00100"/>
    <w:rsid w:val="00B01011"/>
    <w:rsid w:val="00B0117E"/>
    <w:rsid w:val="00B016FE"/>
    <w:rsid w:val="00B01B94"/>
    <w:rsid w:val="00B01FF6"/>
    <w:rsid w:val="00B029DF"/>
    <w:rsid w:val="00B03A79"/>
    <w:rsid w:val="00B0441A"/>
    <w:rsid w:val="00B05112"/>
    <w:rsid w:val="00B05927"/>
    <w:rsid w:val="00B06104"/>
    <w:rsid w:val="00B074E0"/>
    <w:rsid w:val="00B103E3"/>
    <w:rsid w:val="00B10E1C"/>
    <w:rsid w:val="00B11508"/>
    <w:rsid w:val="00B12A32"/>
    <w:rsid w:val="00B13B65"/>
    <w:rsid w:val="00B13BE1"/>
    <w:rsid w:val="00B13C78"/>
    <w:rsid w:val="00B14314"/>
    <w:rsid w:val="00B15B82"/>
    <w:rsid w:val="00B173A5"/>
    <w:rsid w:val="00B1782B"/>
    <w:rsid w:val="00B17DA4"/>
    <w:rsid w:val="00B20E47"/>
    <w:rsid w:val="00B217B6"/>
    <w:rsid w:val="00B21B10"/>
    <w:rsid w:val="00B22DC2"/>
    <w:rsid w:val="00B22E10"/>
    <w:rsid w:val="00B23500"/>
    <w:rsid w:val="00B235ED"/>
    <w:rsid w:val="00B243E9"/>
    <w:rsid w:val="00B24CA5"/>
    <w:rsid w:val="00B24FCB"/>
    <w:rsid w:val="00B2614B"/>
    <w:rsid w:val="00B26894"/>
    <w:rsid w:val="00B27AD1"/>
    <w:rsid w:val="00B27BD8"/>
    <w:rsid w:val="00B27BE0"/>
    <w:rsid w:val="00B3106C"/>
    <w:rsid w:val="00B3247A"/>
    <w:rsid w:val="00B326AD"/>
    <w:rsid w:val="00B35FA0"/>
    <w:rsid w:val="00B36EED"/>
    <w:rsid w:val="00B413A9"/>
    <w:rsid w:val="00B4188B"/>
    <w:rsid w:val="00B42F0A"/>
    <w:rsid w:val="00B43375"/>
    <w:rsid w:val="00B4382B"/>
    <w:rsid w:val="00B43A14"/>
    <w:rsid w:val="00B44821"/>
    <w:rsid w:val="00B46265"/>
    <w:rsid w:val="00B46C7A"/>
    <w:rsid w:val="00B47431"/>
    <w:rsid w:val="00B50A98"/>
    <w:rsid w:val="00B514F5"/>
    <w:rsid w:val="00B52A4F"/>
    <w:rsid w:val="00B52F2C"/>
    <w:rsid w:val="00B538E4"/>
    <w:rsid w:val="00B53E85"/>
    <w:rsid w:val="00B54C28"/>
    <w:rsid w:val="00B551AD"/>
    <w:rsid w:val="00B56066"/>
    <w:rsid w:val="00B574AF"/>
    <w:rsid w:val="00B576A0"/>
    <w:rsid w:val="00B60417"/>
    <w:rsid w:val="00B60592"/>
    <w:rsid w:val="00B61F46"/>
    <w:rsid w:val="00B6299E"/>
    <w:rsid w:val="00B62B83"/>
    <w:rsid w:val="00B643DC"/>
    <w:rsid w:val="00B664B0"/>
    <w:rsid w:val="00B66950"/>
    <w:rsid w:val="00B6793D"/>
    <w:rsid w:val="00B67B6C"/>
    <w:rsid w:val="00B70D74"/>
    <w:rsid w:val="00B7122C"/>
    <w:rsid w:val="00B714D2"/>
    <w:rsid w:val="00B71C68"/>
    <w:rsid w:val="00B72907"/>
    <w:rsid w:val="00B730B4"/>
    <w:rsid w:val="00B73A38"/>
    <w:rsid w:val="00B7522F"/>
    <w:rsid w:val="00B7706A"/>
    <w:rsid w:val="00B82376"/>
    <w:rsid w:val="00B82645"/>
    <w:rsid w:val="00B82A2F"/>
    <w:rsid w:val="00B84B55"/>
    <w:rsid w:val="00B900B9"/>
    <w:rsid w:val="00B9060B"/>
    <w:rsid w:val="00B90E0C"/>
    <w:rsid w:val="00B92F14"/>
    <w:rsid w:val="00B959AE"/>
    <w:rsid w:val="00B978A8"/>
    <w:rsid w:val="00B97A61"/>
    <w:rsid w:val="00B97C42"/>
    <w:rsid w:val="00B97DD7"/>
    <w:rsid w:val="00BA03FE"/>
    <w:rsid w:val="00BA1F2B"/>
    <w:rsid w:val="00BA2E18"/>
    <w:rsid w:val="00BA58FA"/>
    <w:rsid w:val="00BA7970"/>
    <w:rsid w:val="00BB0575"/>
    <w:rsid w:val="00BB0DFB"/>
    <w:rsid w:val="00BB1080"/>
    <w:rsid w:val="00BB1AE7"/>
    <w:rsid w:val="00BB1ED4"/>
    <w:rsid w:val="00BB5B04"/>
    <w:rsid w:val="00BB5EC0"/>
    <w:rsid w:val="00BB615B"/>
    <w:rsid w:val="00BB62A7"/>
    <w:rsid w:val="00BB71DB"/>
    <w:rsid w:val="00BB727E"/>
    <w:rsid w:val="00BB73CA"/>
    <w:rsid w:val="00BC0532"/>
    <w:rsid w:val="00BC0F3D"/>
    <w:rsid w:val="00BC2133"/>
    <w:rsid w:val="00BC25FC"/>
    <w:rsid w:val="00BC376F"/>
    <w:rsid w:val="00BC39AF"/>
    <w:rsid w:val="00BC43C7"/>
    <w:rsid w:val="00BC49D9"/>
    <w:rsid w:val="00BC4E6B"/>
    <w:rsid w:val="00BC5512"/>
    <w:rsid w:val="00BC593A"/>
    <w:rsid w:val="00BC648F"/>
    <w:rsid w:val="00BC670B"/>
    <w:rsid w:val="00BC7138"/>
    <w:rsid w:val="00BD02AC"/>
    <w:rsid w:val="00BD030A"/>
    <w:rsid w:val="00BD08CB"/>
    <w:rsid w:val="00BD13DA"/>
    <w:rsid w:val="00BD1669"/>
    <w:rsid w:val="00BD606F"/>
    <w:rsid w:val="00BD6F5E"/>
    <w:rsid w:val="00BE22E2"/>
    <w:rsid w:val="00BE28D8"/>
    <w:rsid w:val="00BE2FEE"/>
    <w:rsid w:val="00BE3F12"/>
    <w:rsid w:val="00BE7589"/>
    <w:rsid w:val="00BE762D"/>
    <w:rsid w:val="00BF45E1"/>
    <w:rsid w:val="00BF4654"/>
    <w:rsid w:val="00BF4E61"/>
    <w:rsid w:val="00BF6384"/>
    <w:rsid w:val="00BF7245"/>
    <w:rsid w:val="00BF72F6"/>
    <w:rsid w:val="00BF7B9A"/>
    <w:rsid w:val="00BF7EB5"/>
    <w:rsid w:val="00C009A2"/>
    <w:rsid w:val="00C00D0F"/>
    <w:rsid w:val="00C00FDA"/>
    <w:rsid w:val="00C0180D"/>
    <w:rsid w:val="00C01851"/>
    <w:rsid w:val="00C04623"/>
    <w:rsid w:val="00C064F6"/>
    <w:rsid w:val="00C10014"/>
    <w:rsid w:val="00C10C93"/>
    <w:rsid w:val="00C10DF2"/>
    <w:rsid w:val="00C11A77"/>
    <w:rsid w:val="00C123D5"/>
    <w:rsid w:val="00C129F2"/>
    <w:rsid w:val="00C13430"/>
    <w:rsid w:val="00C13E98"/>
    <w:rsid w:val="00C14B5E"/>
    <w:rsid w:val="00C20768"/>
    <w:rsid w:val="00C22C6C"/>
    <w:rsid w:val="00C239EB"/>
    <w:rsid w:val="00C25574"/>
    <w:rsid w:val="00C2676C"/>
    <w:rsid w:val="00C300EA"/>
    <w:rsid w:val="00C31C19"/>
    <w:rsid w:val="00C32067"/>
    <w:rsid w:val="00C33EDA"/>
    <w:rsid w:val="00C341B8"/>
    <w:rsid w:val="00C3433C"/>
    <w:rsid w:val="00C348BE"/>
    <w:rsid w:val="00C34C0E"/>
    <w:rsid w:val="00C353C8"/>
    <w:rsid w:val="00C35F77"/>
    <w:rsid w:val="00C37337"/>
    <w:rsid w:val="00C37E06"/>
    <w:rsid w:val="00C401E8"/>
    <w:rsid w:val="00C41198"/>
    <w:rsid w:val="00C413F8"/>
    <w:rsid w:val="00C41BD4"/>
    <w:rsid w:val="00C434D0"/>
    <w:rsid w:val="00C43A88"/>
    <w:rsid w:val="00C43C30"/>
    <w:rsid w:val="00C453CF"/>
    <w:rsid w:val="00C454B0"/>
    <w:rsid w:val="00C45922"/>
    <w:rsid w:val="00C45ED1"/>
    <w:rsid w:val="00C46493"/>
    <w:rsid w:val="00C4680C"/>
    <w:rsid w:val="00C50B86"/>
    <w:rsid w:val="00C51435"/>
    <w:rsid w:val="00C53202"/>
    <w:rsid w:val="00C536B7"/>
    <w:rsid w:val="00C5430E"/>
    <w:rsid w:val="00C5439B"/>
    <w:rsid w:val="00C54539"/>
    <w:rsid w:val="00C54735"/>
    <w:rsid w:val="00C55C54"/>
    <w:rsid w:val="00C56559"/>
    <w:rsid w:val="00C57122"/>
    <w:rsid w:val="00C57E4F"/>
    <w:rsid w:val="00C6080D"/>
    <w:rsid w:val="00C60D2B"/>
    <w:rsid w:val="00C613BB"/>
    <w:rsid w:val="00C62001"/>
    <w:rsid w:val="00C6257B"/>
    <w:rsid w:val="00C62CFE"/>
    <w:rsid w:val="00C63755"/>
    <w:rsid w:val="00C64D0B"/>
    <w:rsid w:val="00C6691E"/>
    <w:rsid w:val="00C6795A"/>
    <w:rsid w:val="00C67991"/>
    <w:rsid w:val="00C7113D"/>
    <w:rsid w:val="00C72505"/>
    <w:rsid w:val="00C7343E"/>
    <w:rsid w:val="00C73966"/>
    <w:rsid w:val="00C7492B"/>
    <w:rsid w:val="00C7663C"/>
    <w:rsid w:val="00C77502"/>
    <w:rsid w:val="00C81961"/>
    <w:rsid w:val="00C84B53"/>
    <w:rsid w:val="00C860FE"/>
    <w:rsid w:val="00C86BA2"/>
    <w:rsid w:val="00C905F6"/>
    <w:rsid w:val="00C908C8"/>
    <w:rsid w:val="00C9126F"/>
    <w:rsid w:val="00C9201B"/>
    <w:rsid w:val="00C9242E"/>
    <w:rsid w:val="00C92593"/>
    <w:rsid w:val="00C93540"/>
    <w:rsid w:val="00C93A3D"/>
    <w:rsid w:val="00C94867"/>
    <w:rsid w:val="00C96147"/>
    <w:rsid w:val="00C96917"/>
    <w:rsid w:val="00C96A55"/>
    <w:rsid w:val="00C9785C"/>
    <w:rsid w:val="00CA0F59"/>
    <w:rsid w:val="00CA10EA"/>
    <w:rsid w:val="00CA1A78"/>
    <w:rsid w:val="00CA36AC"/>
    <w:rsid w:val="00CA3F24"/>
    <w:rsid w:val="00CA5370"/>
    <w:rsid w:val="00CA5FFA"/>
    <w:rsid w:val="00CA65F5"/>
    <w:rsid w:val="00CA6B20"/>
    <w:rsid w:val="00CA6E18"/>
    <w:rsid w:val="00CA6E61"/>
    <w:rsid w:val="00CA6E64"/>
    <w:rsid w:val="00CA6F0B"/>
    <w:rsid w:val="00CA7B1B"/>
    <w:rsid w:val="00CA7C3A"/>
    <w:rsid w:val="00CB0A89"/>
    <w:rsid w:val="00CB21C0"/>
    <w:rsid w:val="00CB2660"/>
    <w:rsid w:val="00CB305A"/>
    <w:rsid w:val="00CB3228"/>
    <w:rsid w:val="00CB3D77"/>
    <w:rsid w:val="00CB41D5"/>
    <w:rsid w:val="00CB4B14"/>
    <w:rsid w:val="00CB4CAD"/>
    <w:rsid w:val="00CB4DE0"/>
    <w:rsid w:val="00CB5C14"/>
    <w:rsid w:val="00CB62AA"/>
    <w:rsid w:val="00CB6DAD"/>
    <w:rsid w:val="00CB7312"/>
    <w:rsid w:val="00CC04F9"/>
    <w:rsid w:val="00CC0BF4"/>
    <w:rsid w:val="00CC2A2D"/>
    <w:rsid w:val="00CC3B88"/>
    <w:rsid w:val="00CC3F2F"/>
    <w:rsid w:val="00CC5120"/>
    <w:rsid w:val="00CC60F1"/>
    <w:rsid w:val="00CD093F"/>
    <w:rsid w:val="00CD0AAF"/>
    <w:rsid w:val="00CD1C94"/>
    <w:rsid w:val="00CD21BD"/>
    <w:rsid w:val="00CD2CB1"/>
    <w:rsid w:val="00CD2D96"/>
    <w:rsid w:val="00CD2E7A"/>
    <w:rsid w:val="00CD4104"/>
    <w:rsid w:val="00CD5CAD"/>
    <w:rsid w:val="00CD6412"/>
    <w:rsid w:val="00CD6DBD"/>
    <w:rsid w:val="00CD7376"/>
    <w:rsid w:val="00CD78F5"/>
    <w:rsid w:val="00CE06BC"/>
    <w:rsid w:val="00CE0903"/>
    <w:rsid w:val="00CE15F1"/>
    <w:rsid w:val="00CE2AE6"/>
    <w:rsid w:val="00CE3A58"/>
    <w:rsid w:val="00CE4BE0"/>
    <w:rsid w:val="00CE58F6"/>
    <w:rsid w:val="00CE6717"/>
    <w:rsid w:val="00CF1E7B"/>
    <w:rsid w:val="00CF1F33"/>
    <w:rsid w:val="00CF2443"/>
    <w:rsid w:val="00CF428C"/>
    <w:rsid w:val="00CF42CF"/>
    <w:rsid w:val="00CF4DF4"/>
    <w:rsid w:val="00CF59A0"/>
    <w:rsid w:val="00CF5F85"/>
    <w:rsid w:val="00CF6B77"/>
    <w:rsid w:val="00D00085"/>
    <w:rsid w:val="00D00911"/>
    <w:rsid w:val="00D01FCB"/>
    <w:rsid w:val="00D033AB"/>
    <w:rsid w:val="00D05ED4"/>
    <w:rsid w:val="00D06A96"/>
    <w:rsid w:val="00D07E8F"/>
    <w:rsid w:val="00D10359"/>
    <w:rsid w:val="00D1072E"/>
    <w:rsid w:val="00D10CD2"/>
    <w:rsid w:val="00D11B4A"/>
    <w:rsid w:val="00D11CD7"/>
    <w:rsid w:val="00D12070"/>
    <w:rsid w:val="00D123A3"/>
    <w:rsid w:val="00D13CFA"/>
    <w:rsid w:val="00D1499B"/>
    <w:rsid w:val="00D1514E"/>
    <w:rsid w:val="00D157D7"/>
    <w:rsid w:val="00D159C7"/>
    <w:rsid w:val="00D1638D"/>
    <w:rsid w:val="00D17C7E"/>
    <w:rsid w:val="00D17CB6"/>
    <w:rsid w:val="00D207D6"/>
    <w:rsid w:val="00D20DBF"/>
    <w:rsid w:val="00D210C3"/>
    <w:rsid w:val="00D21126"/>
    <w:rsid w:val="00D21906"/>
    <w:rsid w:val="00D2230B"/>
    <w:rsid w:val="00D223B3"/>
    <w:rsid w:val="00D2241D"/>
    <w:rsid w:val="00D256FE"/>
    <w:rsid w:val="00D25B8F"/>
    <w:rsid w:val="00D26ED2"/>
    <w:rsid w:val="00D2705B"/>
    <w:rsid w:val="00D2770D"/>
    <w:rsid w:val="00D27FB0"/>
    <w:rsid w:val="00D3210A"/>
    <w:rsid w:val="00D326CA"/>
    <w:rsid w:val="00D32865"/>
    <w:rsid w:val="00D34B41"/>
    <w:rsid w:val="00D35320"/>
    <w:rsid w:val="00D35E23"/>
    <w:rsid w:val="00D367D0"/>
    <w:rsid w:val="00D3781E"/>
    <w:rsid w:val="00D420E1"/>
    <w:rsid w:val="00D42CC4"/>
    <w:rsid w:val="00D42D69"/>
    <w:rsid w:val="00D442DC"/>
    <w:rsid w:val="00D50FA1"/>
    <w:rsid w:val="00D51933"/>
    <w:rsid w:val="00D524F4"/>
    <w:rsid w:val="00D55460"/>
    <w:rsid w:val="00D57B10"/>
    <w:rsid w:val="00D6235C"/>
    <w:rsid w:val="00D64061"/>
    <w:rsid w:val="00D64089"/>
    <w:rsid w:val="00D64097"/>
    <w:rsid w:val="00D65165"/>
    <w:rsid w:val="00D662E5"/>
    <w:rsid w:val="00D664CB"/>
    <w:rsid w:val="00D66E2B"/>
    <w:rsid w:val="00D701C1"/>
    <w:rsid w:val="00D70CF3"/>
    <w:rsid w:val="00D70FE2"/>
    <w:rsid w:val="00D720C5"/>
    <w:rsid w:val="00D722B4"/>
    <w:rsid w:val="00D732EE"/>
    <w:rsid w:val="00D7397E"/>
    <w:rsid w:val="00D74737"/>
    <w:rsid w:val="00D749F4"/>
    <w:rsid w:val="00D74FC8"/>
    <w:rsid w:val="00D75480"/>
    <w:rsid w:val="00D75942"/>
    <w:rsid w:val="00D806C7"/>
    <w:rsid w:val="00D81F1C"/>
    <w:rsid w:val="00D8234F"/>
    <w:rsid w:val="00D82411"/>
    <w:rsid w:val="00D829E1"/>
    <w:rsid w:val="00D82A63"/>
    <w:rsid w:val="00D82E9B"/>
    <w:rsid w:val="00D83F26"/>
    <w:rsid w:val="00D84E8E"/>
    <w:rsid w:val="00D84F52"/>
    <w:rsid w:val="00D852F2"/>
    <w:rsid w:val="00D85F33"/>
    <w:rsid w:val="00D863EB"/>
    <w:rsid w:val="00D869C4"/>
    <w:rsid w:val="00D87871"/>
    <w:rsid w:val="00D87C1A"/>
    <w:rsid w:val="00D90D81"/>
    <w:rsid w:val="00D90E6D"/>
    <w:rsid w:val="00D91136"/>
    <w:rsid w:val="00D918FA"/>
    <w:rsid w:val="00D92943"/>
    <w:rsid w:val="00D9324A"/>
    <w:rsid w:val="00D93D2D"/>
    <w:rsid w:val="00D93FBA"/>
    <w:rsid w:val="00D95328"/>
    <w:rsid w:val="00D953DC"/>
    <w:rsid w:val="00D9600E"/>
    <w:rsid w:val="00DA0635"/>
    <w:rsid w:val="00DA094B"/>
    <w:rsid w:val="00DA1C6A"/>
    <w:rsid w:val="00DA256F"/>
    <w:rsid w:val="00DA26C9"/>
    <w:rsid w:val="00DA3733"/>
    <w:rsid w:val="00DA39B1"/>
    <w:rsid w:val="00DA4146"/>
    <w:rsid w:val="00DA48EB"/>
    <w:rsid w:val="00DA56F9"/>
    <w:rsid w:val="00DA5A1C"/>
    <w:rsid w:val="00DB0507"/>
    <w:rsid w:val="00DB1ED5"/>
    <w:rsid w:val="00DB1F57"/>
    <w:rsid w:val="00DB26B6"/>
    <w:rsid w:val="00DB2949"/>
    <w:rsid w:val="00DB29FA"/>
    <w:rsid w:val="00DB306E"/>
    <w:rsid w:val="00DB336A"/>
    <w:rsid w:val="00DB350C"/>
    <w:rsid w:val="00DB3539"/>
    <w:rsid w:val="00DB3A57"/>
    <w:rsid w:val="00DB3D91"/>
    <w:rsid w:val="00DB6F40"/>
    <w:rsid w:val="00DC12FA"/>
    <w:rsid w:val="00DC2458"/>
    <w:rsid w:val="00DC27AC"/>
    <w:rsid w:val="00DC2CC9"/>
    <w:rsid w:val="00DC39E6"/>
    <w:rsid w:val="00DC4D0D"/>
    <w:rsid w:val="00DC6ECB"/>
    <w:rsid w:val="00DD0766"/>
    <w:rsid w:val="00DD0806"/>
    <w:rsid w:val="00DD0807"/>
    <w:rsid w:val="00DD113A"/>
    <w:rsid w:val="00DD36F0"/>
    <w:rsid w:val="00DD3E8C"/>
    <w:rsid w:val="00DD3FDD"/>
    <w:rsid w:val="00DD412A"/>
    <w:rsid w:val="00DD4A0C"/>
    <w:rsid w:val="00DD4E0A"/>
    <w:rsid w:val="00DD516B"/>
    <w:rsid w:val="00DD57DE"/>
    <w:rsid w:val="00DD631E"/>
    <w:rsid w:val="00DD725D"/>
    <w:rsid w:val="00DD78DF"/>
    <w:rsid w:val="00DD7EA8"/>
    <w:rsid w:val="00DE14C4"/>
    <w:rsid w:val="00DE22C6"/>
    <w:rsid w:val="00DE4FE8"/>
    <w:rsid w:val="00DE5960"/>
    <w:rsid w:val="00DE61E0"/>
    <w:rsid w:val="00DE69AD"/>
    <w:rsid w:val="00DF0211"/>
    <w:rsid w:val="00DF104D"/>
    <w:rsid w:val="00DF242B"/>
    <w:rsid w:val="00DF52A9"/>
    <w:rsid w:val="00DF537C"/>
    <w:rsid w:val="00DF5670"/>
    <w:rsid w:val="00DF5C32"/>
    <w:rsid w:val="00DF6B10"/>
    <w:rsid w:val="00DF7CCD"/>
    <w:rsid w:val="00E0026E"/>
    <w:rsid w:val="00E0072D"/>
    <w:rsid w:val="00E0139F"/>
    <w:rsid w:val="00E01A2E"/>
    <w:rsid w:val="00E02326"/>
    <w:rsid w:val="00E032CD"/>
    <w:rsid w:val="00E0355C"/>
    <w:rsid w:val="00E0443F"/>
    <w:rsid w:val="00E05259"/>
    <w:rsid w:val="00E05825"/>
    <w:rsid w:val="00E06A43"/>
    <w:rsid w:val="00E10C3A"/>
    <w:rsid w:val="00E12268"/>
    <w:rsid w:val="00E12334"/>
    <w:rsid w:val="00E124A5"/>
    <w:rsid w:val="00E12553"/>
    <w:rsid w:val="00E12759"/>
    <w:rsid w:val="00E13A0B"/>
    <w:rsid w:val="00E13B9B"/>
    <w:rsid w:val="00E13BF6"/>
    <w:rsid w:val="00E13E0F"/>
    <w:rsid w:val="00E14DCB"/>
    <w:rsid w:val="00E15571"/>
    <w:rsid w:val="00E15B7B"/>
    <w:rsid w:val="00E15C55"/>
    <w:rsid w:val="00E2126E"/>
    <w:rsid w:val="00E2169B"/>
    <w:rsid w:val="00E2348C"/>
    <w:rsid w:val="00E23539"/>
    <w:rsid w:val="00E239CC"/>
    <w:rsid w:val="00E24702"/>
    <w:rsid w:val="00E24FE8"/>
    <w:rsid w:val="00E25AC9"/>
    <w:rsid w:val="00E26EA9"/>
    <w:rsid w:val="00E300E3"/>
    <w:rsid w:val="00E30682"/>
    <w:rsid w:val="00E30713"/>
    <w:rsid w:val="00E31F7E"/>
    <w:rsid w:val="00E32DB7"/>
    <w:rsid w:val="00E3426F"/>
    <w:rsid w:val="00E34680"/>
    <w:rsid w:val="00E3497B"/>
    <w:rsid w:val="00E35CD4"/>
    <w:rsid w:val="00E36ECC"/>
    <w:rsid w:val="00E37711"/>
    <w:rsid w:val="00E378F8"/>
    <w:rsid w:val="00E41914"/>
    <w:rsid w:val="00E4209D"/>
    <w:rsid w:val="00E4272B"/>
    <w:rsid w:val="00E45049"/>
    <w:rsid w:val="00E45596"/>
    <w:rsid w:val="00E46031"/>
    <w:rsid w:val="00E47F6F"/>
    <w:rsid w:val="00E50D66"/>
    <w:rsid w:val="00E52B53"/>
    <w:rsid w:val="00E55F4C"/>
    <w:rsid w:val="00E55FE8"/>
    <w:rsid w:val="00E565F6"/>
    <w:rsid w:val="00E56C1F"/>
    <w:rsid w:val="00E56DE9"/>
    <w:rsid w:val="00E574AC"/>
    <w:rsid w:val="00E60091"/>
    <w:rsid w:val="00E60271"/>
    <w:rsid w:val="00E6074A"/>
    <w:rsid w:val="00E6150A"/>
    <w:rsid w:val="00E641B7"/>
    <w:rsid w:val="00E643C3"/>
    <w:rsid w:val="00E64D24"/>
    <w:rsid w:val="00E65861"/>
    <w:rsid w:val="00E65C3A"/>
    <w:rsid w:val="00E65DCD"/>
    <w:rsid w:val="00E65F77"/>
    <w:rsid w:val="00E660C6"/>
    <w:rsid w:val="00E660D2"/>
    <w:rsid w:val="00E6621E"/>
    <w:rsid w:val="00E6643E"/>
    <w:rsid w:val="00E70ABE"/>
    <w:rsid w:val="00E713E7"/>
    <w:rsid w:val="00E7285E"/>
    <w:rsid w:val="00E73D38"/>
    <w:rsid w:val="00E7402F"/>
    <w:rsid w:val="00E7548C"/>
    <w:rsid w:val="00E756B5"/>
    <w:rsid w:val="00E75931"/>
    <w:rsid w:val="00E75B38"/>
    <w:rsid w:val="00E75D56"/>
    <w:rsid w:val="00E77474"/>
    <w:rsid w:val="00E802E0"/>
    <w:rsid w:val="00E80706"/>
    <w:rsid w:val="00E80B61"/>
    <w:rsid w:val="00E811F1"/>
    <w:rsid w:val="00E81C38"/>
    <w:rsid w:val="00E81C65"/>
    <w:rsid w:val="00E81F91"/>
    <w:rsid w:val="00E820DF"/>
    <w:rsid w:val="00E833E0"/>
    <w:rsid w:val="00E8424D"/>
    <w:rsid w:val="00E8692D"/>
    <w:rsid w:val="00E877FD"/>
    <w:rsid w:val="00E90247"/>
    <w:rsid w:val="00E90A5A"/>
    <w:rsid w:val="00E90CA8"/>
    <w:rsid w:val="00E91B3E"/>
    <w:rsid w:val="00E91B9E"/>
    <w:rsid w:val="00E92383"/>
    <w:rsid w:val="00E925BF"/>
    <w:rsid w:val="00E9261B"/>
    <w:rsid w:val="00E92CB7"/>
    <w:rsid w:val="00E92E9B"/>
    <w:rsid w:val="00E93857"/>
    <w:rsid w:val="00E93C5B"/>
    <w:rsid w:val="00E956AC"/>
    <w:rsid w:val="00E974C1"/>
    <w:rsid w:val="00EA0D0F"/>
    <w:rsid w:val="00EA104F"/>
    <w:rsid w:val="00EA2602"/>
    <w:rsid w:val="00EA38AC"/>
    <w:rsid w:val="00EA48E5"/>
    <w:rsid w:val="00EA4D5F"/>
    <w:rsid w:val="00EA514C"/>
    <w:rsid w:val="00EA566C"/>
    <w:rsid w:val="00EA5C30"/>
    <w:rsid w:val="00EA6106"/>
    <w:rsid w:val="00EA687D"/>
    <w:rsid w:val="00EA785F"/>
    <w:rsid w:val="00EA78E3"/>
    <w:rsid w:val="00EB033D"/>
    <w:rsid w:val="00EB03A8"/>
    <w:rsid w:val="00EB0BFA"/>
    <w:rsid w:val="00EB1B83"/>
    <w:rsid w:val="00EB1D8F"/>
    <w:rsid w:val="00EB25C2"/>
    <w:rsid w:val="00EB270C"/>
    <w:rsid w:val="00EB3FBD"/>
    <w:rsid w:val="00EB48D1"/>
    <w:rsid w:val="00EB4F52"/>
    <w:rsid w:val="00EB51F6"/>
    <w:rsid w:val="00EB5B3C"/>
    <w:rsid w:val="00EB62D9"/>
    <w:rsid w:val="00EB6C66"/>
    <w:rsid w:val="00EB706D"/>
    <w:rsid w:val="00EB73C1"/>
    <w:rsid w:val="00EB7658"/>
    <w:rsid w:val="00EB7B8A"/>
    <w:rsid w:val="00EB7C9A"/>
    <w:rsid w:val="00EB7D10"/>
    <w:rsid w:val="00EC118F"/>
    <w:rsid w:val="00EC179A"/>
    <w:rsid w:val="00EC1E36"/>
    <w:rsid w:val="00EC255A"/>
    <w:rsid w:val="00EC4A3F"/>
    <w:rsid w:val="00ED0734"/>
    <w:rsid w:val="00ED0C97"/>
    <w:rsid w:val="00ED33D3"/>
    <w:rsid w:val="00ED489C"/>
    <w:rsid w:val="00ED6D13"/>
    <w:rsid w:val="00ED7892"/>
    <w:rsid w:val="00EE0804"/>
    <w:rsid w:val="00EE0D6C"/>
    <w:rsid w:val="00EE0F11"/>
    <w:rsid w:val="00EE3387"/>
    <w:rsid w:val="00EE56B3"/>
    <w:rsid w:val="00EE6372"/>
    <w:rsid w:val="00EE66A6"/>
    <w:rsid w:val="00EE7501"/>
    <w:rsid w:val="00EE76B7"/>
    <w:rsid w:val="00EF07A0"/>
    <w:rsid w:val="00EF0CED"/>
    <w:rsid w:val="00EF1757"/>
    <w:rsid w:val="00EF2EB9"/>
    <w:rsid w:val="00EF38C2"/>
    <w:rsid w:val="00EF3DBC"/>
    <w:rsid w:val="00EF3FC3"/>
    <w:rsid w:val="00EF6C43"/>
    <w:rsid w:val="00EF71B1"/>
    <w:rsid w:val="00F00DCE"/>
    <w:rsid w:val="00F0105F"/>
    <w:rsid w:val="00F010F7"/>
    <w:rsid w:val="00F021D0"/>
    <w:rsid w:val="00F027B0"/>
    <w:rsid w:val="00F0280E"/>
    <w:rsid w:val="00F02CAD"/>
    <w:rsid w:val="00F03F3B"/>
    <w:rsid w:val="00F03F53"/>
    <w:rsid w:val="00F04F63"/>
    <w:rsid w:val="00F05690"/>
    <w:rsid w:val="00F05755"/>
    <w:rsid w:val="00F059CC"/>
    <w:rsid w:val="00F06164"/>
    <w:rsid w:val="00F067DF"/>
    <w:rsid w:val="00F06BEE"/>
    <w:rsid w:val="00F074F3"/>
    <w:rsid w:val="00F11552"/>
    <w:rsid w:val="00F12964"/>
    <w:rsid w:val="00F129C6"/>
    <w:rsid w:val="00F14764"/>
    <w:rsid w:val="00F1505A"/>
    <w:rsid w:val="00F150DD"/>
    <w:rsid w:val="00F15944"/>
    <w:rsid w:val="00F163C8"/>
    <w:rsid w:val="00F16A41"/>
    <w:rsid w:val="00F16DC5"/>
    <w:rsid w:val="00F179F4"/>
    <w:rsid w:val="00F17D3C"/>
    <w:rsid w:val="00F20FDF"/>
    <w:rsid w:val="00F21148"/>
    <w:rsid w:val="00F21E6C"/>
    <w:rsid w:val="00F22033"/>
    <w:rsid w:val="00F24DC7"/>
    <w:rsid w:val="00F255AB"/>
    <w:rsid w:val="00F255B2"/>
    <w:rsid w:val="00F259CC"/>
    <w:rsid w:val="00F27C9D"/>
    <w:rsid w:val="00F27EEF"/>
    <w:rsid w:val="00F31D0D"/>
    <w:rsid w:val="00F3206D"/>
    <w:rsid w:val="00F338D8"/>
    <w:rsid w:val="00F353EC"/>
    <w:rsid w:val="00F365C4"/>
    <w:rsid w:val="00F3745B"/>
    <w:rsid w:val="00F41D63"/>
    <w:rsid w:val="00F4243E"/>
    <w:rsid w:val="00F43526"/>
    <w:rsid w:val="00F439C7"/>
    <w:rsid w:val="00F44A98"/>
    <w:rsid w:val="00F45A53"/>
    <w:rsid w:val="00F45A6D"/>
    <w:rsid w:val="00F4640D"/>
    <w:rsid w:val="00F46490"/>
    <w:rsid w:val="00F47668"/>
    <w:rsid w:val="00F47991"/>
    <w:rsid w:val="00F47C38"/>
    <w:rsid w:val="00F52CAE"/>
    <w:rsid w:val="00F52E72"/>
    <w:rsid w:val="00F5436B"/>
    <w:rsid w:val="00F54A6F"/>
    <w:rsid w:val="00F54C6A"/>
    <w:rsid w:val="00F5538D"/>
    <w:rsid w:val="00F603BB"/>
    <w:rsid w:val="00F60C8A"/>
    <w:rsid w:val="00F60DE9"/>
    <w:rsid w:val="00F61B44"/>
    <w:rsid w:val="00F61DAE"/>
    <w:rsid w:val="00F639F4"/>
    <w:rsid w:val="00F63ACF"/>
    <w:rsid w:val="00F63C50"/>
    <w:rsid w:val="00F656D5"/>
    <w:rsid w:val="00F658FC"/>
    <w:rsid w:val="00F67951"/>
    <w:rsid w:val="00F72443"/>
    <w:rsid w:val="00F75C12"/>
    <w:rsid w:val="00F771F8"/>
    <w:rsid w:val="00F77513"/>
    <w:rsid w:val="00F77544"/>
    <w:rsid w:val="00F7759A"/>
    <w:rsid w:val="00F80154"/>
    <w:rsid w:val="00F80C2E"/>
    <w:rsid w:val="00F80DB0"/>
    <w:rsid w:val="00F822A9"/>
    <w:rsid w:val="00F8296D"/>
    <w:rsid w:val="00F82A0C"/>
    <w:rsid w:val="00F83743"/>
    <w:rsid w:val="00F845EB"/>
    <w:rsid w:val="00F8465D"/>
    <w:rsid w:val="00F85465"/>
    <w:rsid w:val="00F86AAF"/>
    <w:rsid w:val="00F86B1A"/>
    <w:rsid w:val="00F86C16"/>
    <w:rsid w:val="00F8724D"/>
    <w:rsid w:val="00F93180"/>
    <w:rsid w:val="00F93562"/>
    <w:rsid w:val="00F940FE"/>
    <w:rsid w:val="00F94AA8"/>
    <w:rsid w:val="00F95CF2"/>
    <w:rsid w:val="00F974B6"/>
    <w:rsid w:val="00FA1468"/>
    <w:rsid w:val="00FA1F51"/>
    <w:rsid w:val="00FA1FE4"/>
    <w:rsid w:val="00FA20CA"/>
    <w:rsid w:val="00FA2956"/>
    <w:rsid w:val="00FA35C0"/>
    <w:rsid w:val="00FA3670"/>
    <w:rsid w:val="00FA4360"/>
    <w:rsid w:val="00FA45E9"/>
    <w:rsid w:val="00FA53B1"/>
    <w:rsid w:val="00FA6939"/>
    <w:rsid w:val="00FA6C7B"/>
    <w:rsid w:val="00FA72C1"/>
    <w:rsid w:val="00FA7334"/>
    <w:rsid w:val="00FB1415"/>
    <w:rsid w:val="00FB19C3"/>
    <w:rsid w:val="00FB1E4F"/>
    <w:rsid w:val="00FB2607"/>
    <w:rsid w:val="00FB3849"/>
    <w:rsid w:val="00FB48D9"/>
    <w:rsid w:val="00FB4CCB"/>
    <w:rsid w:val="00FB4E18"/>
    <w:rsid w:val="00FB643D"/>
    <w:rsid w:val="00FB7863"/>
    <w:rsid w:val="00FC10E6"/>
    <w:rsid w:val="00FC1703"/>
    <w:rsid w:val="00FC19B9"/>
    <w:rsid w:val="00FC19D1"/>
    <w:rsid w:val="00FC232C"/>
    <w:rsid w:val="00FC241A"/>
    <w:rsid w:val="00FC48EB"/>
    <w:rsid w:val="00FC4C76"/>
    <w:rsid w:val="00FC53E9"/>
    <w:rsid w:val="00FC73B1"/>
    <w:rsid w:val="00FD0277"/>
    <w:rsid w:val="00FD0978"/>
    <w:rsid w:val="00FD12E1"/>
    <w:rsid w:val="00FD21E7"/>
    <w:rsid w:val="00FD2D4E"/>
    <w:rsid w:val="00FD411C"/>
    <w:rsid w:val="00FD4D99"/>
    <w:rsid w:val="00FD57CC"/>
    <w:rsid w:val="00FD6427"/>
    <w:rsid w:val="00FD6E07"/>
    <w:rsid w:val="00FD7244"/>
    <w:rsid w:val="00FE0337"/>
    <w:rsid w:val="00FE1494"/>
    <w:rsid w:val="00FE15B0"/>
    <w:rsid w:val="00FE25D0"/>
    <w:rsid w:val="00FE3D16"/>
    <w:rsid w:val="00FE4892"/>
    <w:rsid w:val="00FE5397"/>
    <w:rsid w:val="00FE6F90"/>
    <w:rsid w:val="00FE7577"/>
    <w:rsid w:val="00FE76FE"/>
    <w:rsid w:val="00FF0A14"/>
    <w:rsid w:val="00FF10D6"/>
    <w:rsid w:val="00FF199A"/>
    <w:rsid w:val="00FF2626"/>
    <w:rsid w:val="00FF2A54"/>
    <w:rsid w:val="00FF2DD2"/>
    <w:rsid w:val="00FF4BD0"/>
    <w:rsid w:val="00FF4F11"/>
    <w:rsid w:val="00FF5344"/>
    <w:rsid w:val="00FF625C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A4"/>
  </w:style>
  <w:style w:type="paragraph" w:styleId="Heading1">
    <w:name w:val="heading 1"/>
    <w:basedOn w:val="Normal"/>
    <w:next w:val="Normal"/>
    <w:link w:val="Heading1Char"/>
    <w:uiPriority w:val="9"/>
    <w:qFormat/>
    <w:rsid w:val="00A80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A803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034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0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3"/>
  </w:style>
  <w:style w:type="paragraph" w:styleId="Footer">
    <w:name w:val="footer"/>
    <w:basedOn w:val="Normal"/>
    <w:link w:val="FooterChar"/>
    <w:uiPriority w:val="99"/>
    <w:unhideWhenUsed/>
    <w:rsid w:val="00D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3"/>
  </w:style>
  <w:style w:type="paragraph" w:styleId="TOCHeading">
    <w:name w:val="TOC Heading"/>
    <w:basedOn w:val="Heading1"/>
    <w:next w:val="Normal"/>
    <w:uiPriority w:val="39"/>
    <w:unhideWhenUsed/>
    <w:qFormat/>
    <w:rsid w:val="003717E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17E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717EB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067DF"/>
  </w:style>
  <w:style w:type="character" w:customStyle="1" w:styleId="alt-edited2">
    <w:name w:val="alt-edited2"/>
    <w:basedOn w:val="DefaultParagraphFont"/>
    <w:rsid w:val="003E382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8D6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4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BA9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4C0AFB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E460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2230B"/>
    <w:pPr>
      <w:spacing w:after="100"/>
      <w:ind w:left="220"/>
    </w:pPr>
  </w:style>
  <w:style w:type="character" w:styleId="LineNumber">
    <w:name w:val="line number"/>
    <w:basedOn w:val="DefaultParagraphFont"/>
    <w:uiPriority w:val="99"/>
    <w:semiHidden/>
    <w:unhideWhenUsed/>
    <w:rsid w:val="007E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41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51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5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100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93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594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888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2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32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89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3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44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7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7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29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23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46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21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305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54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9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07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6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0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2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18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21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1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96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977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13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67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76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699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51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27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79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291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07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843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43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9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46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footer" Target="footer4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4.xm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32" Type="http://schemas.openxmlformats.org/officeDocument/2006/relationships/chart" Target="charts/chart20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&#1575;&#1585;&#1602;&#1575;&#1605;%20%20&#1606;&#1585;&#1582;%20&#1575;&#1606;&#1601;&#1604;&#1575;&#1587;&#1740;&#1608;&#1606;%20&#1591;&#1740;%20&#1587;&#1575;&#1604;&#1607;&#1575;\CPI%20&#1705;&#1575;&#1585;&#1740;&#1608;&#1605;&#1740;&#1607;%20%20%20&#1583;&#1585;\&#1575;&#1585;&#1602;&#1575;&#1605;%20&#1580;&#1583;&#1740;&#1583;%20%20%20%20&#1588;&#1575;&#1582;&#1589;%20&#1607;&#1575;\&#1578;&#1585;&#1578;&#1740;&#1576;%20&#1711;&#1585;&#1575;&#1601;%20&#1607;&#1575;%20%20%20&#1580;&#1583;&#1740;&#1583;\&#1711;&#1585;&#1575;&#1601;%20%20&#1662;&#1588;&#1578;&#16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&#1575;&#1585;&#1602;&#1575;&#1605;%20%20&#1606;&#1585;&#1582;%20&#1575;&#1606;&#1601;&#1604;&#1575;&#1587;&#1740;&#1608;&#1606;%20&#1591;&#1740;%20&#1587;&#1575;&#1604;&#1607;&#1575;\CPI%20&#1705;&#1575;&#1585;&#1740;&#1608;&#1605;&#1740;&#1607;%20%20%20&#1583;&#1585;\&#1575;&#1585;&#1602;&#1575;&#1605;%20&#1580;&#1583;&#1740;&#1583;%20%20%20%20&#1588;&#1575;&#1582;&#1589;%20&#1607;&#1575;\&#1578;&#1585;&#1578;&#1740;&#1576;%20&#1711;&#1585;&#1575;&#1601;%20&#1607;&#1575;%20%20%20&#1580;&#1583;&#1740;&#1583;\&#1711;&#1585;&#1575;&#1601;%20%20&#1662;&#1588;&#1578;&#16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asira.hakime\Desktop\&#1711;&#1585;&#1575;&#1601;%20%20&#1662;&#1588;&#1578;&#1608;.xlsx" TargetMode="External"/><Relationship Id="rId1" Type="http://schemas.openxmlformats.org/officeDocument/2006/relationships/themeOverride" Target="../theme/themeOverride1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&#1575;&#1585;&#1602;&#1575;&#1605;%20%20&#1606;&#1585;&#1582;%20&#1575;&#1606;&#1601;&#1604;&#1575;&#1587;&#1740;&#1608;&#1606;%20&#1591;&#1740;%20&#1587;&#1575;&#1604;&#1607;&#1575;\CPI%20&#1705;&#1575;&#1585;&#1740;&#1608;&#1605;&#1740;&#1607;%20%20%20&#1583;&#1585;\&#1575;&#1585;&#1602;&#1575;&#1605;%20&#1580;&#1583;&#1740;&#1583;%20%20%20%20&#1588;&#1575;&#1582;&#1589;%20&#1607;&#1575;\&#1578;&#1585;&#1578;&#1740;&#1576;%20&#1711;&#1585;&#1575;&#1601;%20&#1607;&#1575;%20%20%20&#1580;&#1583;&#1740;&#1583;\&#1711;&#1585;&#1575;&#1601;%20%20&#1662;&#1588;&#1578;&#16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&#1575;&#1585;&#1602;&#1575;&#1605;%20%20&#1606;&#1585;&#1582;%20&#1575;&#1606;&#1601;&#1604;&#1575;&#1587;&#1740;&#1608;&#1606;%20&#1591;&#1740;%20&#1587;&#1575;&#1604;&#1607;&#1575;\CPI%20&#1705;&#1575;&#1585;&#1740;&#1608;&#1605;&#1740;&#1607;%20%20%20&#1583;&#1585;\&#1575;&#1585;&#1602;&#1575;&#1605;%20&#1580;&#1583;&#1740;&#1583;%20%20%20%20&#1588;&#1575;&#1582;&#1589;%20&#1607;&#1575;\&#1578;&#1585;&#1578;&#1740;&#1576;%20&#1711;&#1585;&#1575;&#1601;%20&#1607;&#1575;%20%20%20&#1580;&#1583;&#1740;&#1583;\&#1711;&#1585;&#1575;&#1601;%20%20&#1662;&#1588;&#1578;&#16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ira.hakime\Desktop\&#1711;&#1585;&#1575;&#1601;%20%20&#1662;&#1588;&#1578;&#16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s-AF" sz="1200">
                <a:latin typeface="Bahij Nazanin" panose="02040503050201020203" pitchFamily="18" charset="-78"/>
                <a:cs typeface="Bahij Nazanin" panose="02040503050201020203" pitchFamily="18" charset="-78"/>
              </a:rPr>
              <a:t>ټولیز پړسوب</a:t>
            </a:r>
            <a:r>
              <a:rPr lang="ps-AF" sz="12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برخي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s-AF" sz="12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غویی</a:t>
            </a:r>
            <a:r>
              <a:rPr lang="ps-AF" sz="1400" b="0" baseline="0">
                <a:latin typeface="  B nazanin"/>
                <a:cs typeface="B Zar" panose="00000400000000000000" pitchFamily="2" charset="-78"/>
              </a:rPr>
              <a:t>1395</a:t>
            </a:r>
            <a:r>
              <a:rPr lang="ps-AF" sz="1400" b="0" baseline="0">
                <a:latin typeface="  B nazanin"/>
                <a:cs typeface="B Lotus" panose="00000400000000000000" pitchFamily="2" charset="-78"/>
              </a:rPr>
              <a:t>- </a:t>
            </a:r>
            <a:r>
              <a:rPr lang="ps-AF" sz="1400" b="0" baseline="0">
                <a:latin typeface="  B nazanin"/>
                <a:cs typeface="B Zar" panose="00000400000000000000" pitchFamily="2" charset="-78"/>
              </a:rPr>
              <a:t>1399</a:t>
            </a:r>
            <a:r>
              <a:rPr lang="ps-AF" sz="1400" b="0" baseline="0">
                <a:latin typeface="  B nazanin"/>
              </a:rPr>
              <a:t> </a:t>
            </a:r>
            <a:r>
              <a:rPr lang="ps-AF" sz="12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غویی </a:t>
            </a:r>
            <a:endParaRPr lang="en-GB" sz="14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6525683155365751"/>
          <c:y val="2.042041945471049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9094925634295741E-2"/>
          <c:y val="0.15753254872829298"/>
          <c:w val="0.85090507436570462"/>
          <c:h val="0.6142888267343488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ټولیز پړسوب</c:v>
                </c:pt>
              </c:strCache>
            </c:strRef>
          </c:tx>
          <c:spPr>
            <a:ln w="2222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dLbl>
              <c:idx val="48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D6-4EBA-8F98-A9DCFF9B6A0E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Sheet1!$A$136:$A$184</c:f>
              <c:strCache>
                <c:ptCount val="49"/>
                <c:pt idx="0">
                  <c:v>غویی ۹۵</c:v>
                </c:pt>
                <c:pt idx="1">
                  <c:v>غبرګولی۹۵</c:v>
                </c:pt>
                <c:pt idx="2">
                  <c:v>چنګاښ ۹۵</c:v>
                </c:pt>
                <c:pt idx="3">
                  <c:v>زمری ۹۵</c:v>
                </c:pt>
                <c:pt idx="4">
                  <c:v>وږی۹۵</c:v>
                </c:pt>
                <c:pt idx="5">
                  <c:v>تله۹۵</c:v>
                </c:pt>
                <c:pt idx="6">
                  <c:v>لړم ۹۵</c:v>
                </c:pt>
                <c:pt idx="7">
                  <c:v>لیندې ۹۵</c:v>
                </c:pt>
                <c:pt idx="8">
                  <c:v>مرغومې ۹۵</c:v>
                </c:pt>
                <c:pt idx="9">
                  <c:v>سلواغه ۹۵</c:v>
                </c:pt>
                <c:pt idx="10">
                  <c:v>کب ۹۵</c:v>
                </c:pt>
                <c:pt idx="11">
                  <c:v>وری ۹۶</c:v>
                </c:pt>
                <c:pt idx="12">
                  <c:v>غوې۹۶</c:v>
                </c:pt>
                <c:pt idx="13">
                  <c:v>غبرګولی۹۶</c:v>
                </c:pt>
                <c:pt idx="14">
                  <c:v>چنګاښ ۹۶</c:v>
                </c:pt>
                <c:pt idx="15">
                  <c:v>زمری۹۶</c:v>
                </c:pt>
                <c:pt idx="16">
                  <c:v>وږي ۹۶</c:v>
                </c:pt>
                <c:pt idx="17">
                  <c:v>تله ۹۶</c:v>
                </c:pt>
                <c:pt idx="18">
                  <c:v>لړم ۹۶</c:v>
                </c:pt>
                <c:pt idx="19">
                  <c:v>لیندې ۹۶</c:v>
                </c:pt>
                <c:pt idx="20">
                  <c:v>مرغومې ۹۶</c:v>
                </c:pt>
                <c:pt idx="21">
                  <c:v>سلواغه ۹۶</c:v>
                </c:pt>
                <c:pt idx="22">
                  <c:v>کب ۹۶</c:v>
                </c:pt>
                <c:pt idx="23">
                  <c:v>وري۹۷</c:v>
                </c:pt>
                <c:pt idx="24">
                  <c:v>غویی۹۷</c:v>
                </c:pt>
                <c:pt idx="25">
                  <c:v>غبرګولې ۹۷</c:v>
                </c:pt>
                <c:pt idx="26">
                  <c:v>چنګاښ۹۷</c:v>
                </c:pt>
                <c:pt idx="27">
                  <c:v>زمري ۹۷</c:v>
                </c:pt>
                <c:pt idx="28">
                  <c:v>وږی ۹۷</c:v>
                </c:pt>
                <c:pt idx="29">
                  <c:v>تله ۹۷</c:v>
                </c:pt>
                <c:pt idx="30">
                  <c:v>لړم۹۷</c:v>
                </c:pt>
                <c:pt idx="31">
                  <c:v>لیندی۹۷</c:v>
                </c:pt>
                <c:pt idx="32">
                  <c:v>مرغومی۹۷</c:v>
                </c:pt>
                <c:pt idx="33">
                  <c:v>سلواغه۹۷</c:v>
                </c:pt>
                <c:pt idx="34">
                  <c:v>کب۹۷</c:v>
                </c:pt>
                <c:pt idx="35">
                  <c:v>وری۹۸</c:v>
                </c:pt>
                <c:pt idx="36">
                  <c:v>غویی۹۸</c:v>
                </c:pt>
                <c:pt idx="37">
                  <c:v>غبر گولی۹۸</c:v>
                </c:pt>
                <c:pt idx="38">
                  <c:v>چنگاښ۹۸</c:v>
                </c:pt>
                <c:pt idx="39">
                  <c:v>زمری۹۸</c:v>
                </c:pt>
                <c:pt idx="40">
                  <c:v>وږي۹۸</c:v>
                </c:pt>
                <c:pt idx="41">
                  <c:v>تله ۹۸</c:v>
                </c:pt>
                <c:pt idx="42">
                  <c:v>لړم ۹۸</c:v>
                </c:pt>
                <c:pt idx="43">
                  <c:v>لیندۍ۹۸</c:v>
                </c:pt>
                <c:pt idx="44">
                  <c:v>مرغومی۹۸</c:v>
                </c:pt>
                <c:pt idx="45">
                  <c:v>سلواغه ۹۸</c:v>
                </c:pt>
                <c:pt idx="46">
                  <c:v>کب ۹۸</c:v>
                </c:pt>
                <c:pt idx="47">
                  <c:v>وری ۹۹</c:v>
                </c:pt>
                <c:pt idx="48">
                  <c:v>غویی۹۹</c:v>
                </c:pt>
              </c:strCache>
            </c:strRef>
          </c:cat>
          <c:val>
            <c:numRef>
              <c:f>Sheet1!$B$136:$B$184</c:f>
              <c:numCache>
                <c:formatCode>[$-3000401]0.00</c:formatCode>
                <c:ptCount val="49"/>
                <c:pt idx="0">
                  <c:v>4.9964089162334968</c:v>
                </c:pt>
                <c:pt idx="1">
                  <c:v>5.9568712236045558</c:v>
                </c:pt>
                <c:pt idx="2">
                  <c:v>7.3711922038817823</c:v>
                </c:pt>
                <c:pt idx="3">
                  <c:v>7.3232790398428467</c:v>
                </c:pt>
                <c:pt idx="4">
                  <c:v>6.8628919830812318</c:v>
                </c:pt>
                <c:pt idx="5">
                  <c:v>6.6855662548356287</c:v>
                </c:pt>
                <c:pt idx="6">
                  <c:v>4.5999999999999996</c:v>
                </c:pt>
                <c:pt idx="7">
                  <c:v>4.5482229167572097</c:v>
                </c:pt>
                <c:pt idx="8">
                  <c:v>3.7556722536615132</c:v>
                </c:pt>
                <c:pt idx="9">
                  <c:v>4.0721810050236247</c:v>
                </c:pt>
                <c:pt idx="10">
                  <c:v>7.1583534461853819</c:v>
                </c:pt>
                <c:pt idx="11">
                  <c:v>6.6467562535337903</c:v>
                </c:pt>
                <c:pt idx="12">
                  <c:v>7.4503046238346284</c:v>
                </c:pt>
                <c:pt idx="13">
                  <c:v>7.4711279295436785</c:v>
                </c:pt>
                <c:pt idx="14">
                  <c:v>5.1113458202609579</c:v>
                </c:pt>
                <c:pt idx="15">
                  <c:v>4.5262425105829784</c:v>
                </c:pt>
                <c:pt idx="16">
                  <c:v>3.8184574223964809</c:v>
                </c:pt>
                <c:pt idx="17">
                  <c:v>3.7711472358027853</c:v>
                </c:pt>
                <c:pt idx="18">
                  <c:v>3.0945508054805559</c:v>
                </c:pt>
                <c:pt idx="19">
                  <c:v>3.0836234597488628</c:v>
                </c:pt>
                <c:pt idx="20">
                  <c:v>4.3042158484327873</c:v>
                </c:pt>
                <c:pt idx="21">
                  <c:v>3.5581228280517685</c:v>
                </c:pt>
                <c:pt idx="22">
                  <c:v>0.18416956815188179</c:v>
                </c:pt>
                <c:pt idx="23">
                  <c:v>-0.47469043624620566</c:v>
                </c:pt>
                <c:pt idx="24">
                  <c:v>-1.0504740933012457</c:v>
                </c:pt>
                <c:pt idx="25">
                  <c:v>-1.6281828633462734</c:v>
                </c:pt>
                <c:pt idx="26">
                  <c:v>-0.14063126501439041</c:v>
                </c:pt>
                <c:pt idx="27">
                  <c:v>9.0000000000000024E-2</c:v>
                </c:pt>
                <c:pt idx="28">
                  <c:v>0.24000000000000005</c:v>
                </c:pt>
                <c:pt idx="29">
                  <c:v>0.8</c:v>
                </c:pt>
                <c:pt idx="30">
                  <c:v>1.1100000000000001</c:v>
                </c:pt>
                <c:pt idx="31">
                  <c:v>0.75000000000000022</c:v>
                </c:pt>
                <c:pt idx="32">
                  <c:v>0.4</c:v>
                </c:pt>
                <c:pt idx="33">
                  <c:v>0.3000000000000001</c:v>
                </c:pt>
                <c:pt idx="34">
                  <c:v>1.7744217407472891</c:v>
                </c:pt>
                <c:pt idx="35">
                  <c:v>3.6341925236855088</c:v>
                </c:pt>
                <c:pt idx="36">
                  <c:v>4.8767701942347843</c:v>
                </c:pt>
                <c:pt idx="37">
                  <c:v>4.0317302639912178</c:v>
                </c:pt>
                <c:pt idx="38">
                  <c:v>2.7672467239067799</c:v>
                </c:pt>
                <c:pt idx="39">
                  <c:v>2.9238702923755082</c:v>
                </c:pt>
                <c:pt idx="40">
                  <c:v>1.8484772791760977</c:v>
                </c:pt>
                <c:pt idx="41">
                  <c:v>1.1203754575225933</c:v>
                </c:pt>
                <c:pt idx="42">
                  <c:v>1.222375883693894</c:v>
                </c:pt>
                <c:pt idx="43">
                  <c:v>2.7725783977994971</c:v>
                </c:pt>
                <c:pt idx="44">
                  <c:v>3.7501061529241717</c:v>
                </c:pt>
                <c:pt idx="45">
                  <c:v>3.8411416919029726</c:v>
                </c:pt>
                <c:pt idx="46">
                  <c:v>3.0174514470918234</c:v>
                </c:pt>
                <c:pt idx="47">
                  <c:v>8.6706023669717229</c:v>
                </c:pt>
                <c:pt idx="48">
                  <c:v>6.2576935412391732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D6-4EBA-8F98-A9DCFF9B6A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خوراکی توکی </c:v>
                </c:pt>
              </c:strCache>
            </c:strRef>
          </c:tx>
          <c:spPr>
            <a:ln w="25400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48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D6-4EBA-8F98-A9DCFF9B6A0E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Sheet1!$A$136:$A$184</c:f>
              <c:strCache>
                <c:ptCount val="49"/>
                <c:pt idx="0">
                  <c:v>غویی ۹۵</c:v>
                </c:pt>
                <c:pt idx="1">
                  <c:v>غبرګولی۹۵</c:v>
                </c:pt>
                <c:pt idx="2">
                  <c:v>چنګاښ ۹۵</c:v>
                </c:pt>
                <c:pt idx="3">
                  <c:v>زمری ۹۵</c:v>
                </c:pt>
                <c:pt idx="4">
                  <c:v>وږی۹۵</c:v>
                </c:pt>
                <c:pt idx="5">
                  <c:v>تله۹۵</c:v>
                </c:pt>
                <c:pt idx="6">
                  <c:v>لړم ۹۵</c:v>
                </c:pt>
                <c:pt idx="7">
                  <c:v>لیندې ۹۵</c:v>
                </c:pt>
                <c:pt idx="8">
                  <c:v>مرغومې ۹۵</c:v>
                </c:pt>
                <c:pt idx="9">
                  <c:v>سلواغه ۹۵</c:v>
                </c:pt>
                <c:pt idx="10">
                  <c:v>کب ۹۵</c:v>
                </c:pt>
                <c:pt idx="11">
                  <c:v>وری ۹۶</c:v>
                </c:pt>
                <c:pt idx="12">
                  <c:v>غوې۹۶</c:v>
                </c:pt>
                <c:pt idx="13">
                  <c:v>غبرګولی۹۶</c:v>
                </c:pt>
                <c:pt idx="14">
                  <c:v>چنګاښ ۹۶</c:v>
                </c:pt>
                <c:pt idx="15">
                  <c:v>زمری۹۶</c:v>
                </c:pt>
                <c:pt idx="16">
                  <c:v>وږي ۹۶</c:v>
                </c:pt>
                <c:pt idx="17">
                  <c:v>تله ۹۶</c:v>
                </c:pt>
                <c:pt idx="18">
                  <c:v>لړم ۹۶</c:v>
                </c:pt>
                <c:pt idx="19">
                  <c:v>لیندې ۹۶</c:v>
                </c:pt>
                <c:pt idx="20">
                  <c:v>مرغومې ۹۶</c:v>
                </c:pt>
                <c:pt idx="21">
                  <c:v>سلواغه ۹۶</c:v>
                </c:pt>
                <c:pt idx="22">
                  <c:v>کب ۹۶</c:v>
                </c:pt>
                <c:pt idx="23">
                  <c:v>وري۹۷</c:v>
                </c:pt>
                <c:pt idx="24">
                  <c:v>غویی۹۷</c:v>
                </c:pt>
                <c:pt idx="25">
                  <c:v>غبرګولې ۹۷</c:v>
                </c:pt>
                <c:pt idx="26">
                  <c:v>چنګاښ۹۷</c:v>
                </c:pt>
                <c:pt idx="27">
                  <c:v>زمري ۹۷</c:v>
                </c:pt>
                <c:pt idx="28">
                  <c:v>وږی ۹۷</c:v>
                </c:pt>
                <c:pt idx="29">
                  <c:v>تله ۹۷</c:v>
                </c:pt>
                <c:pt idx="30">
                  <c:v>لړم۹۷</c:v>
                </c:pt>
                <c:pt idx="31">
                  <c:v>لیندی۹۷</c:v>
                </c:pt>
                <c:pt idx="32">
                  <c:v>مرغومی۹۷</c:v>
                </c:pt>
                <c:pt idx="33">
                  <c:v>سلواغه۹۷</c:v>
                </c:pt>
                <c:pt idx="34">
                  <c:v>کب۹۷</c:v>
                </c:pt>
                <c:pt idx="35">
                  <c:v>وری۹۸</c:v>
                </c:pt>
                <c:pt idx="36">
                  <c:v>غویی۹۸</c:v>
                </c:pt>
                <c:pt idx="37">
                  <c:v>غبر گولی۹۸</c:v>
                </c:pt>
                <c:pt idx="38">
                  <c:v>چنگاښ۹۸</c:v>
                </c:pt>
                <c:pt idx="39">
                  <c:v>زمری۹۸</c:v>
                </c:pt>
                <c:pt idx="40">
                  <c:v>وږي۹۸</c:v>
                </c:pt>
                <c:pt idx="41">
                  <c:v>تله ۹۸</c:v>
                </c:pt>
                <c:pt idx="42">
                  <c:v>لړم ۹۸</c:v>
                </c:pt>
                <c:pt idx="43">
                  <c:v>لیندۍ۹۸</c:v>
                </c:pt>
                <c:pt idx="44">
                  <c:v>مرغومی۹۸</c:v>
                </c:pt>
                <c:pt idx="45">
                  <c:v>سلواغه ۹۸</c:v>
                </c:pt>
                <c:pt idx="46">
                  <c:v>کب ۹۸</c:v>
                </c:pt>
                <c:pt idx="47">
                  <c:v>وری ۹۹</c:v>
                </c:pt>
                <c:pt idx="48">
                  <c:v>غویی۹۹</c:v>
                </c:pt>
              </c:strCache>
            </c:strRef>
          </c:cat>
          <c:val>
            <c:numRef>
              <c:f>Sheet1!$C$136:$C$184</c:f>
              <c:numCache>
                <c:formatCode>[$-3000401]0.00</c:formatCode>
                <c:ptCount val="49"/>
                <c:pt idx="0">
                  <c:v>5.2113089812310571</c:v>
                </c:pt>
                <c:pt idx="1">
                  <c:v>6.7945920518605911</c:v>
                </c:pt>
                <c:pt idx="2">
                  <c:v>8.719993976670958</c:v>
                </c:pt>
                <c:pt idx="3">
                  <c:v>8.8623687073239097</c:v>
                </c:pt>
                <c:pt idx="4">
                  <c:v>8.3354668754668992</c:v>
                </c:pt>
                <c:pt idx="5">
                  <c:v>8.1056466949563752</c:v>
                </c:pt>
                <c:pt idx="6">
                  <c:v>6.56</c:v>
                </c:pt>
                <c:pt idx="7">
                  <c:v>5.8499710090147667</c:v>
                </c:pt>
                <c:pt idx="8">
                  <c:v>4.6983281584911829</c:v>
                </c:pt>
                <c:pt idx="9">
                  <c:v>4.5536726042183968</c:v>
                </c:pt>
                <c:pt idx="10">
                  <c:v>10.028383305689669</c:v>
                </c:pt>
                <c:pt idx="11">
                  <c:v>9.3678798853603205</c:v>
                </c:pt>
                <c:pt idx="12">
                  <c:v>10.723921246509981</c:v>
                </c:pt>
                <c:pt idx="13">
                  <c:v>10.879359670662424</c:v>
                </c:pt>
                <c:pt idx="14">
                  <c:v>7.3538935499875446</c:v>
                </c:pt>
                <c:pt idx="15">
                  <c:v>5.8627610231287042</c:v>
                </c:pt>
                <c:pt idx="16">
                  <c:v>5.3776399174831253</c:v>
                </c:pt>
                <c:pt idx="17">
                  <c:v>5.4355708522789907</c:v>
                </c:pt>
                <c:pt idx="18">
                  <c:v>4.6633799889969065</c:v>
                </c:pt>
                <c:pt idx="19">
                  <c:v>4.5535304394723966</c:v>
                </c:pt>
                <c:pt idx="20">
                  <c:v>5.5685862868997766</c:v>
                </c:pt>
                <c:pt idx="21">
                  <c:v>4.3567055307576865</c:v>
                </c:pt>
                <c:pt idx="22">
                  <c:v>-1.6231422845134347</c:v>
                </c:pt>
                <c:pt idx="23">
                  <c:v>-2.5622631393379725</c:v>
                </c:pt>
                <c:pt idx="24">
                  <c:v>-3.6301950663207405</c:v>
                </c:pt>
                <c:pt idx="25">
                  <c:v>-4.995025169238076</c:v>
                </c:pt>
                <c:pt idx="26">
                  <c:v>-3.4733869140411544</c:v>
                </c:pt>
                <c:pt idx="27">
                  <c:v>-2.5499999999999998</c:v>
                </c:pt>
                <c:pt idx="28">
                  <c:v>-1.9300000000000004</c:v>
                </c:pt>
                <c:pt idx="29">
                  <c:v>-0.8500000000000002</c:v>
                </c:pt>
                <c:pt idx="30">
                  <c:v>-0.53</c:v>
                </c:pt>
                <c:pt idx="31">
                  <c:v>-0.3000000000000001</c:v>
                </c:pt>
                <c:pt idx="32">
                  <c:v>-0.41000000000000009</c:v>
                </c:pt>
                <c:pt idx="33">
                  <c:v>0.1</c:v>
                </c:pt>
                <c:pt idx="34">
                  <c:v>2.6216059617061531</c:v>
                </c:pt>
                <c:pt idx="35">
                  <c:v>5.1156161942572886</c:v>
                </c:pt>
                <c:pt idx="36">
                  <c:v>7.0405656879816387</c:v>
                </c:pt>
                <c:pt idx="37">
                  <c:v>5.8550554356483264</c:v>
                </c:pt>
                <c:pt idx="38">
                  <c:v>4.7053194200902038</c:v>
                </c:pt>
                <c:pt idx="39">
                  <c:v>5.282653251880709</c:v>
                </c:pt>
                <c:pt idx="40">
                  <c:v>4.133009297083869</c:v>
                </c:pt>
                <c:pt idx="41">
                  <c:v>2.8461779080285021</c:v>
                </c:pt>
                <c:pt idx="42">
                  <c:v>3.2925741755337907</c:v>
                </c:pt>
                <c:pt idx="43">
                  <c:v>4.9146244104667485</c:v>
                </c:pt>
                <c:pt idx="44">
                  <c:v>5.9853489034299896</c:v>
                </c:pt>
                <c:pt idx="45">
                  <c:v>6.4288739185864641</c:v>
                </c:pt>
                <c:pt idx="46">
                  <c:v>5.0727929041535909</c:v>
                </c:pt>
                <c:pt idx="47">
                  <c:v>16.562751353039989</c:v>
                </c:pt>
                <c:pt idx="48">
                  <c:v>12.924872530411498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D6-4EBA-8F98-A9DCFF9B6A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غیر خوراکی توکی</c:v>
                </c:pt>
              </c:strCache>
            </c:strRef>
          </c:tx>
          <c:spPr>
            <a:ln w="25400" cap="rnd">
              <a:solidFill>
                <a:srgbClr val="00B050">
                  <a:alpha val="81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48"/>
              <c:numFmt formatCode="[$-2000000]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D6-4EBA-8F98-A9DCFF9B6A0E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Sheet1!$A$136:$A$184</c:f>
              <c:strCache>
                <c:ptCount val="49"/>
                <c:pt idx="0">
                  <c:v>غویی ۹۵</c:v>
                </c:pt>
                <c:pt idx="1">
                  <c:v>غبرګولی۹۵</c:v>
                </c:pt>
                <c:pt idx="2">
                  <c:v>چنګاښ ۹۵</c:v>
                </c:pt>
                <c:pt idx="3">
                  <c:v>زمری ۹۵</c:v>
                </c:pt>
                <c:pt idx="4">
                  <c:v>وږی۹۵</c:v>
                </c:pt>
                <c:pt idx="5">
                  <c:v>تله۹۵</c:v>
                </c:pt>
                <c:pt idx="6">
                  <c:v>لړم ۹۵</c:v>
                </c:pt>
                <c:pt idx="7">
                  <c:v>لیندې ۹۵</c:v>
                </c:pt>
                <c:pt idx="8">
                  <c:v>مرغومې ۹۵</c:v>
                </c:pt>
                <c:pt idx="9">
                  <c:v>سلواغه ۹۵</c:v>
                </c:pt>
                <c:pt idx="10">
                  <c:v>کب ۹۵</c:v>
                </c:pt>
                <c:pt idx="11">
                  <c:v>وری ۹۶</c:v>
                </c:pt>
                <c:pt idx="12">
                  <c:v>غوې۹۶</c:v>
                </c:pt>
                <c:pt idx="13">
                  <c:v>غبرګولی۹۶</c:v>
                </c:pt>
                <c:pt idx="14">
                  <c:v>چنګاښ ۹۶</c:v>
                </c:pt>
                <c:pt idx="15">
                  <c:v>زمری۹۶</c:v>
                </c:pt>
                <c:pt idx="16">
                  <c:v>وږي ۹۶</c:v>
                </c:pt>
                <c:pt idx="17">
                  <c:v>تله ۹۶</c:v>
                </c:pt>
                <c:pt idx="18">
                  <c:v>لړم ۹۶</c:v>
                </c:pt>
                <c:pt idx="19">
                  <c:v>لیندې ۹۶</c:v>
                </c:pt>
                <c:pt idx="20">
                  <c:v>مرغومې ۹۶</c:v>
                </c:pt>
                <c:pt idx="21">
                  <c:v>سلواغه ۹۶</c:v>
                </c:pt>
                <c:pt idx="22">
                  <c:v>کب ۹۶</c:v>
                </c:pt>
                <c:pt idx="23">
                  <c:v>وري۹۷</c:v>
                </c:pt>
                <c:pt idx="24">
                  <c:v>غویی۹۷</c:v>
                </c:pt>
                <c:pt idx="25">
                  <c:v>غبرګولې ۹۷</c:v>
                </c:pt>
                <c:pt idx="26">
                  <c:v>چنګاښ۹۷</c:v>
                </c:pt>
                <c:pt idx="27">
                  <c:v>زمري ۹۷</c:v>
                </c:pt>
                <c:pt idx="28">
                  <c:v>وږی ۹۷</c:v>
                </c:pt>
                <c:pt idx="29">
                  <c:v>تله ۹۷</c:v>
                </c:pt>
                <c:pt idx="30">
                  <c:v>لړم۹۷</c:v>
                </c:pt>
                <c:pt idx="31">
                  <c:v>لیندی۹۷</c:v>
                </c:pt>
                <c:pt idx="32">
                  <c:v>مرغومی۹۷</c:v>
                </c:pt>
                <c:pt idx="33">
                  <c:v>سلواغه۹۷</c:v>
                </c:pt>
                <c:pt idx="34">
                  <c:v>کب۹۷</c:v>
                </c:pt>
                <c:pt idx="35">
                  <c:v>وری۹۸</c:v>
                </c:pt>
                <c:pt idx="36">
                  <c:v>غویی۹۸</c:v>
                </c:pt>
                <c:pt idx="37">
                  <c:v>غبر گولی۹۸</c:v>
                </c:pt>
                <c:pt idx="38">
                  <c:v>چنگاښ۹۸</c:v>
                </c:pt>
                <c:pt idx="39">
                  <c:v>زمری۹۸</c:v>
                </c:pt>
                <c:pt idx="40">
                  <c:v>وږي۹۸</c:v>
                </c:pt>
                <c:pt idx="41">
                  <c:v>تله ۹۸</c:v>
                </c:pt>
                <c:pt idx="42">
                  <c:v>لړم ۹۸</c:v>
                </c:pt>
                <c:pt idx="43">
                  <c:v>لیندۍ۹۸</c:v>
                </c:pt>
                <c:pt idx="44">
                  <c:v>مرغومی۹۸</c:v>
                </c:pt>
                <c:pt idx="45">
                  <c:v>سلواغه ۹۸</c:v>
                </c:pt>
                <c:pt idx="46">
                  <c:v>کب ۹۸</c:v>
                </c:pt>
                <c:pt idx="47">
                  <c:v>وری ۹۹</c:v>
                </c:pt>
                <c:pt idx="48">
                  <c:v>غویی۹۹</c:v>
                </c:pt>
              </c:strCache>
            </c:strRef>
          </c:cat>
          <c:val>
            <c:numRef>
              <c:f>Sheet1!$D$136:$D$184</c:f>
              <c:numCache>
                <c:formatCode>[$-3000401]0.00</c:formatCode>
                <c:ptCount val="49"/>
                <c:pt idx="0">
                  <c:v>4.7531168132962396</c:v>
                </c:pt>
                <c:pt idx="1">
                  <c:v>5.0186592572289745</c:v>
                </c:pt>
                <c:pt idx="2">
                  <c:v>5.8755350154210628</c:v>
                </c:pt>
                <c:pt idx="3">
                  <c:v>5.6263230038644094</c:v>
                </c:pt>
                <c:pt idx="4">
                  <c:v>5.2499085368370215</c:v>
                </c:pt>
                <c:pt idx="5">
                  <c:v>5.1310364697819688</c:v>
                </c:pt>
                <c:pt idx="6">
                  <c:v>2.8499999999999992</c:v>
                </c:pt>
                <c:pt idx="7">
                  <c:v>3.3687708601776611</c:v>
                </c:pt>
                <c:pt idx="8">
                  <c:v>2.8901417884106282</c:v>
                </c:pt>
                <c:pt idx="9">
                  <c:v>3.6259941614841007</c:v>
                </c:pt>
                <c:pt idx="10">
                  <c:v>4.4836870129517887</c:v>
                </c:pt>
                <c:pt idx="11">
                  <c:v>4.104934520579314</c:v>
                </c:pt>
                <c:pt idx="12">
                  <c:v>4.4074021872893461</c:v>
                </c:pt>
                <c:pt idx="13">
                  <c:v>4.2972622980998816</c:v>
                </c:pt>
                <c:pt idx="14">
                  <c:v>3.0147621503888713</c:v>
                </c:pt>
                <c:pt idx="15">
                  <c:v>3.2765981736251106</c:v>
                </c:pt>
                <c:pt idx="16">
                  <c:v>2.3767712834082069</c:v>
                </c:pt>
                <c:pt idx="17">
                  <c:v>2.2371315881420744</c:v>
                </c:pt>
                <c:pt idx="18">
                  <c:v>1.6453865751676622</c:v>
                </c:pt>
                <c:pt idx="19">
                  <c:v>1.719761262666752</c:v>
                </c:pt>
                <c:pt idx="20">
                  <c:v>3.122819394464015</c:v>
                </c:pt>
                <c:pt idx="21">
                  <c:v>2.8114253641673193</c:v>
                </c:pt>
                <c:pt idx="22">
                  <c:v>1.957838468893081</c:v>
                </c:pt>
                <c:pt idx="23">
                  <c:v>1.5739083075314571</c:v>
                </c:pt>
                <c:pt idx="24">
                  <c:v>1.4925068925164537</c:v>
                </c:pt>
                <c:pt idx="25">
                  <c:v>1.70500656624637</c:v>
                </c:pt>
                <c:pt idx="26">
                  <c:v>3.1064436821045085</c:v>
                </c:pt>
                <c:pt idx="27">
                  <c:v>2.63</c:v>
                </c:pt>
                <c:pt idx="28">
                  <c:v>2.2999999999999998</c:v>
                </c:pt>
                <c:pt idx="29">
                  <c:v>2.3699999999999997</c:v>
                </c:pt>
                <c:pt idx="30">
                  <c:v>2.67</c:v>
                </c:pt>
                <c:pt idx="31">
                  <c:v>1.76</c:v>
                </c:pt>
                <c:pt idx="32">
                  <c:v>0.5</c:v>
                </c:pt>
                <c:pt idx="33">
                  <c:v>0.3000000000000001</c:v>
                </c:pt>
                <c:pt idx="34">
                  <c:v>0.97220884414854791</c:v>
                </c:pt>
                <c:pt idx="35">
                  <c:v>2.2396248395803342</c:v>
                </c:pt>
                <c:pt idx="36">
                  <c:v>2.8499999999999992</c:v>
                </c:pt>
                <c:pt idx="37">
                  <c:v>2.345544715254011</c:v>
                </c:pt>
                <c:pt idx="38">
                  <c:v>0.99949950249373942</c:v>
                </c:pt>
                <c:pt idx="39">
                  <c:v>0.77711211672812941</c:v>
                </c:pt>
                <c:pt idx="40">
                  <c:v>-0.23588145937928351</c:v>
                </c:pt>
                <c:pt idx="41">
                  <c:v>-0.46839103163347495</c:v>
                </c:pt>
                <c:pt idx="42">
                  <c:v>-0.68530310956725859</c:v>
                </c:pt>
                <c:pt idx="43">
                  <c:v>0.77109098415244492</c:v>
                </c:pt>
                <c:pt idx="44">
                  <c:v>1.6459892043591218</c:v>
                </c:pt>
                <c:pt idx="45">
                  <c:v>1.3946535859334257</c:v>
                </c:pt>
                <c:pt idx="46">
                  <c:v>1.0394221791400149</c:v>
                </c:pt>
                <c:pt idx="47">
                  <c:v>1.0321814598186707</c:v>
                </c:pt>
                <c:pt idx="48">
                  <c:v>-0.23698212258967954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CD6-4EBA-8F98-A9DCFF9B6A0E}"/>
            </c:ext>
          </c:extLst>
        </c:ser>
        <c:marker val="1"/>
        <c:axId val="109998848"/>
        <c:axId val="111393024"/>
      </c:lineChart>
      <c:valAx>
        <c:axId val="111393024"/>
        <c:scaling>
          <c:orientation val="minMax"/>
          <c:min val="-5"/>
        </c:scaling>
        <c:axPos val="l"/>
        <c:majorGridlines>
          <c:spPr>
            <a:ln w="9525" cap="flat" cmpd="sng" algn="ctr">
              <a:solidFill>
                <a:schemeClr val="accent1">
                  <a:lumMod val="60000"/>
                  <a:lumOff val="40000"/>
                </a:schemeClr>
              </a:solidFill>
              <a:prstDash val="sysDot"/>
              <a:round/>
            </a:ln>
            <a:effectLst/>
          </c:spPr>
        </c:majorGridlines>
        <c:numFmt formatCode="[$-2000000]0.0" sourceLinked="0"/>
        <c:majorTickMark val="in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Bahij Nazanin" panose="02040503050201020203" pitchFamily="18" charset="-78"/>
                <a:ea typeface="+mn-ea"/>
                <a:cs typeface="Bahij Nazanin" panose="02040503050201020203" pitchFamily="18" charset="-78"/>
              </a:defRPr>
            </a:pPr>
            <a:endParaRPr lang="en-US"/>
          </a:p>
        </c:txPr>
        <c:crossAx val="109998848"/>
        <c:crossesAt val="1"/>
        <c:crossBetween val="between"/>
        <c:minorUnit val="2"/>
      </c:valAx>
      <c:catAx>
        <c:axId val="10999884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Bahij Nazanin" panose="02040503050201020203" pitchFamily="18" charset="-78"/>
                <a:ea typeface="+mn-ea"/>
                <a:cs typeface="Bahij Nazanin" panose="02040503050201020203" pitchFamily="18" charset="-78"/>
              </a:defRPr>
            </a:pPr>
            <a:endParaRPr lang="en-US"/>
          </a:p>
        </c:txPr>
        <c:crossAx val="111393024"/>
        <c:crossesAt val="-10"/>
        <c:auto val="1"/>
        <c:lblAlgn val="ctr"/>
        <c:lblOffset val="100"/>
        <c:tickLblSkip val="3"/>
        <c:tickMarkSkip val="2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919046646382638E-2"/>
          <c:y val="0.91803613449499255"/>
          <c:w val="0.79571191139788799"/>
          <c:h val="6.154344605029695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Bahij Nazanin" panose="02040503050201020203" pitchFamily="18" charset="-78"/>
              <a:ea typeface="+mn-ea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مصاله جات او خواږه(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en-US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4527626817732132"/>
          <c:y val="3.5180314103827439E-3"/>
        </c:manualLayout>
      </c:layout>
    </c:title>
    <c:plotArea>
      <c:layout>
        <c:manualLayout>
          <c:layoutTarget val="inner"/>
          <c:xMode val="edge"/>
          <c:yMode val="edge"/>
          <c:x val="0.11253850844402025"/>
          <c:y val="0.14307611548556431"/>
          <c:w val="0.86483352182603157"/>
          <c:h val="0.53692731265734661"/>
        </c:manualLayout>
      </c:layout>
      <c:barChart>
        <c:barDir val="col"/>
        <c:grouping val="clustered"/>
        <c:ser>
          <c:idx val="0"/>
          <c:order val="0"/>
          <c:tx>
            <c:strRef>
              <c:f>'Y - to -Y'!$K$1</c:f>
              <c:strCache>
                <c:ptCount val="1"/>
                <c:pt idx="0">
                  <c:v>  خواږه</c:v>
                </c:pt>
              </c:strCache>
            </c:strRef>
          </c:tx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-Y'!$K$101:$K$113</c:f>
              <c:numCache>
                <c:formatCode>0.00</c:formatCode>
                <c:ptCount val="13"/>
                <c:pt idx="0">
                  <c:v>7.3536102160640215</c:v>
                </c:pt>
                <c:pt idx="1">
                  <c:v>7.3596995536666432</c:v>
                </c:pt>
                <c:pt idx="2">
                  <c:v>8.3233822934040749</c:v>
                </c:pt>
                <c:pt idx="3">
                  <c:v>13.050779820036254</c:v>
                </c:pt>
                <c:pt idx="4">
                  <c:v>10.281076523039133</c:v>
                </c:pt>
                <c:pt idx="5">
                  <c:v>6.2779486243542824</c:v>
                </c:pt>
                <c:pt idx="6">
                  <c:v>3.9610070333391167</c:v>
                </c:pt>
                <c:pt idx="7">
                  <c:v>4.6646982079379455</c:v>
                </c:pt>
                <c:pt idx="8">
                  <c:v>5.0523883294100616</c:v>
                </c:pt>
                <c:pt idx="9">
                  <c:v>6.298399888650219</c:v>
                </c:pt>
                <c:pt idx="10">
                  <c:v>1.0779250165583676</c:v>
                </c:pt>
                <c:pt idx="11">
                  <c:v>7.3956742707720755</c:v>
                </c:pt>
                <c:pt idx="12">
                  <c:v>3.6625662755453612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55-4363-9437-B535BDD38265}"/>
            </c:ext>
          </c:extLst>
        </c:ser>
        <c:axId val="148084608"/>
        <c:axId val="148086144"/>
      </c:barChart>
      <c:lineChart>
        <c:grouping val="stacked"/>
        <c:ser>
          <c:idx val="1"/>
          <c:order val="1"/>
          <c:tx>
            <c:strRef>
              <c:f>'Y - to -Y'!$L$1</c:f>
              <c:strCache>
                <c:ptCount val="1"/>
                <c:pt idx="0">
                  <c:v>مصا له جا ت </c:v>
                </c:pt>
              </c:strCache>
            </c:strRef>
          </c:tx>
          <c:spPr>
            <a:ln w="22225">
              <a:solidFill>
                <a:schemeClr val="bg1">
                  <a:lumMod val="65000"/>
                </a:schemeClr>
              </a:solidFill>
            </a:ln>
          </c:spPr>
          <c:marker>
            <c:symbol val="diamond"/>
            <c:size val="4"/>
            <c:spPr>
              <a:solidFill>
                <a:schemeClr val="tx2"/>
              </a:solidFill>
            </c:spPr>
          </c:marke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-Y'!$L$101:$L$113</c:f>
              <c:numCache>
                <c:formatCode>0.00</c:formatCode>
                <c:ptCount val="13"/>
                <c:pt idx="0">
                  <c:v>22.642269569136889</c:v>
                </c:pt>
                <c:pt idx="1">
                  <c:v>19.933986150642745</c:v>
                </c:pt>
                <c:pt idx="2">
                  <c:v>19.268847450083786</c:v>
                </c:pt>
                <c:pt idx="3">
                  <c:v>23.033511096294795</c:v>
                </c:pt>
                <c:pt idx="4">
                  <c:v>23.594272421035267</c:v>
                </c:pt>
                <c:pt idx="5">
                  <c:v>24.011621183355448</c:v>
                </c:pt>
                <c:pt idx="6">
                  <c:v>23.288808103141424</c:v>
                </c:pt>
                <c:pt idx="7">
                  <c:v>21.341616237384827</c:v>
                </c:pt>
                <c:pt idx="8">
                  <c:v>20.784170143531789</c:v>
                </c:pt>
                <c:pt idx="9">
                  <c:v>17.679891622802774</c:v>
                </c:pt>
                <c:pt idx="10">
                  <c:v>18.783113160778626</c:v>
                </c:pt>
                <c:pt idx="11">
                  <c:v>30.820813464447131</c:v>
                </c:pt>
                <c:pt idx="12">
                  <c:v>9.592816338886756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55-4363-9437-B535BDD38265}"/>
            </c:ext>
          </c:extLst>
        </c:ser>
        <c:marker val="1"/>
        <c:axId val="148084608"/>
        <c:axId val="148086144"/>
      </c:lineChart>
      <c:catAx>
        <c:axId val="148084608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086144"/>
        <c:crossesAt val="0"/>
        <c:auto val="1"/>
        <c:lblAlgn val="ctr"/>
        <c:lblOffset val="100"/>
        <c:tickLblSkip val="2"/>
      </c:catAx>
      <c:valAx>
        <c:axId val="148086144"/>
        <c:scaling>
          <c:orientation val="minMax"/>
          <c:max val="35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084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661958165966851E-2"/>
          <c:y val="0.87981696548904698"/>
          <c:w val="0.88754269637841265"/>
          <c:h val="9.8413618055588181E-2"/>
        </c:manualLayout>
      </c:layout>
      <c:txPr>
        <a:bodyPr/>
        <a:lstStyle/>
        <a:p>
          <a:pPr>
            <a:defRPr sz="1000" b="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title>
      <c:tx>
        <c:rich>
          <a:bodyPr/>
          <a:lstStyle/>
          <a:p>
            <a:pPr rtl="1"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غیر الکولی څښاک (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کلني بدلون 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7173232699146427"/>
          <c:y val="3.1176049517874598E-2"/>
        </c:manualLayout>
      </c:layout>
    </c:title>
    <c:plotArea>
      <c:layout>
        <c:manualLayout>
          <c:layoutTarget val="inner"/>
          <c:xMode val="edge"/>
          <c:yMode val="edge"/>
          <c:x val="9.4021351263678068E-2"/>
          <c:y val="0.15712738482047714"/>
          <c:w val="0.87065292400247762"/>
          <c:h val="0.60871528613509895"/>
        </c:manualLayout>
      </c:layout>
      <c:barChart>
        <c:barDir val="col"/>
        <c:grouping val="clustered"/>
        <c:ser>
          <c:idx val="1"/>
          <c:order val="0"/>
          <c:tx>
            <c:strRef>
              <c:f>'Y - to -Y'!$M$1</c:f>
              <c:strCache>
                <c:ptCount val="1"/>
                <c:pt idx="0">
                  <c:v>غیرالکولی څښاک 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lumMod val="50000"/>
                  </a:srgbClr>
                </a:gs>
                <a:gs pos="50000">
                  <a:srgbClr val="B699EF"/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-Y'!$M$101:$M$113</c:f>
              <c:numCache>
                <c:formatCode>0.00</c:formatCode>
                <c:ptCount val="13"/>
                <c:pt idx="0">
                  <c:v>5.6498164883222364</c:v>
                </c:pt>
                <c:pt idx="1">
                  <c:v>5.5114252765924645</c:v>
                </c:pt>
                <c:pt idx="2">
                  <c:v>4.4247684857775882</c:v>
                </c:pt>
                <c:pt idx="3">
                  <c:v>4.2187133362630469</c:v>
                </c:pt>
                <c:pt idx="4">
                  <c:v>4.2799411446444537</c:v>
                </c:pt>
                <c:pt idx="5">
                  <c:v>4.5408829825017314</c:v>
                </c:pt>
                <c:pt idx="6">
                  <c:v>3.6997137308760402</c:v>
                </c:pt>
                <c:pt idx="7">
                  <c:v>4.0960886049555612</c:v>
                </c:pt>
                <c:pt idx="8">
                  <c:v>4.0050612940409014</c:v>
                </c:pt>
                <c:pt idx="9">
                  <c:v>4.1758925066210875</c:v>
                </c:pt>
                <c:pt idx="10">
                  <c:v>3.4480597461121092</c:v>
                </c:pt>
                <c:pt idx="11">
                  <c:v>3.7223920891354512</c:v>
                </c:pt>
                <c:pt idx="12">
                  <c:v>4.1272194284479262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B7-4960-BF40-BB79CA0BEA67}"/>
            </c:ext>
          </c:extLst>
        </c:ser>
        <c:axId val="148925056"/>
        <c:axId val="148930944"/>
      </c:barChart>
      <c:catAx>
        <c:axId val="148925056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chemeClr val="tx1"/>
            </a:solidFill>
          </a:ln>
        </c:spPr>
        <c:txPr>
          <a:bodyPr rot="-270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930944"/>
        <c:crossesAt val="0"/>
        <c:auto val="1"/>
        <c:lblAlgn val="ctr"/>
        <c:lblOffset val="100"/>
        <c:tickLblSkip val="2"/>
      </c:catAx>
      <c:valAx>
        <c:axId val="148930944"/>
        <c:scaling>
          <c:orientation val="minMax"/>
          <c:max val="7"/>
          <c:min val="0"/>
        </c:scaling>
        <c:axPos val="l"/>
        <c:majorGridlines/>
        <c:numFmt formatCode="[$-2000000]0.0" sourceLinked="0"/>
        <c:tickLblPos val="nextTo"/>
        <c:spPr>
          <a:ln w="15875">
            <a:solidFill>
              <a:schemeClr val="tx1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925056"/>
        <c:crosses val="autoZero"/>
        <c:crossBetween val="between"/>
        <c:majorUnit val="1"/>
      </c:valAx>
    </c:plotArea>
    <c:plotVisOnly val="1"/>
    <c:dispBlanksAs val="zero"/>
  </c:chart>
  <c:spPr>
    <a:ln>
      <a:solidFill>
        <a:srgbClr val="7030A0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غیر خوراکی توکی ( 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3711798220344421"/>
          <c:y val="1.3408396414216341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502759309993756"/>
          <c:y val="0.13231846067027275"/>
          <c:w val="0.81769652264451953"/>
          <c:h val="0.57529002134221008"/>
        </c:manualLayout>
      </c:layout>
      <c:barChart>
        <c:barDir val="col"/>
        <c:grouping val="clustered"/>
        <c:ser>
          <c:idx val="0"/>
          <c:order val="0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gradFill>
              <a:gsLst>
                <a:gs pos="0">
                  <a:srgbClr val="A9A0DF">
                    <a:alpha val="98824"/>
                  </a:srgbClr>
                </a:gs>
                <a:gs pos="53000">
                  <a:srgbClr val="4F81BD">
                    <a:lumMod val="20000"/>
                    <a:lumOff val="80000"/>
                  </a:srgbClr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2700000" scaled="0"/>
            </a:gradFill>
            <a:effectLst>
              <a:outerShdw blurRad="40000" dist="23000" dir="5400000" rotWithShape="0">
                <a:srgbClr val="000000">
                  <a:alpha val="40000"/>
                </a:srgbClr>
              </a:outerShdw>
            </a:effectLst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-Y'!$C$101:$C$113</c:f>
              <c:numCache>
                <c:formatCode>0.00</c:formatCode>
                <c:ptCount val="13"/>
                <c:pt idx="0">
                  <c:v>4.8767701942348802</c:v>
                </c:pt>
                <c:pt idx="1">
                  <c:v>4.0317302639912178</c:v>
                </c:pt>
                <c:pt idx="2">
                  <c:v>2.7672467239067799</c:v>
                </c:pt>
                <c:pt idx="3">
                  <c:v>2.9238702923755082</c:v>
                </c:pt>
                <c:pt idx="4">
                  <c:v>1.8484772791761086</c:v>
                </c:pt>
                <c:pt idx="5">
                  <c:v>1.1203754575225933</c:v>
                </c:pt>
                <c:pt idx="6">
                  <c:v>1.22</c:v>
                </c:pt>
                <c:pt idx="7">
                  <c:v>2.7725783977994971</c:v>
                </c:pt>
                <c:pt idx="8">
                  <c:v>3.7501061529241801</c:v>
                </c:pt>
                <c:pt idx="9">
                  <c:v>3.8411416919029802</c:v>
                </c:pt>
                <c:pt idx="10">
                  <c:v>3.0174514470918234</c:v>
                </c:pt>
                <c:pt idx="11">
                  <c:v>8.6706023669717229</c:v>
                </c:pt>
                <c:pt idx="12">
                  <c:v>6.2576935412391732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5D-4724-A119-8E63FBBF8954}"/>
            </c:ext>
          </c:extLst>
        </c:ser>
        <c:axId val="148973056"/>
        <c:axId val="148974592"/>
      </c:barChart>
      <c:lineChart>
        <c:grouping val="stacked"/>
        <c:ser>
          <c:idx val="1"/>
          <c:order val="1"/>
          <c:tx>
            <c:strRef>
              <c:f>'Y - to -Y'!$N$1</c:f>
              <c:strCache>
                <c:ptCount val="1"/>
                <c:pt idx="0">
                  <c:v>غیر خوراکي توکي</c:v>
                </c:pt>
              </c:strCache>
            </c:strRef>
          </c:tx>
          <c:spPr>
            <a:ln w="25400">
              <a:solidFill>
                <a:schemeClr val="accent3">
                  <a:lumMod val="75000"/>
                </a:schemeClr>
              </a:solidFill>
            </a:ln>
          </c:spPr>
          <c:marker>
            <c:symbol val="circle"/>
            <c:size val="3"/>
            <c:spPr>
              <a:solidFill>
                <a:schemeClr val="accent4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-Y'!$N$101:$N$113</c:f>
              <c:numCache>
                <c:formatCode>0.00</c:formatCode>
                <c:ptCount val="13"/>
                <c:pt idx="0">
                  <c:v>2.8514504780311567</c:v>
                </c:pt>
                <c:pt idx="1">
                  <c:v>2.345544715254011</c:v>
                </c:pt>
                <c:pt idx="2">
                  <c:v>0.99949950249373964</c:v>
                </c:pt>
                <c:pt idx="3">
                  <c:v>0.77711211672812963</c:v>
                </c:pt>
                <c:pt idx="4">
                  <c:v>-0.23588145937928351</c:v>
                </c:pt>
                <c:pt idx="5">
                  <c:v>-0.46839103163347495</c:v>
                </c:pt>
                <c:pt idx="6">
                  <c:v>-0.6853031095672506</c:v>
                </c:pt>
                <c:pt idx="7">
                  <c:v>0.77109098415244492</c:v>
                </c:pt>
                <c:pt idx="8">
                  <c:v>1.6459892043591218</c:v>
                </c:pt>
                <c:pt idx="9">
                  <c:v>1.3946535859334261</c:v>
                </c:pt>
                <c:pt idx="10">
                  <c:v>1.0394221791400149</c:v>
                </c:pt>
                <c:pt idx="11">
                  <c:v>1.0321814598186707</c:v>
                </c:pt>
                <c:pt idx="12">
                  <c:v>-0.23698212258967954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5D-4724-A119-8E63FBBF8954}"/>
            </c:ext>
          </c:extLst>
        </c:ser>
        <c:marker val="1"/>
        <c:axId val="148973056"/>
        <c:axId val="148974592"/>
      </c:lineChart>
      <c:catAx>
        <c:axId val="148973056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974592"/>
        <c:crossesAt val="0"/>
        <c:auto val="1"/>
        <c:lblAlgn val="ctr"/>
        <c:lblOffset val="100"/>
        <c:tickLblSkip val="2"/>
      </c:catAx>
      <c:valAx>
        <c:axId val="148974592"/>
        <c:scaling>
          <c:orientation val="minMax"/>
          <c:max val="10"/>
          <c:min val="-1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973056"/>
        <c:crosses val="autoZero"/>
        <c:crossBetween val="between"/>
        <c:majorUnit val="2.7"/>
        <c:minorUnit val="1"/>
      </c:valAx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</c:legendEntry>
      <c:layout>
        <c:manualLayout>
          <c:xMode val="edge"/>
          <c:yMode val="edge"/>
          <c:x val="0.13231895194968687"/>
          <c:y val="0.860806345912287"/>
          <c:w val="0.80290056232075713"/>
          <c:h val="0.10451504560100502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غیر خوراکی 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توکو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 تورم 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میاشتینی بدلون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</a:p>
        </c:rich>
      </c:tx>
      <c:layout>
        <c:manualLayout>
          <c:xMode val="edge"/>
          <c:yMode val="edge"/>
          <c:x val="0.29646502717966705"/>
          <c:y val="2.7758781148372397E-2"/>
        </c:manualLayout>
      </c:layout>
    </c:title>
    <c:plotArea>
      <c:layout>
        <c:manualLayout>
          <c:layoutTarget val="inner"/>
          <c:xMode val="edge"/>
          <c:yMode val="edge"/>
          <c:x val="0.11544355884855106"/>
          <c:y val="0.15969101218514944"/>
          <c:w val="0.81644399393691958"/>
          <c:h val="0.54184166003640255"/>
        </c:manualLayout>
      </c:layout>
      <c:barChart>
        <c:barDir val="col"/>
        <c:grouping val="clustered"/>
        <c:ser>
          <c:idx val="1"/>
          <c:order val="1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ln>
              <a:gradFill>
                <a:gsLst>
                  <a:gs pos="0">
                    <a:schemeClr val="tx1">
                      <a:lumMod val="65000"/>
                      <a:lumOff val="3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cat>
            <c:strRef>
              <c:f>'M- to -M'!$A$101:$A$113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 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'M- to -M'!$B$101:$B$113</c:f>
              <c:numCache>
                <c:formatCode>General</c:formatCode>
                <c:ptCount val="13"/>
                <c:pt idx="0" formatCode="0.00">
                  <c:v>1.0933633390685982</c:v>
                </c:pt>
                <c:pt idx="1">
                  <c:v>-0.91</c:v>
                </c:pt>
                <c:pt idx="2">
                  <c:v>-1.08</c:v>
                </c:pt>
                <c:pt idx="3" formatCode="0.00">
                  <c:v>9.0000000000000024E-2</c:v>
                </c:pt>
                <c:pt idx="4">
                  <c:v>-0.66000000000000436</c:v>
                </c:pt>
                <c:pt idx="5">
                  <c:v>0.24000000000000021</c:v>
                </c:pt>
                <c:pt idx="6">
                  <c:v>0.76000000000000389</c:v>
                </c:pt>
                <c:pt idx="7">
                  <c:v>1.6900000000000068</c:v>
                </c:pt>
                <c:pt idx="8" formatCode="0.00">
                  <c:v>1.0651859757042861</c:v>
                </c:pt>
                <c:pt idx="9">
                  <c:v>-0.54</c:v>
                </c:pt>
                <c:pt idx="10" formatCode="0.00">
                  <c:v>0.20183344130664249</c:v>
                </c:pt>
                <c:pt idx="11" formatCode="0.00">
                  <c:v>6.6244026063218255</c:v>
                </c:pt>
                <c:pt idx="12" formatCode="0.00">
                  <c:v>-1.1513013937180838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0F-4DBC-AC0D-E87E3BD9D149}"/>
            </c:ext>
          </c:extLst>
        </c:ser>
        <c:gapWidth val="231"/>
        <c:axId val="149027072"/>
        <c:axId val="151535616"/>
      </c:barChart>
      <c:lineChart>
        <c:grouping val="stacked"/>
        <c:ser>
          <c:idx val="0"/>
          <c:order val="0"/>
          <c:tx>
            <c:strRef>
              <c:f>'M- to -M'!$M$1</c:f>
              <c:strCache>
                <c:ptCount val="1"/>
                <c:pt idx="0">
                  <c:v>غیر خوراکی توکی</c:v>
                </c:pt>
              </c:strCache>
            </c:strRef>
          </c:tx>
          <c:spPr>
            <a:ln>
              <a:gradFill>
                <a:gsLst>
                  <a:gs pos="0">
                    <a:schemeClr val="tx1">
                      <a:lumMod val="65000"/>
                      <a:lumOff val="3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marker>
            <c:symbol val="diamond"/>
            <c:size val="2"/>
          </c:marker>
          <c:dPt>
            <c:idx val="2"/>
            <c:marker>
              <c:spPr>
                <a:gradFill flip="none" rotWithShape="1">
                  <a:gsLst>
                    <a:gs pos="0">
                      <a:sysClr val="windowText" lastClr="000000"/>
                    </a:gs>
                    <a:gs pos="13000">
                      <a:srgbClr val="5F5F5F"/>
                    </a:gs>
                    <a:gs pos="21001">
                      <a:srgbClr val="5F5F5F"/>
                    </a:gs>
                    <a:gs pos="63000">
                      <a:srgbClr val="FFFFFF"/>
                    </a:gs>
                    <a:gs pos="67000">
                      <a:srgbClr val="B2B2B2"/>
                    </a:gs>
                    <a:gs pos="69000">
                      <a:srgbClr val="292929"/>
                    </a:gs>
                    <a:gs pos="82001">
                      <a:srgbClr val="777777"/>
                    </a:gs>
                    <a:gs pos="100000">
                      <a:srgbClr val="EAEAEA"/>
                    </a:gs>
                  </a:gsLst>
                  <a:lin ang="10800000" scaled="1"/>
                  <a:tileRect/>
                </a:gra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1-7B0F-4DBC-AC0D-E87E3BD9D149}"/>
              </c:ext>
            </c:extLst>
          </c:dPt>
          <c:cat>
            <c:strRef>
              <c:f>'M- to -M'!$A$101:$A$113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 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'M- to -M'!$M$101:$M$113</c:f>
              <c:numCache>
                <c:formatCode>General</c:formatCode>
                <c:ptCount val="13"/>
                <c:pt idx="0" formatCode="0.00">
                  <c:v>0.77197883931806177</c:v>
                </c:pt>
                <c:pt idx="1">
                  <c:v>-2.0000000000000011E-2</c:v>
                </c:pt>
                <c:pt idx="2">
                  <c:v>-0.53</c:v>
                </c:pt>
                <c:pt idx="3">
                  <c:v>-0.18000000000000024</c:v>
                </c:pt>
                <c:pt idx="4">
                  <c:v>-0.74000000000000343</c:v>
                </c:pt>
                <c:pt idx="5">
                  <c:v>0.29000000000000031</c:v>
                </c:pt>
                <c:pt idx="6">
                  <c:v>0.39000000000000196</c:v>
                </c:pt>
                <c:pt idx="7">
                  <c:v>0.95000000000000062</c:v>
                </c:pt>
                <c:pt idx="8" formatCode="0.00">
                  <c:v>0.62031287031172333</c:v>
                </c:pt>
                <c:pt idx="9">
                  <c:v>-1.08</c:v>
                </c:pt>
                <c:pt idx="10" formatCode="0.00">
                  <c:v>-0.22106953831608769</c:v>
                </c:pt>
                <c:pt idx="11" formatCode="0.00">
                  <c:v>0.78972420187573</c:v>
                </c:pt>
                <c:pt idx="12" formatCode="0.00">
                  <c:v>-0.49391608467657283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7B0F-4DBC-AC0D-E87E3BD9D149}"/>
            </c:ext>
          </c:extLst>
        </c:ser>
        <c:marker val="1"/>
        <c:axId val="149027072"/>
        <c:axId val="151535616"/>
      </c:lineChart>
      <c:catAx>
        <c:axId val="149027072"/>
        <c:scaling>
          <c:orientation val="minMax"/>
        </c:scaling>
        <c:axPos val="b"/>
        <c:numFmt formatCode="General" sourceLinked="0"/>
        <c:minorTickMark val="in"/>
        <c:tickLblPos val="nextTo"/>
        <c:spPr>
          <a:noFill/>
        </c:spPr>
        <c:txPr>
          <a:bodyPr rot="-378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535616"/>
        <c:crossesAt val="0"/>
        <c:auto val="1"/>
        <c:lblAlgn val="ctr"/>
        <c:lblOffset val="100"/>
        <c:tickLblSkip val="2"/>
        <c:tickMarkSkip val="1"/>
      </c:catAx>
      <c:valAx>
        <c:axId val="151535616"/>
        <c:scaling>
          <c:orientation val="minMax"/>
          <c:max val="8"/>
          <c:min val="-3.5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9027072"/>
        <c:crossesAt val="1"/>
        <c:crossBetween val="between"/>
        <c:majorUnit val="1.9000000000000001"/>
        <c:minorUnit val="0.1"/>
      </c:valAx>
    </c:plotArea>
    <c:legend>
      <c:legendPos val="b"/>
      <c:layout>
        <c:manualLayout>
          <c:xMode val="edge"/>
          <c:yMode val="edge"/>
          <c:x val="0.2730061137567385"/>
          <c:y val="0.87206951720676362"/>
          <c:w val="0.54979615572005558"/>
          <c:h val="9.6057972833078265E-2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جامی</a:t>
            </a:r>
            <a:r>
              <a:rPr lang="en-US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بدلون) </a:t>
            </a:r>
            <a:endParaRPr lang="en-US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4898414749174916"/>
          <c:y val="2.9681581977888285E-3"/>
        </c:manualLayout>
      </c:layout>
    </c:title>
    <c:plotArea>
      <c:layout>
        <c:manualLayout>
          <c:layoutTarget val="inner"/>
          <c:xMode val="edge"/>
          <c:yMode val="edge"/>
          <c:x val="9.7722883107725422E-2"/>
          <c:y val="0.16927773357018441"/>
          <c:w val="0.83178496648518896"/>
          <c:h val="0.56350459308074907"/>
        </c:manualLayout>
      </c:layout>
      <c:areaChart>
        <c:grouping val="standard"/>
        <c:ser>
          <c:idx val="0"/>
          <c:order val="0"/>
          <c:tx>
            <c:strRef>
              <c:f>'Y - to -Y'!$P$1</c:f>
              <c:strCache>
                <c:ptCount val="1"/>
                <c:pt idx="0">
                  <c:v> جامی</c:v>
                </c:pt>
              </c:strCache>
            </c:strRef>
          </c:tx>
          <c:spPr>
            <a:gradFill>
              <a:gsLst>
                <a:gs pos="0">
                  <a:schemeClr val="accent4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w="22225"/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-Y'!$P$101:$P$113</c:f>
              <c:numCache>
                <c:formatCode>0.00</c:formatCode>
                <c:ptCount val="13"/>
                <c:pt idx="0">
                  <c:v>5.9342745044649794</c:v>
                </c:pt>
                <c:pt idx="1">
                  <c:v>5.1728776828013734</c:v>
                </c:pt>
                <c:pt idx="2">
                  <c:v>5.4431203093256784</c:v>
                </c:pt>
                <c:pt idx="3">
                  <c:v>6.299781281625938</c:v>
                </c:pt>
                <c:pt idx="4">
                  <c:v>5.3556062787043706</c:v>
                </c:pt>
                <c:pt idx="5">
                  <c:v>6.0188510210428703</c:v>
                </c:pt>
                <c:pt idx="6">
                  <c:v>7.4796270541899279</c:v>
                </c:pt>
                <c:pt idx="7">
                  <c:v>7.5175645833659255</c:v>
                </c:pt>
                <c:pt idx="8">
                  <c:v>6.8934950687990355</c:v>
                </c:pt>
                <c:pt idx="9">
                  <c:v>8.4184904824482505</c:v>
                </c:pt>
                <c:pt idx="10">
                  <c:v>7.967950841977796</c:v>
                </c:pt>
                <c:pt idx="11">
                  <c:v>7.4748708514990865</c:v>
                </c:pt>
                <c:pt idx="12">
                  <c:v>10.079856804195376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E0-469F-B35A-20E2C14328F8}"/>
            </c:ext>
          </c:extLst>
        </c:ser>
        <c:axId val="151542784"/>
        <c:axId val="151782144"/>
      </c:areaChart>
      <c:catAx>
        <c:axId val="1515427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782144"/>
        <c:crossesAt val="0"/>
        <c:auto val="1"/>
        <c:lblAlgn val="ctr"/>
        <c:lblOffset val="100"/>
        <c:tickLblSkip val="2"/>
      </c:catAx>
      <c:valAx>
        <c:axId val="151782144"/>
        <c:scaling>
          <c:orientation val="minMax"/>
          <c:min val="0"/>
        </c:scaling>
        <c:axPos val="l"/>
        <c:majorGridlines/>
        <c:numFmt formatCode="[$-2000000]0.0" sourceLinked="0"/>
        <c:majorTickMark val="none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542784"/>
        <c:crosses val="autoZero"/>
        <c:crossBetween val="midCat"/>
      </c:valAx>
    </c:plotArea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د اوسیدو ځای او د کور سامانونه (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بدلون)</a:t>
            </a:r>
            <a:endParaRPr lang="en-US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19386672457653409"/>
          <c:y val="3.706213963817721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0009489479962078"/>
          <c:y val="0.16262181077734919"/>
          <c:w val="0.87215553220513831"/>
          <c:h val="0.67437226000988615"/>
        </c:manualLayout>
      </c:layout>
      <c:barChart>
        <c:barDir val="col"/>
        <c:grouping val="clustered"/>
        <c:ser>
          <c:idx val="1"/>
          <c:order val="1"/>
          <c:tx>
            <c:strRef>
              <c:f>'Y - to -Y'!$Q$1</c:f>
              <c:strCache>
                <c:ptCount val="1"/>
                <c:pt idx="0">
                  <c:v>د اوسیدو ځای </c:v>
                </c:pt>
              </c:strCache>
            </c:strRef>
          </c:tx>
          <c:spPr>
            <a:gradFill flip="none" rotWithShape="1"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lin ang="0" scaled="0"/>
              <a:tileRect/>
            </a:gradFill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-Y'!$Q$101:$Q$113</c:f>
              <c:numCache>
                <c:formatCode>0.00</c:formatCode>
                <c:ptCount val="13"/>
                <c:pt idx="0">
                  <c:v>-1.4943661381772281E-3</c:v>
                </c:pt>
                <c:pt idx="1">
                  <c:v>-0.37276548113447905</c:v>
                </c:pt>
                <c:pt idx="2">
                  <c:v>-2.8338765843697167</c:v>
                </c:pt>
                <c:pt idx="3">
                  <c:v>-3.2453607048140602</c:v>
                </c:pt>
                <c:pt idx="4">
                  <c:v>-5.0007124035134183</c:v>
                </c:pt>
                <c:pt idx="5">
                  <c:v>-4.0732121973859003</c:v>
                </c:pt>
                <c:pt idx="6">
                  <c:v>-4.172188495178542</c:v>
                </c:pt>
                <c:pt idx="7">
                  <c:v>-1.4908483240497881</c:v>
                </c:pt>
                <c:pt idx="8">
                  <c:v>0.89445394308962356</c:v>
                </c:pt>
                <c:pt idx="9">
                  <c:v>-1.2275709862381246</c:v>
                </c:pt>
                <c:pt idx="10">
                  <c:v>-1.6334861069597149</c:v>
                </c:pt>
                <c:pt idx="11">
                  <c:v>-1.7839729390077281</c:v>
                </c:pt>
                <c:pt idx="12">
                  <c:v>-4.3801503206954635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DF-403F-8F06-49BE9D6AFD87}"/>
            </c:ext>
          </c:extLst>
        </c:ser>
        <c:axId val="151877504"/>
        <c:axId val="151879040"/>
      </c:barChart>
      <c:lineChart>
        <c:grouping val="stacked"/>
        <c:ser>
          <c:idx val="0"/>
          <c:order val="0"/>
          <c:tx>
            <c:strRef>
              <c:f>'Y - to -Y'!$R$1</c:f>
              <c:strCache>
                <c:ptCount val="1"/>
                <c:pt idx="0">
                  <c:v> دکور سامانونه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circle"/>
            <c:size val="5"/>
            <c:spPr>
              <a:gradFill>
                <a:gsLst>
                  <a:gs pos="0">
                    <a:schemeClr val="bg1"/>
                  </a:gs>
                  <a:gs pos="17999">
                    <a:srgbClr val="99CCFF"/>
                  </a:gs>
                  <a:gs pos="36000">
                    <a:srgbClr val="9966FF"/>
                  </a:gs>
                  <a:gs pos="61000">
                    <a:srgbClr val="CC99FF"/>
                  </a:gs>
                  <a:gs pos="82001">
                    <a:srgbClr val="99CCFF"/>
                  </a:gs>
                  <a:gs pos="100000">
                    <a:srgbClr val="CCCCFF"/>
                  </a:gs>
                </a:gsLst>
                <a:lin ang="0" scaled="0"/>
              </a:gradFill>
              <a:ln>
                <a:solidFill>
                  <a:schemeClr val="bg1"/>
                </a:solidFill>
              </a:ln>
            </c:spPr>
          </c:marke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-Y'!$R$101:$R$113</c:f>
              <c:numCache>
                <c:formatCode>0.00</c:formatCode>
                <c:ptCount val="13"/>
                <c:pt idx="0">
                  <c:v>4.8918428727226404</c:v>
                </c:pt>
                <c:pt idx="1">
                  <c:v>4.6219064446966662</c:v>
                </c:pt>
                <c:pt idx="2">
                  <c:v>3.6092394342319922</c:v>
                </c:pt>
                <c:pt idx="3">
                  <c:v>3.4729306206819688</c:v>
                </c:pt>
                <c:pt idx="4">
                  <c:v>2.9725961028298027</c:v>
                </c:pt>
                <c:pt idx="5">
                  <c:v>1.4210300910047711</c:v>
                </c:pt>
                <c:pt idx="6">
                  <c:v>-3.3780616846912359E-2</c:v>
                </c:pt>
                <c:pt idx="7">
                  <c:v>0.41816440464270688</c:v>
                </c:pt>
                <c:pt idx="8">
                  <c:v>1.0192084492651299</c:v>
                </c:pt>
                <c:pt idx="9">
                  <c:v>1.4246541257601386</c:v>
                </c:pt>
                <c:pt idx="10">
                  <c:v>1.0832578099202224</c:v>
                </c:pt>
                <c:pt idx="11">
                  <c:v>0.34689094679214438</c:v>
                </c:pt>
                <c:pt idx="12">
                  <c:v>1.3928189017348951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DF-403F-8F06-49BE9D6AFD87}"/>
            </c:ext>
          </c:extLst>
        </c:ser>
        <c:marker val="1"/>
        <c:axId val="151877504"/>
        <c:axId val="151879040"/>
      </c:lineChart>
      <c:catAx>
        <c:axId val="151877504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chemeClr val="tx1"/>
            </a:solidFill>
          </a:ln>
        </c:spPr>
        <c:txPr>
          <a:bodyPr rot="-2700000" vert="horz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879040"/>
        <c:crosses val="autoZero"/>
        <c:auto val="1"/>
        <c:lblAlgn val="ctr"/>
        <c:lblOffset val="100"/>
        <c:tickLblSkip val="2"/>
      </c:catAx>
      <c:valAx>
        <c:axId val="151879040"/>
        <c:scaling>
          <c:orientation val="minMax"/>
        </c:scaling>
        <c:axPos val="l"/>
        <c:majorGridlines/>
        <c:numFmt formatCode="[$-2000000]0.0" sourceLinked="0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877504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5.9780883253614261E-2"/>
          <c:y val="0.88842946265004563"/>
          <c:w val="0.93038724638365167"/>
          <c:h val="8.3773932621321962E-2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روغتیا 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( 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42279878169545615"/>
          <c:y val="1.281634338969612E-2"/>
        </c:manualLayout>
      </c:layout>
    </c:title>
    <c:plotArea>
      <c:layout>
        <c:manualLayout>
          <c:layoutTarget val="inner"/>
          <c:xMode val="edge"/>
          <c:yMode val="edge"/>
          <c:x val="0.11716106254822498"/>
          <c:y val="0.12975940394512644"/>
          <c:w val="0.86592501557860579"/>
          <c:h val="0.58810954990855557"/>
        </c:manualLayout>
      </c:layout>
      <c:lineChart>
        <c:grouping val="stacked"/>
        <c:ser>
          <c:idx val="0"/>
          <c:order val="0"/>
          <c:tx>
            <c:strRef>
              <c:f>'Y - to -Y'!$S$1</c:f>
              <c:strCache>
                <c:ptCount val="1"/>
                <c:pt idx="0">
                  <c:v>درملنه </c:v>
                </c:pt>
              </c:strCache>
            </c:strRef>
          </c:tx>
          <c:spPr>
            <a:ln w="25400">
              <a:solidFill>
                <a:schemeClr val="accent4">
                  <a:lumMod val="60000"/>
                  <a:lumOff val="40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</c:spPr>
          </c:marke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-Y'!$S$101:$S$113</c:f>
              <c:numCache>
                <c:formatCode>0.00</c:formatCode>
                <c:ptCount val="13"/>
                <c:pt idx="0">
                  <c:v>5.2387868258089165</c:v>
                </c:pt>
                <c:pt idx="1">
                  <c:v>5.2978153656920695</c:v>
                </c:pt>
                <c:pt idx="2">
                  <c:v>5.4309136726317542</c:v>
                </c:pt>
                <c:pt idx="3">
                  <c:v>6.0163439713484479</c:v>
                </c:pt>
                <c:pt idx="4">
                  <c:v>5.4653212152579789</c:v>
                </c:pt>
                <c:pt idx="5">
                  <c:v>5.5325391258444414</c:v>
                </c:pt>
                <c:pt idx="6">
                  <c:v>5.6688626138649454</c:v>
                </c:pt>
                <c:pt idx="7">
                  <c:v>6.0788243894556171</c:v>
                </c:pt>
                <c:pt idx="8">
                  <c:v>4.4076411122362034</c:v>
                </c:pt>
                <c:pt idx="9">
                  <c:v>5.5978608884374745</c:v>
                </c:pt>
                <c:pt idx="10">
                  <c:v>5.8295917514429965</c:v>
                </c:pt>
                <c:pt idx="11">
                  <c:v>6.5029599980598096</c:v>
                </c:pt>
                <c:pt idx="12">
                  <c:v>4.3551414835722024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05-4001-B13C-43292D4574E6}"/>
            </c:ext>
          </c:extLst>
        </c:ser>
        <c:marker val="1"/>
        <c:axId val="151862656"/>
        <c:axId val="151864448"/>
      </c:lineChart>
      <c:catAx>
        <c:axId val="151862656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chemeClr val="tx1"/>
            </a:solidFill>
          </a:ln>
        </c:spPr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864448"/>
        <c:crossesAt val="0"/>
        <c:auto val="1"/>
        <c:lblAlgn val="ctr"/>
        <c:lblOffset val="100"/>
        <c:tickLblSkip val="2"/>
      </c:catAx>
      <c:valAx>
        <c:axId val="151864448"/>
        <c:scaling>
          <c:orientation val="minMax"/>
          <c:min val="4"/>
        </c:scaling>
        <c:axPos val="l"/>
        <c:majorGridlines/>
        <c:numFmt formatCode="[$-2000000]0.0" sourceLinked="0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862656"/>
        <c:crosses val="autoZero"/>
        <c:crossBetween val="between"/>
      </c:valAx>
    </c:plotArea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ترانسپورت او مخابرات ( 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en-US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629956582529987"/>
          <c:y val="1.4478897479417484E-2"/>
        </c:manualLayout>
      </c:layout>
    </c:title>
    <c:plotArea>
      <c:layout>
        <c:manualLayout>
          <c:layoutTarget val="inner"/>
          <c:xMode val="edge"/>
          <c:yMode val="edge"/>
          <c:x val="0.11197031861016259"/>
          <c:y val="0.15984408717075763"/>
          <c:w val="0.87045014332420578"/>
          <c:h val="0.60500546381119746"/>
        </c:manualLayout>
      </c:layout>
      <c:barChart>
        <c:barDir val="col"/>
        <c:grouping val="clustered"/>
        <c:ser>
          <c:idx val="0"/>
          <c:order val="0"/>
          <c:tx>
            <c:strRef>
              <c:f>'Y - to -Y'!$T$1</c:f>
              <c:strCache>
                <c:ptCount val="1"/>
                <c:pt idx="0">
                  <c:v>ترا نسپورت </c:v>
                </c:pt>
              </c:strCache>
            </c:strRef>
          </c:tx>
          <c:spPr>
            <a:gradFill>
              <a:gsLst>
                <a:gs pos="0">
                  <a:schemeClr val="accent5">
                    <a:lumMod val="75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w="9525">
              <a:solidFill>
                <a:srgbClr val="7030A0"/>
              </a:solidFill>
            </a:ln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-Y'!$T$101:$T$113</c:f>
              <c:numCache>
                <c:formatCode>0.00</c:formatCode>
                <c:ptCount val="13"/>
                <c:pt idx="0">
                  <c:v>4.2984333407567865</c:v>
                </c:pt>
                <c:pt idx="1">
                  <c:v>2.9055881352606927</c:v>
                </c:pt>
                <c:pt idx="2">
                  <c:v>-0.33484933364611447</c:v>
                </c:pt>
                <c:pt idx="3">
                  <c:v>-2.2660460102545743</c:v>
                </c:pt>
                <c:pt idx="4">
                  <c:v>-3.8590230743828577</c:v>
                </c:pt>
                <c:pt idx="5">
                  <c:v>-6.6663186587662278</c:v>
                </c:pt>
                <c:pt idx="6">
                  <c:v>-7.5925931517622729</c:v>
                </c:pt>
                <c:pt idx="7">
                  <c:v>-6.1765905153218714</c:v>
                </c:pt>
                <c:pt idx="8">
                  <c:v>-4.6876473749922321</c:v>
                </c:pt>
                <c:pt idx="9">
                  <c:v>-3.8585537658859312</c:v>
                </c:pt>
                <c:pt idx="10">
                  <c:v>-5.1404273643337</c:v>
                </c:pt>
                <c:pt idx="11">
                  <c:v>-3.4390420223220577</c:v>
                </c:pt>
                <c:pt idx="12">
                  <c:v>-10.143492575173084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02-4DAB-8BA5-6EF0125D8AE3}"/>
            </c:ext>
          </c:extLst>
        </c:ser>
        <c:axId val="151927808"/>
        <c:axId val="151958272"/>
      </c:barChart>
      <c:lineChart>
        <c:grouping val="stacked"/>
        <c:ser>
          <c:idx val="1"/>
          <c:order val="1"/>
          <c:tx>
            <c:strRef>
              <c:f>'Y - to -Y'!$U$1</c:f>
              <c:strCache>
                <c:ptCount val="1"/>
                <c:pt idx="0">
                  <c:v>مخا برا ت 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3"/>
            <c:spPr>
              <a:solidFill>
                <a:schemeClr val="tx1"/>
              </a:solidFill>
            </c:spPr>
          </c:marker>
          <c:cat>
            <c:strRef>
              <c:f>'Y - to -Y'!$B$92:$B$104</c:f>
              <c:strCache>
                <c:ptCount val="13"/>
                <c:pt idx="0">
                  <c:v>اسد۹۷</c:v>
                </c:pt>
                <c:pt idx="1">
                  <c:v>سنبله۹۷</c:v>
                </c:pt>
                <c:pt idx="2">
                  <c:v>میزان ۹۷</c:v>
                </c:pt>
                <c:pt idx="3">
                  <c:v>عقرب ۹۷</c:v>
                </c:pt>
                <c:pt idx="4">
                  <c:v>لیندۍ۹۷</c:v>
                </c:pt>
                <c:pt idx="5">
                  <c:v>مرغومی۹۷</c:v>
                </c:pt>
                <c:pt idx="6">
                  <c:v>سلواغه۹۷</c:v>
                </c:pt>
                <c:pt idx="7">
                  <c:v>کب۹۷</c:v>
                </c:pt>
                <c:pt idx="8">
                  <c:v>وری۹۸</c:v>
                </c:pt>
                <c:pt idx="9">
                  <c:v>غویي۹۸</c:v>
                </c:pt>
                <c:pt idx="10">
                  <c:v>غبر گولی۹۸</c:v>
                </c:pt>
                <c:pt idx="11">
                  <c:v>چنگاښ۹۸</c:v>
                </c:pt>
                <c:pt idx="12">
                  <c:v>زمری۹۸</c:v>
                </c:pt>
              </c:strCache>
            </c:strRef>
          </c:cat>
          <c:val>
            <c:numRef>
              <c:f>'Y - to -Y'!$U$101:$U$113</c:f>
              <c:numCache>
                <c:formatCode>0.00</c:formatCode>
                <c:ptCount val="13"/>
                <c:pt idx="0">
                  <c:v>-2.7315072267844012</c:v>
                </c:pt>
                <c:pt idx="1">
                  <c:v>-4.5823678137606834</c:v>
                </c:pt>
                <c:pt idx="2">
                  <c:v>-5.0974787431054285</c:v>
                </c:pt>
                <c:pt idx="3">
                  <c:v>-5.8414800987951709</c:v>
                </c:pt>
                <c:pt idx="4">
                  <c:v>-6.6291271766736415</c:v>
                </c:pt>
                <c:pt idx="5">
                  <c:v>-6.6790357164393743</c:v>
                </c:pt>
                <c:pt idx="6">
                  <c:v>-5.3224783101187745</c:v>
                </c:pt>
                <c:pt idx="7">
                  <c:v>-4.4342295592003982</c:v>
                </c:pt>
                <c:pt idx="8">
                  <c:v>-3.933945022208257</c:v>
                </c:pt>
                <c:pt idx="9">
                  <c:v>-3.6012580322634324</c:v>
                </c:pt>
                <c:pt idx="10">
                  <c:v>-4.4152178905804469</c:v>
                </c:pt>
                <c:pt idx="11">
                  <c:v>-3.8850586955003577</c:v>
                </c:pt>
                <c:pt idx="12">
                  <c:v>-4.2156991137977124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02-4DAB-8BA5-6EF0125D8AE3}"/>
            </c:ext>
          </c:extLst>
        </c:ser>
        <c:marker val="1"/>
        <c:axId val="151927808"/>
        <c:axId val="151958272"/>
      </c:lineChart>
      <c:catAx>
        <c:axId val="151927808"/>
        <c:scaling>
          <c:orientation val="minMax"/>
        </c:scaling>
        <c:axPos val="b"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958272"/>
        <c:crossesAt val="-9"/>
        <c:auto val="1"/>
        <c:lblAlgn val="ctr"/>
        <c:lblOffset val="100"/>
        <c:tickLblSkip val="2"/>
      </c:catAx>
      <c:valAx>
        <c:axId val="151958272"/>
        <c:scaling>
          <c:orientation val="minMax"/>
        </c:scaling>
        <c:axPos val="l"/>
        <c:majorGridlines/>
        <c:numFmt formatCode="[$-2000000]0.0" sourceLinked="0"/>
        <c:tickLblPos val="nextTo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1927808"/>
        <c:crosses val="autoZero"/>
        <c:crossBetween val="between"/>
        <c:majorUnit val="3"/>
      </c:valAx>
    </c:plotArea>
    <c:legend>
      <c:legendPos val="b"/>
      <c:layout>
        <c:manualLayout>
          <c:xMode val="edge"/>
          <c:yMode val="edge"/>
          <c:x val="5.5617118313444985E-2"/>
          <c:y val="0.88017575037227735"/>
          <c:w val="0.87911169901000985"/>
          <c:h val="0.11982424962772269"/>
        </c:manualLayout>
      </c:layout>
      <c:txPr>
        <a:bodyPr/>
        <a:lstStyle/>
        <a:p>
          <a:pPr>
            <a:defRPr lang="en-US" sz="1000" b="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gradFill>
      <a:gsLst>
        <a:gs pos="0">
          <a:srgbClr val="4F81BD">
            <a:lumMod val="20000"/>
            <a:lumOff val="80000"/>
            <a:alpha val="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ښوونه او روزنه او اطلاعات او فرهنګ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( کلنی بدلون)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fa-IR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1332973499280339"/>
          <c:y val="1.2959967521020516E-2"/>
        </c:manualLayout>
      </c:layout>
    </c:title>
    <c:plotArea>
      <c:layout>
        <c:manualLayout>
          <c:layoutTarget val="inner"/>
          <c:xMode val="edge"/>
          <c:yMode val="edge"/>
          <c:x val="0.11985627601958022"/>
          <c:y val="0.12963921249138541"/>
          <c:w val="0.83194252552473769"/>
          <c:h val="0.55193448182078153"/>
        </c:manualLayout>
      </c:layout>
      <c:barChart>
        <c:barDir val="col"/>
        <c:grouping val="clustered"/>
        <c:ser>
          <c:idx val="2"/>
          <c:order val="1"/>
          <c:tx>
            <c:strRef>
              <c:f>'Y - to -Y'!$V$1</c:f>
              <c:strCache>
                <c:ptCount val="1"/>
                <c:pt idx="0">
                  <c:v>ښوونه او روزنه</c:v>
                </c:pt>
              </c:strCache>
            </c:strRef>
          </c:tx>
          <c:spPr>
            <a:gradFill>
              <a:gsLst>
                <a:gs pos="0">
                  <a:schemeClr val="accent4">
                    <a:lumMod val="60000"/>
                    <a:lumOff val="4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-Y'!$V$97:$V$109</c:f>
              <c:numCache>
                <c:formatCode>0.00</c:formatCode>
                <c:ptCount val="13"/>
                <c:pt idx="0">
                  <c:v>7.8811967831029026</c:v>
                </c:pt>
                <c:pt idx="1">
                  <c:v>5.3150562096633047</c:v>
                </c:pt>
                <c:pt idx="2">
                  <c:v>6.2353992255175514</c:v>
                </c:pt>
                <c:pt idx="3">
                  <c:v>-4.5046930670576639</c:v>
                </c:pt>
                <c:pt idx="4">
                  <c:v>0.21265304623765413</c:v>
                </c:pt>
                <c:pt idx="5">
                  <c:v>0.28645505812399075</c:v>
                </c:pt>
                <c:pt idx="6">
                  <c:v>0.44889544904018724</c:v>
                </c:pt>
                <c:pt idx="7">
                  <c:v>3.0658358906366248</c:v>
                </c:pt>
                <c:pt idx="8">
                  <c:v>1.8445183682361381</c:v>
                </c:pt>
                <c:pt idx="9">
                  <c:v>2.8267925036452577</c:v>
                </c:pt>
                <c:pt idx="10">
                  <c:v>0.33103880261657892</c:v>
                </c:pt>
                <c:pt idx="11">
                  <c:v>1.5816355717669601</c:v>
                </c:pt>
                <c:pt idx="12">
                  <c:v>-0.84866195620133056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FA-4312-A824-AA2CF5A2D45A}"/>
            </c:ext>
          </c:extLst>
        </c:ser>
        <c:axId val="152024576"/>
        <c:axId val="152026112"/>
      </c:barChart>
      <c:lineChart>
        <c:grouping val="stacked"/>
        <c:ser>
          <c:idx val="0"/>
          <c:order val="0"/>
          <c:tx>
            <c:strRef>
              <c:f>'Y - to -Y'!$W$1</c:f>
              <c:strCache>
                <c:ptCount val="1"/>
                <c:pt idx="0">
                  <c:v> اطلاعات او فرهنگ</c:v>
                </c:pt>
              </c:strCache>
            </c:strRef>
          </c:tx>
          <c:spPr>
            <a:ln w="25400">
              <a:solidFill>
                <a:srgbClr val="7030A0"/>
              </a:solidFill>
            </a:ln>
          </c:spPr>
          <c:marker>
            <c:symbol val="circle"/>
            <c:size val="4"/>
            <c:spPr>
              <a:solidFill>
                <a:schemeClr val="tx1"/>
              </a:solidFill>
            </c:spPr>
          </c:marke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-Y'!$W$101:$W$113</c:f>
              <c:numCache>
                <c:formatCode>0.00</c:formatCode>
                <c:ptCount val="13"/>
                <c:pt idx="0">
                  <c:v>2.1065951607820002</c:v>
                </c:pt>
                <c:pt idx="1">
                  <c:v>1.1767313012036595</c:v>
                </c:pt>
                <c:pt idx="2">
                  <c:v>2.6566193721125231</c:v>
                </c:pt>
                <c:pt idx="3">
                  <c:v>3.4351555619225782</c:v>
                </c:pt>
                <c:pt idx="4">
                  <c:v>2.9804153269247227</c:v>
                </c:pt>
                <c:pt idx="5">
                  <c:v>0.61085636381572606</c:v>
                </c:pt>
                <c:pt idx="6">
                  <c:v>3.9818957417457672</c:v>
                </c:pt>
                <c:pt idx="7">
                  <c:v>4.3287700472376933</c:v>
                </c:pt>
                <c:pt idx="8">
                  <c:v>4.3413713010901533</c:v>
                </c:pt>
                <c:pt idx="9">
                  <c:v>0.79871921399770063</c:v>
                </c:pt>
                <c:pt idx="10">
                  <c:v>2.0668893660368277</c:v>
                </c:pt>
                <c:pt idx="11">
                  <c:v>0.87269433503965332</c:v>
                </c:pt>
                <c:pt idx="12">
                  <c:v>1.766462361943727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FA-4312-A824-AA2CF5A2D45A}"/>
            </c:ext>
          </c:extLst>
        </c:ser>
        <c:marker val="1"/>
        <c:axId val="152024576"/>
        <c:axId val="152026112"/>
      </c:lineChart>
      <c:catAx>
        <c:axId val="152024576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rgbClr val="1F497D"/>
            </a:solidFill>
          </a:ln>
        </c:spPr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026112"/>
        <c:crossesAt val="-12"/>
        <c:auto val="1"/>
        <c:lblAlgn val="ctr"/>
        <c:lblOffset val="100"/>
        <c:tickLblSkip val="2"/>
      </c:catAx>
      <c:valAx>
        <c:axId val="152026112"/>
        <c:scaling>
          <c:orientation val="minMax"/>
        </c:scaling>
        <c:axPos val="l"/>
        <c:majorGridlines/>
        <c:numFmt formatCode="[$-2000000]0.0" sourceLinked="0"/>
        <c:tickLblPos val="nextTo"/>
        <c:spPr>
          <a:ln w="12700">
            <a:solidFill>
              <a:srgbClr val="1F497D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024576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8.212279107515548E-2"/>
          <c:y val="0.87581273141503069"/>
          <c:w val="0.84260756198587961"/>
          <c:h val="9.3247340363978748E-2"/>
        </c:manualLayout>
      </c:layout>
      <c:txPr>
        <a:bodyPr/>
        <a:lstStyle/>
        <a:p>
          <a:pPr>
            <a:defRPr lang="en-US"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هوتل او رستورانت او متفرقه(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2239477089212287"/>
          <c:y val="2.4608597077116354E-2"/>
        </c:manualLayout>
      </c:layout>
    </c:title>
    <c:plotArea>
      <c:layout>
        <c:manualLayout>
          <c:layoutTarget val="inner"/>
          <c:xMode val="edge"/>
          <c:yMode val="edge"/>
          <c:x val="0.11893147526839173"/>
          <c:y val="0.12796018907798093"/>
          <c:w val="0.85664467049714565"/>
          <c:h val="0.60207064383027964"/>
        </c:manualLayout>
      </c:layout>
      <c:barChart>
        <c:barDir val="col"/>
        <c:grouping val="clustered"/>
        <c:ser>
          <c:idx val="1"/>
          <c:order val="1"/>
          <c:tx>
            <c:strRef>
              <c:f>'Y - to -Y'!$Y$1</c:f>
              <c:strCache>
                <c:ptCount val="1"/>
                <c:pt idx="0">
                  <c:v>متفر قه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-Y'!$Y$101:$Y$113</c:f>
              <c:numCache>
                <c:formatCode>0.00</c:formatCode>
                <c:ptCount val="13"/>
                <c:pt idx="0">
                  <c:v>3.9691434353051567</c:v>
                </c:pt>
                <c:pt idx="1">
                  <c:v>1.5852444704917541</c:v>
                </c:pt>
                <c:pt idx="2">
                  <c:v>2.949142499379489</c:v>
                </c:pt>
                <c:pt idx="3">
                  <c:v>4.0620214063293636</c:v>
                </c:pt>
                <c:pt idx="4">
                  <c:v>6.1485709266693815</c:v>
                </c:pt>
                <c:pt idx="5">
                  <c:v>6.7721209798801585</c:v>
                </c:pt>
                <c:pt idx="6">
                  <c:v>5.5337817727407312</c:v>
                </c:pt>
                <c:pt idx="7">
                  <c:v>9.8328649688119718</c:v>
                </c:pt>
                <c:pt idx="8">
                  <c:v>9.7854801578481823</c:v>
                </c:pt>
                <c:pt idx="9">
                  <c:v>10.81774708714785</c:v>
                </c:pt>
                <c:pt idx="10">
                  <c:v>12.35325681207901</c:v>
                </c:pt>
                <c:pt idx="11">
                  <c:v>13.233101966987393</c:v>
                </c:pt>
                <c:pt idx="12">
                  <c:v>12.399990029897976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B5-46CC-A74D-CABA592D6149}"/>
            </c:ext>
          </c:extLst>
        </c:ser>
        <c:axId val="152158976"/>
        <c:axId val="152160512"/>
      </c:barChart>
      <c:lineChart>
        <c:grouping val="stacked"/>
        <c:ser>
          <c:idx val="0"/>
          <c:order val="0"/>
          <c:tx>
            <c:strRef>
              <c:f>'Y - to -Y'!$X$1</c:f>
              <c:strCache>
                <c:ptCount val="1"/>
                <c:pt idx="0">
                  <c:v> هوتل او رستورانت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-Y'!$X$101:$X$113</c:f>
              <c:numCache>
                <c:formatCode>0.00</c:formatCode>
                <c:ptCount val="13"/>
                <c:pt idx="0">
                  <c:v>4.0360580495433513</c:v>
                </c:pt>
                <c:pt idx="1">
                  <c:v>4.5578543742596365</c:v>
                </c:pt>
                <c:pt idx="2">
                  <c:v>3.7897273001838316</c:v>
                </c:pt>
                <c:pt idx="3">
                  <c:v>0.2703233488968948</c:v>
                </c:pt>
                <c:pt idx="4">
                  <c:v>1.3583634384272125</c:v>
                </c:pt>
                <c:pt idx="5">
                  <c:v>1.8194184514359835</c:v>
                </c:pt>
                <c:pt idx="6">
                  <c:v>4.0713229110542741</c:v>
                </c:pt>
                <c:pt idx="7">
                  <c:v>4.2575181025050295</c:v>
                </c:pt>
                <c:pt idx="8">
                  <c:v>3.6058914882606485</c:v>
                </c:pt>
                <c:pt idx="9">
                  <c:v>3.1171938929436052</c:v>
                </c:pt>
                <c:pt idx="10">
                  <c:v>3.094868491520089</c:v>
                </c:pt>
                <c:pt idx="11">
                  <c:v>2.0318596913326137</c:v>
                </c:pt>
                <c:pt idx="12">
                  <c:v>1.760040218689461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B5-46CC-A74D-CABA592D6149}"/>
            </c:ext>
          </c:extLst>
        </c:ser>
        <c:marker val="1"/>
        <c:axId val="152158976"/>
        <c:axId val="152160512"/>
      </c:lineChart>
      <c:catAx>
        <c:axId val="152158976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160512"/>
        <c:crossesAt val="-1"/>
        <c:auto val="1"/>
        <c:lblAlgn val="ctr"/>
        <c:lblOffset val="100"/>
        <c:tickLblSkip val="2"/>
      </c:catAx>
      <c:valAx>
        <c:axId val="152160512"/>
        <c:scaling>
          <c:orientation val="minMax"/>
          <c:min val="-1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158976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13237934445219504"/>
          <c:y val="0.89382736503475058"/>
          <c:w val="0.76260011928452565"/>
          <c:h val="9.5599205410931754E-2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ټولیز پړسوب 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7429356368023431"/>
          <c:y val="2.796409203713349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877979866574042"/>
          <c:y val="0.14387786124515617"/>
          <c:w val="0.81769652264451909"/>
          <c:h val="0.56278048468560005"/>
        </c:manualLayout>
      </c:layout>
      <c:barChart>
        <c:barDir val="col"/>
        <c:grouping val="clustered"/>
        <c:ser>
          <c:idx val="0"/>
          <c:order val="0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gradFill flip="none" rotWithShape="1">
              <a:gsLst>
                <a:gs pos="0">
                  <a:srgbClr val="A6A6A6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2700000" scaled="0"/>
              <a:tileRect/>
            </a:gradFill>
            <a:ln>
              <a:solidFill>
                <a:srgbClr val="1F497D"/>
              </a:solidFill>
            </a:ln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-Y'!$C$101:$C$113</c:f>
              <c:numCache>
                <c:formatCode>0.00</c:formatCode>
                <c:ptCount val="13"/>
                <c:pt idx="0">
                  <c:v>4.8767701942348802</c:v>
                </c:pt>
                <c:pt idx="1">
                  <c:v>4.0317302639912178</c:v>
                </c:pt>
                <c:pt idx="2">
                  <c:v>2.7672467239067799</c:v>
                </c:pt>
                <c:pt idx="3">
                  <c:v>2.9238702923755082</c:v>
                </c:pt>
                <c:pt idx="4">
                  <c:v>1.8484772791761086</c:v>
                </c:pt>
                <c:pt idx="5">
                  <c:v>1.1203754575225933</c:v>
                </c:pt>
                <c:pt idx="6">
                  <c:v>1.22</c:v>
                </c:pt>
                <c:pt idx="7">
                  <c:v>2.7725783977994971</c:v>
                </c:pt>
                <c:pt idx="8">
                  <c:v>3.7501061529241801</c:v>
                </c:pt>
                <c:pt idx="9">
                  <c:v>3.8411416919029802</c:v>
                </c:pt>
                <c:pt idx="10">
                  <c:v>3.0174514470918234</c:v>
                </c:pt>
                <c:pt idx="11">
                  <c:v>8.6706023669717229</c:v>
                </c:pt>
                <c:pt idx="12">
                  <c:v>6.2576935412391732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18-499E-841A-03FEE6F09306}"/>
            </c:ext>
          </c:extLst>
        </c:ser>
        <c:axId val="111485696"/>
        <c:axId val="111487232"/>
      </c:barChart>
      <c:catAx>
        <c:axId val="11148569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270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1487232"/>
        <c:crossesAt val="0"/>
        <c:auto val="1"/>
        <c:lblAlgn val="ctr"/>
        <c:lblOffset val="100"/>
        <c:tickLblSkip val="2"/>
      </c:catAx>
      <c:valAx>
        <c:axId val="111487232"/>
        <c:scaling>
          <c:orientation val="minMax"/>
          <c:max val="10"/>
          <c:min val="0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1485696"/>
        <c:crosses val="autoZero"/>
        <c:crossBetween val="between"/>
        <c:majorUnit val="2"/>
        <c:minorUnit val="2"/>
      </c:valAx>
      <c:spPr>
        <a:gradFill>
          <a:gsLst>
            <a:gs pos="0">
              <a:srgbClr val="DCE6F2"/>
            </a:gs>
            <a:gs pos="53000">
              <a:srgbClr val="4F81BD">
                <a:lumMod val="20000"/>
                <a:lumOff val="80000"/>
              </a:srgbClr>
            </a:gs>
            <a:gs pos="83000">
              <a:srgbClr val="D4DEFF"/>
            </a:gs>
            <a:gs pos="100000">
              <a:srgbClr val="96AB94"/>
            </a:gs>
          </a:gsLst>
          <a:lin ang="2700000" scaled="0"/>
        </a:gradFill>
      </c:spPr>
    </c:plotArea>
    <c:plotVisOnly val="1"/>
    <c:dispBlanksAs val="zero"/>
  </c:chart>
  <c:spPr>
    <a:gradFill>
      <a:gsLst>
        <a:gs pos="0">
          <a:srgbClr val="DBEEF4"/>
        </a:gs>
        <a:gs pos="53000">
          <a:sysClr val="window" lastClr="FFFFFF"/>
        </a:gs>
        <a:gs pos="83000">
          <a:srgbClr val="D4DEFF"/>
        </a:gs>
        <a:gs pos="100000">
          <a:srgbClr val="96AB94"/>
        </a:gs>
      </a:gsLst>
      <a:lin ang="2700000" scaled="0"/>
    </a:gradFill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دهستې انفلاسیون په غیر د ډوډی ،غله ،غوړی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او ترانسپورت او خلاصه شوی اوسط 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15388532977815531"/>
          <c:y val="7.1741709037686533E-3"/>
        </c:manualLayout>
      </c:layout>
    </c:title>
    <c:plotArea>
      <c:layout>
        <c:manualLayout>
          <c:layoutTarget val="inner"/>
          <c:xMode val="edge"/>
          <c:yMode val="edge"/>
          <c:x val="0.10233543753206487"/>
          <c:y val="0.18219369037919231"/>
          <c:w val="0.88400823834697762"/>
          <c:h val="0.46429958259674575"/>
        </c:manualLayout>
      </c:layout>
      <c:barChart>
        <c:barDir val="col"/>
        <c:grouping val="clustered"/>
        <c:ser>
          <c:idx val="0"/>
          <c:order val="0"/>
          <c:tx>
            <c:strRef>
              <c:f>'Y - to -Y'!$AB$1</c:f>
              <c:strCache>
                <c:ptCount val="1"/>
                <c:pt idx="0">
                  <c:v>د هستی انفلاسیون په غیر د ډوډی غله غوړی او ترانسپورت 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-Y'!$AB$101:$AB$113</c:f>
              <c:numCache>
                <c:formatCode>0.00</c:formatCode>
                <c:ptCount val="13"/>
                <c:pt idx="0">
                  <c:v>4.4775903090379545</c:v>
                </c:pt>
                <c:pt idx="1">
                  <c:v>3.3913140810987588</c:v>
                </c:pt>
                <c:pt idx="2">
                  <c:v>2.1963062265394582</c:v>
                </c:pt>
                <c:pt idx="3">
                  <c:v>2.9812294405004112</c:v>
                </c:pt>
                <c:pt idx="4">
                  <c:v>1.9258933336702144</c:v>
                </c:pt>
                <c:pt idx="5">
                  <c:v>1.6614805493857887</c:v>
                </c:pt>
                <c:pt idx="6">
                  <c:v>1.798950317201764</c:v>
                </c:pt>
                <c:pt idx="7">
                  <c:v>3.4780146309166797</c:v>
                </c:pt>
                <c:pt idx="8">
                  <c:v>4.2247564582779136</c:v>
                </c:pt>
                <c:pt idx="9">
                  <c:v>4.0528497108897303</c:v>
                </c:pt>
                <c:pt idx="10">
                  <c:v>3.0953013614769636</c:v>
                </c:pt>
                <c:pt idx="11">
                  <c:v>7.8352038073005392</c:v>
                </c:pt>
                <c:pt idx="12">
                  <c:v>4.8167459428181374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C5-4DA7-B71D-FD915EA5164F}"/>
            </c:ext>
          </c:extLst>
        </c:ser>
        <c:gapWidth val="111"/>
        <c:overlap val="18"/>
        <c:axId val="152293376"/>
        <c:axId val="152294912"/>
      </c:barChart>
      <c:lineChart>
        <c:grouping val="stacked"/>
        <c:ser>
          <c:idx val="1"/>
          <c:order val="1"/>
          <c:tx>
            <c:strRef>
              <c:f>'Y - to -Y'!$AF$1</c:f>
              <c:strCache>
                <c:ptCount val="1"/>
                <c:pt idx="0">
                  <c:v>خلاصه شوی  اوسط  (30% Trimmed Mean)</c:v>
                </c:pt>
              </c:strCache>
            </c:strRef>
          </c:tx>
          <c:spPr>
            <a:ln w="25400">
              <a:solidFill>
                <a:schemeClr val="accent4">
                  <a:lumMod val="60000"/>
                  <a:lumOff val="40000"/>
                </a:schemeClr>
              </a:solidFill>
            </a:ln>
          </c:spPr>
          <c:marker>
            <c:symbol val="x"/>
            <c:size val="3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-Y'!$AF$101:$AF$113</c:f>
              <c:numCache>
                <c:formatCode>0.00</c:formatCode>
                <c:ptCount val="13"/>
                <c:pt idx="0">
                  <c:v>4.4508105283583355</c:v>
                </c:pt>
                <c:pt idx="1">
                  <c:v>3.5423672853129635</c:v>
                </c:pt>
                <c:pt idx="2">
                  <c:v>3.0028329721483025</c:v>
                </c:pt>
                <c:pt idx="3">
                  <c:v>3.0427915643294412</c:v>
                </c:pt>
                <c:pt idx="4">
                  <c:v>2.529510891411388</c:v>
                </c:pt>
                <c:pt idx="5">
                  <c:v>2.1448797157906072</c:v>
                </c:pt>
                <c:pt idx="6">
                  <c:v>2.23</c:v>
                </c:pt>
                <c:pt idx="7">
                  <c:v>3.2600000000000002</c:v>
                </c:pt>
                <c:pt idx="8">
                  <c:v>3.4631167093192601</c:v>
                </c:pt>
                <c:pt idx="9">
                  <c:v>3.8889490371868027</c:v>
                </c:pt>
                <c:pt idx="10">
                  <c:v>3.3489314714279286</c:v>
                </c:pt>
                <c:pt idx="11">
                  <c:v>6.7007551225561137</c:v>
                </c:pt>
                <c:pt idx="12">
                  <c:v>5.4704668541314323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C5-4DA7-B71D-FD915EA5164F}"/>
            </c:ext>
          </c:extLst>
        </c:ser>
        <c:marker val="1"/>
        <c:axId val="152293376"/>
        <c:axId val="152294912"/>
      </c:lineChart>
      <c:catAx>
        <c:axId val="152293376"/>
        <c:scaling>
          <c:orientation val="minMax"/>
        </c:scaling>
        <c:axPos val="b"/>
        <c:numFmt formatCode="General" sourceLinked="0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294912"/>
        <c:crossesAt val="-3"/>
        <c:auto val="1"/>
        <c:lblAlgn val="ctr"/>
        <c:lblOffset val="100"/>
        <c:tickLblSkip val="2"/>
      </c:catAx>
      <c:valAx>
        <c:axId val="152294912"/>
        <c:scaling>
          <c:orientation val="minMax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293376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6.2976647282172093E-3"/>
          <c:y val="0.80697775782199688"/>
          <c:w val="0.99370224204312663"/>
          <c:h val="0.19269796457250934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3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دپیسو ټولیز پړسوب </a:t>
            </a:r>
            <a:r>
              <a:rPr lang="fa-IR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میاشتیني بدلون </a:t>
            </a:r>
            <a:r>
              <a:rPr lang="fa-IR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</a:p>
        </c:rich>
      </c:tx>
      <c:layout>
        <c:manualLayout>
          <c:xMode val="edge"/>
          <c:yMode val="edge"/>
          <c:x val="0.28091483664182626"/>
          <c:y val="2.6555552151311831E-2"/>
        </c:manualLayout>
      </c:layout>
    </c:title>
    <c:plotArea>
      <c:layout>
        <c:manualLayout>
          <c:layoutTarget val="inner"/>
          <c:xMode val="edge"/>
          <c:yMode val="edge"/>
          <c:x val="9.2119255239937109E-2"/>
          <c:y val="0.15536820039221697"/>
          <c:w val="0.87882185219829634"/>
          <c:h val="0.79402534703897465"/>
        </c:manualLayout>
      </c:layout>
      <c:barChart>
        <c:barDir val="col"/>
        <c:grouping val="clustered"/>
        <c:ser>
          <c:idx val="0"/>
          <c:order val="0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cat>
            <c:strRef>
              <c:f>'M- to -M'!$A$101:$A$113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 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'M- to -M'!$B$101:$B$113</c:f>
              <c:numCache>
                <c:formatCode>General</c:formatCode>
                <c:ptCount val="13"/>
                <c:pt idx="0" formatCode="0.00">
                  <c:v>1.0933633390685982</c:v>
                </c:pt>
                <c:pt idx="1">
                  <c:v>-0.91</c:v>
                </c:pt>
                <c:pt idx="2">
                  <c:v>-1.08</c:v>
                </c:pt>
                <c:pt idx="3" formatCode="0.00">
                  <c:v>9.0000000000000024E-2</c:v>
                </c:pt>
                <c:pt idx="4">
                  <c:v>-0.66000000000000025</c:v>
                </c:pt>
                <c:pt idx="5">
                  <c:v>0.24000000000000005</c:v>
                </c:pt>
                <c:pt idx="6">
                  <c:v>0.76000000000000023</c:v>
                </c:pt>
                <c:pt idx="7">
                  <c:v>1.6900000000000004</c:v>
                </c:pt>
                <c:pt idx="8" formatCode="0.00">
                  <c:v>1.0651859757042861</c:v>
                </c:pt>
                <c:pt idx="9">
                  <c:v>-0.54</c:v>
                </c:pt>
                <c:pt idx="10" formatCode="0.00">
                  <c:v>0.20183344130664249</c:v>
                </c:pt>
                <c:pt idx="11" formatCode="0.00">
                  <c:v>6.6244026063218415</c:v>
                </c:pt>
                <c:pt idx="12" formatCode="0.00">
                  <c:v>-1.1513013937180845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3B-44CA-B46B-2931889006CA}"/>
            </c:ext>
          </c:extLst>
        </c:ser>
        <c:gapWidth val="154"/>
        <c:axId val="110962560"/>
        <c:axId val="110964096"/>
      </c:barChart>
      <c:catAx>
        <c:axId val="110962560"/>
        <c:scaling>
          <c:orientation val="minMax"/>
        </c:scaling>
        <c:axPos val="b"/>
        <c:numFmt formatCode="General" sourceLinked="0"/>
        <c:majorTickMark val="in"/>
        <c:tickLblPos val="nextTo"/>
        <c:spPr>
          <a:ln/>
        </c:spPr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0964096"/>
        <c:crossesAt val="-0.1"/>
        <c:auto val="1"/>
        <c:lblAlgn val="ctr"/>
        <c:lblOffset val="100"/>
        <c:tickLblSkip val="2"/>
        <c:tickMarkSkip val="1"/>
      </c:catAx>
      <c:valAx>
        <c:axId val="110964096"/>
        <c:scaling>
          <c:orientation val="minMax"/>
          <c:max val="7"/>
        </c:scaling>
        <c:axPos val="l"/>
        <c:majorGridlines/>
        <c:numFmt formatCode="[$-2000000]0.0" sourceLinked="0"/>
        <c:majorTickMark val="none"/>
        <c:tickLblPos val="nextTo"/>
        <c:txPr>
          <a:bodyPr anchor="t" anchorCtr="0"/>
          <a:lstStyle/>
          <a:p>
            <a:pPr rtl="0"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0962560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خوراک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ي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توک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ي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( </a:t>
            </a:r>
            <a:r>
              <a:rPr lang="fa-IR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ۍ</a:t>
            </a:r>
            <a:r>
              <a:rPr lang="fa-IR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بدلون </a:t>
            </a: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9734863020787977"/>
          <c:y val="2.358449461625307E-2"/>
        </c:manualLayout>
      </c:layout>
      <c:overlay val="1"/>
    </c:title>
    <c:plotArea>
      <c:layout>
        <c:manualLayout>
          <c:layoutTarget val="inner"/>
          <c:xMode val="edge"/>
          <c:yMode val="edge"/>
          <c:x val="0.10996099356108201"/>
          <c:y val="0.13704799262040726"/>
          <c:w val="0.87033783337223225"/>
          <c:h val="0.53647829209689701"/>
        </c:manualLayout>
      </c:layout>
      <c:barChart>
        <c:barDir val="col"/>
        <c:grouping val="clustered"/>
        <c:ser>
          <c:idx val="0"/>
          <c:order val="0"/>
          <c:tx>
            <c:strRef>
              <c:f>'Y - to -Y'!$D$1</c:f>
              <c:strCache>
                <c:ptCount val="1"/>
                <c:pt idx="0">
                  <c:v>  خوراکي توکي</c:v>
                </c:pt>
              </c:strCache>
            </c:strRef>
          </c:tx>
          <c:spPr>
            <a:gradFill>
              <a:gsLst>
                <a:gs pos="0">
                  <a:srgbClr val="A6A6A6">
                    <a:alpha val="98824"/>
                  </a:srgbClr>
                </a:gs>
                <a:gs pos="53000">
                  <a:srgbClr val="4F81BD">
                    <a:lumMod val="20000"/>
                    <a:lumOff val="80000"/>
                  </a:srgbClr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2700000" scaled="0"/>
            </a:gradFill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-Y'!$D$101:$D$113</c:f>
              <c:numCache>
                <c:formatCode>0.00</c:formatCode>
                <c:ptCount val="13"/>
                <c:pt idx="0">
                  <c:v>7.0405656879816414</c:v>
                </c:pt>
                <c:pt idx="1">
                  <c:v>5.8550554356483264</c:v>
                </c:pt>
                <c:pt idx="2">
                  <c:v>4.7053194200902038</c:v>
                </c:pt>
                <c:pt idx="3">
                  <c:v>5.282653251880709</c:v>
                </c:pt>
                <c:pt idx="4">
                  <c:v>4.1330092970838734</c:v>
                </c:pt>
                <c:pt idx="5">
                  <c:v>2.8461779080285021</c:v>
                </c:pt>
                <c:pt idx="6">
                  <c:v>3.2925741755337907</c:v>
                </c:pt>
                <c:pt idx="7">
                  <c:v>4.9146244104667485</c:v>
                </c:pt>
                <c:pt idx="8">
                  <c:v>5.9853489034299914</c:v>
                </c:pt>
                <c:pt idx="9">
                  <c:v>6.4288739185864641</c:v>
                </c:pt>
                <c:pt idx="10">
                  <c:v>5.0727929041536592</c:v>
                </c:pt>
                <c:pt idx="11">
                  <c:v>16.562751353039989</c:v>
                </c:pt>
                <c:pt idx="12">
                  <c:v>12.924872530411498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7F-4873-9927-474C5380D71D}"/>
            </c:ext>
          </c:extLst>
        </c:ser>
        <c:gapWidth val="70"/>
        <c:axId val="139866880"/>
        <c:axId val="139868416"/>
      </c:barChart>
      <c:lineChart>
        <c:grouping val="stacked"/>
        <c:ser>
          <c:idx val="1"/>
          <c:order val="1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</c:spPr>
          </c:marke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-Y'!$C$101:$C$113</c:f>
              <c:numCache>
                <c:formatCode>0.00</c:formatCode>
                <c:ptCount val="13"/>
                <c:pt idx="0">
                  <c:v>4.8767701942348838</c:v>
                </c:pt>
                <c:pt idx="1">
                  <c:v>4.0317302639912178</c:v>
                </c:pt>
                <c:pt idx="2">
                  <c:v>2.7672467239067799</c:v>
                </c:pt>
                <c:pt idx="3">
                  <c:v>2.9238702923755082</c:v>
                </c:pt>
                <c:pt idx="4">
                  <c:v>1.848477279176109</c:v>
                </c:pt>
                <c:pt idx="5">
                  <c:v>1.1203754575225933</c:v>
                </c:pt>
                <c:pt idx="6">
                  <c:v>1.22</c:v>
                </c:pt>
                <c:pt idx="7">
                  <c:v>2.7725783977994971</c:v>
                </c:pt>
                <c:pt idx="8">
                  <c:v>3.7501061529241801</c:v>
                </c:pt>
                <c:pt idx="9">
                  <c:v>3.8411416919029802</c:v>
                </c:pt>
                <c:pt idx="10">
                  <c:v>3.0174514470918234</c:v>
                </c:pt>
                <c:pt idx="11">
                  <c:v>8.6706023669717229</c:v>
                </c:pt>
                <c:pt idx="12">
                  <c:v>6.2576935412391732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7F-4873-9927-474C5380D71D}"/>
            </c:ext>
          </c:extLst>
        </c:ser>
        <c:marker val="1"/>
        <c:axId val="139866880"/>
        <c:axId val="139868416"/>
      </c:lineChart>
      <c:catAx>
        <c:axId val="139866880"/>
        <c:scaling>
          <c:orientation val="minMax"/>
        </c:scaling>
        <c:axPos val="b"/>
        <c:numFmt formatCode="General" sourceLinked="1"/>
        <c:majorTickMark val="none"/>
        <c:tickLblPos val="low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868416"/>
        <c:crossesAt val="0"/>
        <c:auto val="1"/>
        <c:lblAlgn val="ctr"/>
        <c:lblOffset val="100"/>
        <c:tickLblSkip val="2"/>
      </c:catAx>
      <c:valAx>
        <c:axId val="139868416"/>
        <c:scaling>
          <c:orientation val="minMax"/>
          <c:max val="20"/>
          <c:min val="0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866880"/>
        <c:crosses val="autoZero"/>
        <c:crossBetween val="between"/>
        <c:majorUnit val="4"/>
        <c:minorUnit val="0.4"/>
      </c:valAx>
    </c:plotArea>
    <c:legend>
      <c:legendPos val="b"/>
      <c:layout>
        <c:manualLayout>
          <c:xMode val="edge"/>
          <c:yMode val="edge"/>
          <c:x val="1.8785225352221369E-2"/>
          <c:y val="0.9040795776014382"/>
          <c:w val="0.94382784033892464"/>
          <c:h val="9.0950854705085848E-2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2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خوراکي توکي 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میاشتینی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fa-IR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5892946102509384"/>
          <c:y val="4.1382335156542934E-3"/>
        </c:manualLayout>
      </c:layout>
    </c:title>
    <c:plotArea>
      <c:layout>
        <c:manualLayout>
          <c:layoutTarget val="inner"/>
          <c:xMode val="edge"/>
          <c:yMode val="edge"/>
          <c:x val="0.10231637702347561"/>
          <c:y val="0.16176889049331244"/>
          <c:w val="0.84299942267057337"/>
          <c:h val="0.51324974956486524"/>
        </c:manualLayout>
      </c:layout>
      <c:barChart>
        <c:barDir val="col"/>
        <c:grouping val="clustered"/>
        <c:ser>
          <c:idx val="0"/>
          <c:order val="0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gradFill>
              <a:gsLst>
                <a:gs pos="0">
                  <a:srgbClr val="B482DA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'M- to -M'!$A$101:$A$113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 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'M- to -M'!$B$101:$B$113</c:f>
              <c:numCache>
                <c:formatCode>General</c:formatCode>
                <c:ptCount val="13"/>
                <c:pt idx="0" formatCode="0.00">
                  <c:v>1.0933633390685982</c:v>
                </c:pt>
                <c:pt idx="1">
                  <c:v>-0.91</c:v>
                </c:pt>
                <c:pt idx="2">
                  <c:v>-1.08</c:v>
                </c:pt>
                <c:pt idx="3" formatCode="0.00">
                  <c:v>9.0000000000000024E-2</c:v>
                </c:pt>
                <c:pt idx="4">
                  <c:v>-0.66000000000000436</c:v>
                </c:pt>
                <c:pt idx="5">
                  <c:v>0.24000000000000021</c:v>
                </c:pt>
                <c:pt idx="6">
                  <c:v>0.76000000000000389</c:v>
                </c:pt>
                <c:pt idx="7">
                  <c:v>1.6900000000000068</c:v>
                </c:pt>
                <c:pt idx="8" formatCode="0.00">
                  <c:v>1.0651859757042861</c:v>
                </c:pt>
                <c:pt idx="9">
                  <c:v>-0.54</c:v>
                </c:pt>
                <c:pt idx="10" formatCode="0.00">
                  <c:v>0.20183344130664249</c:v>
                </c:pt>
                <c:pt idx="11" formatCode="0.00">
                  <c:v>6.6244026063218255</c:v>
                </c:pt>
                <c:pt idx="12" formatCode="0.00">
                  <c:v>-1.1513013937180838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FD-4969-B1A9-E085A7A6664D}"/>
            </c:ext>
          </c:extLst>
        </c:ser>
        <c:axId val="139997952"/>
        <c:axId val="139999488"/>
      </c:barChart>
      <c:lineChart>
        <c:grouping val="stacked"/>
        <c:ser>
          <c:idx val="1"/>
          <c:order val="1"/>
          <c:tx>
            <c:strRef>
              <c:f>'M- to -M'!$C$1</c:f>
              <c:strCache>
                <c:ptCount val="1"/>
                <c:pt idx="0">
                  <c:v>  خوراکي توکي</c:v>
                </c:pt>
              </c:strCache>
            </c:strRef>
          </c:tx>
          <c:spPr>
            <a:ln w="28575"/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cat>
            <c:strRef>
              <c:f>'M- to -M'!$A$99:$A$111</c:f>
              <c:strCache>
                <c:ptCount val="13"/>
                <c:pt idx="0">
                  <c:v>کب۹۷</c:v>
                </c:pt>
                <c:pt idx="1">
                  <c:v>وری۹۸</c:v>
                </c:pt>
                <c:pt idx="2">
                  <c:v>غویي۹۸</c:v>
                </c:pt>
                <c:pt idx="3">
                  <c:v>غبر گولی۹۸</c:v>
                </c:pt>
                <c:pt idx="4">
                  <c:v>چنگاښ۹۸</c:v>
                </c:pt>
                <c:pt idx="5">
                  <c:v>زمری۹۸</c:v>
                </c:pt>
                <c:pt idx="6">
                  <c:v>وږي۹۸</c:v>
                </c:pt>
                <c:pt idx="7">
                  <c:v>تله ۹۸</c:v>
                </c:pt>
                <c:pt idx="8">
                  <c:v>لړم ۹۸</c:v>
                </c:pt>
                <c:pt idx="9">
                  <c:v>لیندۍ ۹۸</c:v>
                </c:pt>
                <c:pt idx="10">
                  <c:v>مرغومی۹۸</c:v>
                </c:pt>
                <c:pt idx="11">
                  <c:v>سلواغه ۹۸</c:v>
                </c:pt>
                <c:pt idx="12">
                  <c:v>کب ۹۸</c:v>
                </c:pt>
              </c:strCache>
            </c:strRef>
          </c:cat>
          <c:val>
            <c:numRef>
              <c:f>'M- to -M'!$C$99:$C$111</c:f>
              <c:numCache>
                <c:formatCode>0.00</c:formatCode>
                <c:ptCount val="13"/>
                <c:pt idx="0">
                  <c:v>1.926709261749604</c:v>
                </c:pt>
                <c:pt idx="1">
                  <c:v>1.3694196721090324</c:v>
                </c:pt>
                <c:pt idx="2">
                  <c:v>1.4254233793144473</c:v>
                </c:pt>
                <c:pt idx="3">
                  <c:v>-1.83</c:v>
                </c:pt>
                <c:pt idx="4">
                  <c:v>-1.6600000000000001</c:v>
                </c:pt>
                <c:pt idx="5">
                  <c:v>0.38000000000000195</c:v>
                </c:pt>
                <c:pt idx="6">
                  <c:v>-0.58000000000000007</c:v>
                </c:pt>
                <c:pt idx="7">
                  <c:v>0.18000000000000024</c:v>
                </c:pt>
                <c:pt idx="8">
                  <c:v>1.1399999999999924</c:v>
                </c:pt>
                <c:pt idx="9">
                  <c:v>2.46</c:v>
                </c:pt>
                <c:pt idx="10">
                  <c:v>1.522497361044417</c:v>
                </c:pt>
                <c:pt idx="11">
                  <c:v>2.0000000000000011E-2</c:v>
                </c:pt>
                <c:pt idx="12">
                  <c:v>0.62799331931458702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FD-4969-B1A9-E085A7A6664D}"/>
            </c:ext>
          </c:extLst>
        </c:ser>
        <c:marker val="1"/>
        <c:axId val="139997952"/>
        <c:axId val="139999488"/>
      </c:lineChart>
      <c:catAx>
        <c:axId val="139997952"/>
        <c:scaling>
          <c:orientation val="minMax"/>
        </c:scaling>
        <c:axPos val="b"/>
        <c:numFmt formatCode="General" sourceLinked="0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999488"/>
        <c:crossesAt val="-3"/>
        <c:auto val="1"/>
        <c:lblAlgn val="ctr"/>
        <c:lblOffset val="100"/>
        <c:tickLblSkip val="2"/>
        <c:tickMarkSkip val="2"/>
      </c:catAx>
      <c:valAx>
        <c:axId val="139999488"/>
        <c:scaling>
          <c:orientation val="minMax"/>
          <c:max val="10"/>
          <c:min val="-3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39997952"/>
        <c:crosses val="autoZero"/>
        <c:crossBetween val="between"/>
        <c:majorUnit val="2.5"/>
      </c:valAx>
    </c:plotArea>
    <c:legend>
      <c:legendPos val="b"/>
      <c:legendEntry>
        <c:idx val="0"/>
        <c:txPr>
          <a:bodyPr/>
          <a:lstStyle/>
          <a:p>
            <a:pPr>
              <a:defRPr sz="900" b="0">
                <a:cs typeface="Pashto Nazo" pitchFamily="2" charset="-78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900" b="0">
                <a:cs typeface="Pashto Nazo" pitchFamily="2" charset="-78"/>
              </a:defRPr>
            </a:pPr>
            <a:endParaRPr lang="en-US"/>
          </a:p>
        </c:txPr>
      </c:legendEntry>
      <c:layout>
        <c:manualLayout>
          <c:xMode val="edge"/>
          <c:yMode val="edge"/>
          <c:x val="0.10172636305881723"/>
          <c:y val="0.87589493062547219"/>
          <c:w val="0.79654688244345562"/>
          <c:h val="0.11760160384677426"/>
        </c:manualLayout>
      </c:layout>
      <c:txPr>
        <a:bodyPr/>
        <a:lstStyle/>
        <a:p>
          <a:pPr>
            <a:defRPr sz="900" b="0">
              <a:cs typeface="Pashto Nazo" pitchFamily="2" charset="-78"/>
            </a:defRPr>
          </a:pPr>
          <a:endParaRPr lang="en-US"/>
        </a:p>
      </c:txPr>
    </c:legend>
    <c:plotVisOnly val="1"/>
    <c:dispBlanksAs val="zero"/>
  </c:chart>
  <c:spPr>
    <a:solidFill>
      <a:schemeClr val="bg1">
        <a:lumMod val="95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000" b="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="1">
                <a:latin typeface="Bahij Nazanin" panose="02040503050201020203" pitchFamily="18" charset="-78"/>
                <a:cs typeface="Bahij Nazanin" panose="02040503050201020203" pitchFamily="18" charset="-78"/>
              </a:rPr>
              <a:t>غله او دانه </a:t>
            </a:r>
            <a:r>
              <a:rPr lang="fa-IR" sz="1000" b="1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fa-IR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( کلن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ۍ</a:t>
            </a:r>
            <a:r>
              <a:rPr lang="fa-IR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 بدلون )</a:t>
            </a:r>
            <a:endParaRPr lang="en-US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5555904380487047"/>
          <c:y val="3.2298195341184194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355699181780931"/>
          <c:y val="0.14978295595043797"/>
          <c:w val="0.87033783337223225"/>
          <c:h val="0.53647829209689701"/>
        </c:manualLayout>
      </c:layout>
      <c:lineChart>
        <c:grouping val="stacked"/>
        <c:ser>
          <c:idx val="1"/>
          <c:order val="0"/>
          <c:tx>
            <c:strRef>
              <c:f>'Y - to -Y'!$E$1</c:f>
              <c:strCache>
                <c:ptCount val="1"/>
                <c:pt idx="0">
                  <c:v>  ډوډي ،اوړه او غله</c:v>
                </c:pt>
              </c:strCache>
            </c:strRef>
          </c:tx>
          <c:spPr>
            <a:ln w="22225">
              <a:solidFill>
                <a:srgbClr val="70AC2E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</c:spPr>
          </c:marke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-Y'!$E$101:$E$113</c:f>
              <c:numCache>
                <c:formatCode>0.00</c:formatCode>
                <c:ptCount val="13"/>
                <c:pt idx="0">
                  <c:v>9.9378933751398399</c:v>
                </c:pt>
                <c:pt idx="1">
                  <c:v>10.1587640831863</c:v>
                </c:pt>
                <c:pt idx="2">
                  <c:v>8.328062570150685</c:v>
                </c:pt>
                <c:pt idx="3">
                  <c:v>6.0529463480591685</c:v>
                </c:pt>
                <c:pt idx="4">
                  <c:v>4.0837963062869465</c:v>
                </c:pt>
                <c:pt idx="5">
                  <c:v>1.3059774587135697</c:v>
                </c:pt>
                <c:pt idx="6">
                  <c:v>1.2869089808588585</c:v>
                </c:pt>
                <c:pt idx="7">
                  <c:v>2.0625162451926089</c:v>
                </c:pt>
                <c:pt idx="8">
                  <c:v>3.4471288769730006</c:v>
                </c:pt>
                <c:pt idx="9">
                  <c:v>4.2913757339810434</c:v>
                </c:pt>
                <c:pt idx="10">
                  <c:v>3.7643615214753456</c:v>
                </c:pt>
                <c:pt idx="11">
                  <c:v>15.185965406637369</c:v>
                </c:pt>
                <c:pt idx="12">
                  <c:v>14.76094303842615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1E-4A4F-9D36-1B746E452705}"/>
            </c:ext>
          </c:extLst>
        </c:ser>
        <c:marker val="1"/>
        <c:axId val="140040448"/>
        <c:axId val="146247680"/>
      </c:lineChart>
      <c:catAx>
        <c:axId val="14004044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2700000" vert="horz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6247680"/>
        <c:crossesAt val="-3"/>
        <c:auto val="1"/>
        <c:lblAlgn val="ctr"/>
        <c:lblOffset val="100"/>
        <c:tickLblSkip val="2"/>
      </c:catAx>
      <c:valAx>
        <c:axId val="146247680"/>
        <c:scaling>
          <c:orientation val="minMax"/>
          <c:max val="20"/>
          <c:min val="-3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0040448"/>
        <c:crosses val="autoZero"/>
        <c:crossBetween val="between"/>
        <c:majorUnit val="4.5"/>
        <c:minorUnit val="0.4"/>
      </c:valAx>
    </c:plotArea>
    <c:legend>
      <c:legendPos val="b"/>
      <c:layout>
        <c:manualLayout>
          <c:xMode val="edge"/>
          <c:yMode val="edge"/>
          <c:x val="2.8585817208389416E-2"/>
          <c:y val="0.88332721163787165"/>
          <c:w val="0.94382784033892464"/>
          <c:h val="9.0950854705085848E-2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txPr>
    <a:bodyPr/>
    <a:lstStyle/>
    <a:p>
      <a:pPr>
        <a:defRPr sz="900"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غوښه (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 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41805551270413727"/>
          <c:y val="1.318655073329106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4798138347728157"/>
          <c:y val="0.13234839423951172"/>
          <c:w val="0.80505247685794346"/>
          <c:h val="0.52439373470892059"/>
        </c:manualLayout>
      </c:layout>
      <c:barChart>
        <c:barDir val="col"/>
        <c:grouping val="clustered"/>
        <c:ser>
          <c:idx val="1"/>
          <c:order val="0"/>
          <c:tx>
            <c:strRef>
              <c:f>'Y - to -Y'!$F$1</c:f>
              <c:strCache>
                <c:ptCount val="1"/>
                <c:pt idx="0">
                  <c:v>  غوښه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-Y'!$F$101:$F$113</c:f>
              <c:numCache>
                <c:formatCode>0.00</c:formatCode>
                <c:ptCount val="13"/>
                <c:pt idx="0">
                  <c:v>4.918394749119237</c:v>
                </c:pt>
                <c:pt idx="1">
                  <c:v>5.5298605072315654</c:v>
                </c:pt>
                <c:pt idx="2">
                  <c:v>6.6780099426061454</c:v>
                </c:pt>
                <c:pt idx="3">
                  <c:v>9.2313546373784519</c:v>
                </c:pt>
                <c:pt idx="4">
                  <c:v>8.7945701788787183</c:v>
                </c:pt>
                <c:pt idx="5">
                  <c:v>7.5692794938401722</c:v>
                </c:pt>
                <c:pt idx="6">
                  <c:v>8.3361871528771392</c:v>
                </c:pt>
                <c:pt idx="7">
                  <c:v>7.9985550991454355</c:v>
                </c:pt>
                <c:pt idx="8">
                  <c:v>8.6302170925207999</c:v>
                </c:pt>
                <c:pt idx="9">
                  <c:v>9.2808814208032331</c:v>
                </c:pt>
                <c:pt idx="10">
                  <c:v>8.674031832187179</c:v>
                </c:pt>
                <c:pt idx="11">
                  <c:v>12.028384432071919</c:v>
                </c:pt>
                <c:pt idx="12">
                  <c:v>10.703028761886761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89-4641-AA30-625890AB98CE}"/>
            </c:ext>
          </c:extLst>
        </c:ser>
        <c:gapWidth val="102"/>
        <c:axId val="146743296"/>
        <c:axId val="146744832"/>
      </c:barChart>
      <c:catAx>
        <c:axId val="146743296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chemeClr val="tx1"/>
            </a:solidFill>
          </a:ln>
        </c:spPr>
        <c:txPr>
          <a:bodyPr rot="-336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6744832"/>
        <c:crossesAt val="-10"/>
        <c:auto val="1"/>
        <c:lblAlgn val="ctr"/>
        <c:lblOffset val="100"/>
        <c:tickLblSkip val="2"/>
      </c:catAx>
      <c:valAx>
        <c:axId val="146744832"/>
        <c:scaling>
          <c:orientation val="minMax"/>
        </c:scaling>
        <c:axPos val="l"/>
        <c:majorGridlines/>
        <c:numFmt formatCode="[$-2000000]0.0" sourceLinked="0"/>
        <c:tickLblPos val="nextTo"/>
        <c:spPr>
          <a:ln w="15875">
            <a:solidFill>
              <a:schemeClr val="tx1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6743296"/>
        <c:crosses val="autoZero"/>
        <c:crossBetween val="between"/>
        <c:majorUnit val="4"/>
      </c:valAx>
      <c:spPr>
        <a:solidFill>
          <a:schemeClr val="bg1"/>
        </a:solidFill>
      </c:spPr>
    </c:plotArea>
    <c:plotVisOnly val="1"/>
    <c:dispBlanksAs val="zero"/>
  </c:chart>
  <c:spPr>
    <a:solidFill>
      <a:schemeClr val="bg1"/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/>
            </a:pPr>
            <a:r>
              <a:rPr lang="fa-IR" sz="1000" b="1"/>
              <a:t>لبنیات </a:t>
            </a:r>
            <a:r>
              <a:rPr lang="ps-AF" sz="1000" b="1"/>
              <a:t>او </a:t>
            </a:r>
            <a:r>
              <a:rPr lang="fa-IR" sz="1000" b="1"/>
              <a:t> </a:t>
            </a:r>
            <a:r>
              <a:rPr lang="ps-AF" sz="1000" b="1"/>
              <a:t>غوړي( </a:t>
            </a:r>
            <a:r>
              <a:rPr lang="ps-AF" sz="1000" b="0"/>
              <a:t>کلنی بدلون</a:t>
            </a:r>
            <a:r>
              <a:rPr lang="ps-AF" sz="1000" b="1"/>
              <a:t>)</a:t>
            </a:r>
            <a:endParaRPr lang="en-US" sz="1000" b="1"/>
          </a:p>
        </c:rich>
      </c:tx>
      <c:layout>
        <c:manualLayout>
          <c:xMode val="edge"/>
          <c:yMode val="edge"/>
          <c:x val="0.31807082765680872"/>
          <c:y val="4.2609853528628477E-2"/>
        </c:manualLayout>
      </c:layout>
    </c:title>
    <c:plotArea>
      <c:layout>
        <c:manualLayout>
          <c:layoutTarget val="inner"/>
          <c:xMode val="edge"/>
          <c:yMode val="edge"/>
          <c:x val="0.14673395324106417"/>
          <c:y val="0.16586246719160141"/>
          <c:w val="0.8104289919505957"/>
          <c:h val="0.5192638971639093"/>
        </c:manualLayout>
      </c:layout>
      <c:barChart>
        <c:barDir val="col"/>
        <c:grouping val="clustered"/>
        <c:ser>
          <c:idx val="1"/>
          <c:order val="1"/>
          <c:tx>
            <c:strRef>
              <c:f>'Y - to -Y'!$H$1</c:f>
              <c:strCache>
                <c:ptCount val="1"/>
                <c:pt idx="0">
                  <c:v> غوړي</c:v>
                </c:pt>
              </c:strCache>
            </c:strRef>
          </c:tx>
          <c:spPr>
            <a:gradFill flip="none" rotWithShape="1">
              <a:gsLst>
                <a:gs pos="0">
                  <a:srgbClr val="9AB5E4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10800000" scaled="1"/>
              <a:tileRect/>
            </a:gradFill>
            <a:ln>
              <a:solidFill>
                <a:srgbClr val="A9A0E8"/>
              </a:solidFill>
            </a:ln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-Y'!$H$101:$H$113</c:f>
              <c:numCache>
                <c:formatCode>0.00</c:formatCode>
                <c:ptCount val="13"/>
                <c:pt idx="0">
                  <c:v>-3.2849422332022704</c:v>
                </c:pt>
                <c:pt idx="1">
                  <c:v>-2.8742352787520402</c:v>
                </c:pt>
                <c:pt idx="2">
                  <c:v>-1.9363911752235285</c:v>
                </c:pt>
                <c:pt idx="3">
                  <c:v>-2.7040362747972035</c:v>
                </c:pt>
                <c:pt idx="4">
                  <c:v>-0.91465559160821563</c:v>
                </c:pt>
                <c:pt idx="5">
                  <c:v>-0.70558009063725857</c:v>
                </c:pt>
                <c:pt idx="6">
                  <c:v>0.25461314439647609</c:v>
                </c:pt>
                <c:pt idx="7">
                  <c:v>2.1807586097901877</c:v>
                </c:pt>
                <c:pt idx="8">
                  <c:v>5.1039750958378693</c:v>
                </c:pt>
                <c:pt idx="9">
                  <c:v>6.2737675542816893</c:v>
                </c:pt>
                <c:pt idx="10">
                  <c:v>7.2160020704753896</c:v>
                </c:pt>
                <c:pt idx="11">
                  <c:v>13.414805209991808</c:v>
                </c:pt>
                <c:pt idx="12">
                  <c:v>19.145611055014754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D4-42C5-9338-8065ED537C29}"/>
            </c:ext>
          </c:extLst>
        </c:ser>
        <c:axId val="146786944"/>
        <c:axId val="147992960"/>
      </c:barChart>
      <c:lineChart>
        <c:grouping val="stacked"/>
        <c:ser>
          <c:idx val="0"/>
          <c:order val="0"/>
          <c:tx>
            <c:strRef>
              <c:f>'Y - to -Y'!$G$1</c:f>
              <c:strCache>
                <c:ptCount val="1"/>
                <c:pt idx="0">
                  <c:v>لبنیا ت </c:v>
                </c:pt>
              </c:strCache>
            </c:strRef>
          </c:tx>
          <c:spPr>
            <a:ln w="31750">
              <a:solidFill>
                <a:srgbClr val="998FE5"/>
              </a:solidFill>
            </a:ln>
          </c:spPr>
          <c:marker>
            <c:symbol val="circle"/>
            <c:size val="3"/>
            <c:spPr>
              <a:solidFill>
                <a:schemeClr val="tx1"/>
              </a:solidFill>
            </c:spPr>
          </c:marke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-Y'!$G$101:$G$113</c:f>
              <c:numCache>
                <c:formatCode>0.00</c:formatCode>
                <c:ptCount val="13"/>
                <c:pt idx="0">
                  <c:v>2.6116742159088187</c:v>
                </c:pt>
                <c:pt idx="1">
                  <c:v>2.2817195466830844</c:v>
                </c:pt>
                <c:pt idx="2">
                  <c:v>2.1108411055873022</c:v>
                </c:pt>
                <c:pt idx="3">
                  <c:v>0.95226552677933896</c:v>
                </c:pt>
                <c:pt idx="4">
                  <c:v>0.26913281375969034</c:v>
                </c:pt>
                <c:pt idx="5">
                  <c:v>-0.922617435260493</c:v>
                </c:pt>
                <c:pt idx="6">
                  <c:v>-2.3080773324147597</c:v>
                </c:pt>
                <c:pt idx="7">
                  <c:v>-1.7380352449668321</c:v>
                </c:pt>
                <c:pt idx="8">
                  <c:v>-3.2126674544979195</c:v>
                </c:pt>
                <c:pt idx="9">
                  <c:v>-2.6323237598730791</c:v>
                </c:pt>
                <c:pt idx="10">
                  <c:v>-3.2713429932507792</c:v>
                </c:pt>
                <c:pt idx="11">
                  <c:v>1.7891591741836698E-2</c:v>
                </c:pt>
                <c:pt idx="12">
                  <c:v>4.0403203102058471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D4-42C5-9338-8065ED537C29}"/>
            </c:ext>
          </c:extLst>
        </c:ser>
        <c:marker val="1"/>
        <c:axId val="146786944"/>
        <c:axId val="147992960"/>
      </c:lineChart>
      <c:catAx>
        <c:axId val="14678694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25">
            <a:solidFill>
              <a:schemeClr val="tx1"/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147992960"/>
        <c:crossesAt val="-7"/>
        <c:auto val="1"/>
        <c:lblAlgn val="ctr"/>
        <c:lblOffset val="100"/>
        <c:tickLblSkip val="2"/>
      </c:catAx>
      <c:valAx>
        <c:axId val="147992960"/>
        <c:scaling>
          <c:orientation val="minMax"/>
          <c:min val="-7"/>
        </c:scaling>
        <c:axPos val="l"/>
        <c:majorGridlines/>
        <c:numFmt formatCode="[$-2000000]0.0" sourceLinked="0"/>
        <c:majorTickMark val="none"/>
        <c:tickLblPos val="nextTo"/>
        <c:spPr>
          <a:noFill/>
          <a:ln w="15875">
            <a:solidFill>
              <a:schemeClr val="tx1"/>
            </a:solidFill>
          </a:ln>
        </c:spPr>
        <c:crossAx val="146786944"/>
        <c:crosses val="autoZero"/>
        <c:crossBetween val="between"/>
        <c:majorUnit val="5"/>
        <c:minorUnit val="0.2"/>
      </c:valAx>
    </c:plotArea>
    <c:legend>
      <c:legendPos val="r"/>
      <c:layout>
        <c:manualLayout>
          <c:xMode val="edge"/>
          <c:yMode val="edge"/>
          <c:x val="0.10282109806404408"/>
          <c:y val="0.88045666059372441"/>
          <c:w val="0.81841344489785961"/>
          <c:h val="0.11703143773694979"/>
        </c:manualLayout>
      </c:layout>
    </c:legend>
    <c:plotVisOnly val="1"/>
    <c:dispBlanksAs val="zero"/>
  </c:chart>
  <c:spPr>
    <a:solidFill>
      <a:schemeClr val="lt1"/>
    </a:solidFill>
    <a:ln w="19050" cap="flat" cmpd="sng" algn="ctr">
      <a:solidFill>
        <a:schemeClr val="bg1">
          <a:lumMod val="75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Bahij Nazanin" panose="02040503050201020203" pitchFamily="18" charset="-78"/>
          <a:ea typeface="+mn-ea"/>
          <a:cs typeface="Bahij Nazanin" panose="02040503050201020203" pitchFamily="18" charset="-78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 rtl="0"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وچې او تازه میوې  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او سابه 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(کلنی بدلون)</a:t>
            </a:r>
            <a:endParaRPr lang="en-US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2403233979940693"/>
          <c:y val="5.6503773604174946E-2"/>
        </c:manualLayout>
      </c:layout>
    </c:title>
    <c:plotArea>
      <c:layout>
        <c:manualLayout>
          <c:layoutTarget val="inner"/>
          <c:xMode val="edge"/>
          <c:yMode val="edge"/>
          <c:x val="0.15212168061689371"/>
          <c:y val="0.16030030030030029"/>
          <c:w val="0.8538603249951866"/>
          <c:h val="0.53294905958311134"/>
        </c:manualLayout>
      </c:layout>
      <c:barChart>
        <c:barDir val="col"/>
        <c:grouping val="clustered"/>
        <c:ser>
          <c:idx val="1"/>
          <c:order val="1"/>
          <c:tx>
            <c:strRef>
              <c:f>'Y - to -Y'!$I$1</c:f>
              <c:strCache>
                <c:ptCount val="1"/>
                <c:pt idx="0">
                  <c:v>  وچې او تازه میوې</c:v>
                </c:pt>
              </c:strCache>
            </c:strRef>
          </c:tx>
          <c:spPr>
            <a:gradFill>
              <a:gsLst>
                <a:gs pos="0">
                  <a:schemeClr val="tx2">
                    <a:lumMod val="75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-Y'!$I$101:$I$113</c:f>
              <c:numCache>
                <c:formatCode>0.00</c:formatCode>
                <c:ptCount val="13"/>
                <c:pt idx="0">
                  <c:v>11.910251902920868</c:v>
                </c:pt>
                <c:pt idx="1">
                  <c:v>9.0082218932980389</c:v>
                </c:pt>
                <c:pt idx="2">
                  <c:v>5.0257784692895076</c:v>
                </c:pt>
                <c:pt idx="3">
                  <c:v>5.3160633704455007</c:v>
                </c:pt>
                <c:pt idx="4">
                  <c:v>-0.30484789663071132</c:v>
                </c:pt>
                <c:pt idx="5">
                  <c:v>2.8786188113305577</c:v>
                </c:pt>
                <c:pt idx="6">
                  <c:v>3.8859081025512943</c:v>
                </c:pt>
                <c:pt idx="7">
                  <c:v>3.7448457070111019</c:v>
                </c:pt>
                <c:pt idx="8">
                  <c:v>3.5817591049918107</c:v>
                </c:pt>
                <c:pt idx="9">
                  <c:v>3.0649654064325293</c:v>
                </c:pt>
                <c:pt idx="10">
                  <c:v>4.5001086844772784</c:v>
                </c:pt>
                <c:pt idx="11">
                  <c:v>14.323098963843696</c:v>
                </c:pt>
                <c:pt idx="12">
                  <c:v>10.346195638657573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B7-4ED3-B496-0F02205A175D}"/>
            </c:ext>
          </c:extLst>
        </c:ser>
        <c:axId val="148039552"/>
        <c:axId val="148041088"/>
      </c:barChart>
      <c:lineChart>
        <c:grouping val="stacked"/>
        <c:ser>
          <c:idx val="0"/>
          <c:order val="0"/>
          <c:tx>
            <c:strRef>
              <c:f>'Y - to -Y'!$J$1</c:f>
              <c:strCache>
                <c:ptCount val="1"/>
                <c:pt idx="0">
                  <c:v> سابه</c:v>
                </c:pt>
              </c:strCache>
            </c:strRef>
          </c:tx>
          <c:spPr>
            <a:ln w="25400"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diamond"/>
            <c:size val="5"/>
            <c:spPr>
              <a:solidFill>
                <a:schemeClr val="tx1">
                  <a:alpha val="24000"/>
                </a:schemeClr>
              </a:solidFill>
            </c:spPr>
          </c:marker>
          <c:cat>
            <c:strRef>
              <c:f>'Y - to -Y'!$B$101:$B$113</c:f>
              <c:strCache>
                <c:ptCount val="13"/>
                <c:pt idx="0">
                  <c:v>غویي۹۸</c:v>
                </c:pt>
                <c:pt idx="1">
                  <c:v>غبر گولی۹۸</c:v>
                </c:pt>
                <c:pt idx="2">
                  <c:v>چنگاښ۹۸</c:v>
                </c:pt>
                <c:pt idx="3">
                  <c:v>زمری۹۸</c:v>
                </c:pt>
                <c:pt idx="4">
                  <c:v>وږي۹۸</c:v>
                </c:pt>
                <c:pt idx="5">
                  <c:v>تله ۹۸</c:v>
                </c:pt>
                <c:pt idx="6">
                  <c:v>لړم ۹۸</c:v>
                </c:pt>
                <c:pt idx="7">
                  <c:v>لیندۍ۹۸</c:v>
                </c:pt>
                <c:pt idx="8">
                  <c:v>مرغومی۹۸</c:v>
                </c:pt>
                <c:pt idx="9">
                  <c:v>سلواغه ۹۸</c:v>
                </c:pt>
                <c:pt idx="10">
                  <c:v>کب ۹۸</c:v>
                </c:pt>
                <c:pt idx="11">
                  <c:v>وری ۹۹</c:v>
                </c:pt>
                <c:pt idx="12">
                  <c:v>غویی۹۹</c:v>
                </c:pt>
              </c:strCache>
            </c:strRef>
          </c:cat>
          <c:val>
            <c:numRef>
              <c:f>'Y - to -Y'!$J$101:$J$113</c:f>
              <c:numCache>
                <c:formatCode>0.00</c:formatCode>
                <c:ptCount val="13"/>
                <c:pt idx="0">
                  <c:v>6.6710052307597385</c:v>
                </c:pt>
                <c:pt idx="1">
                  <c:v>-0.73068681994841789</c:v>
                </c:pt>
                <c:pt idx="2">
                  <c:v>-4.918140030802598</c:v>
                </c:pt>
                <c:pt idx="3">
                  <c:v>0.17210261200528687</c:v>
                </c:pt>
                <c:pt idx="4">
                  <c:v>1.5974785273930041</c:v>
                </c:pt>
                <c:pt idx="5">
                  <c:v>-0.50137786133674656</c:v>
                </c:pt>
                <c:pt idx="6">
                  <c:v>3.3409597397300317</c:v>
                </c:pt>
                <c:pt idx="7">
                  <c:v>13.242311786930362</c:v>
                </c:pt>
                <c:pt idx="8">
                  <c:v>16.435867833376626</c:v>
                </c:pt>
                <c:pt idx="9">
                  <c:v>15.903403812728349</c:v>
                </c:pt>
                <c:pt idx="10">
                  <c:v>8.1699621159381905</c:v>
                </c:pt>
                <c:pt idx="11">
                  <c:v>43.459036331259853</c:v>
                </c:pt>
                <c:pt idx="12">
                  <c:v>23.015582028603387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B7-4ED3-B496-0F02205A175D}"/>
            </c:ext>
          </c:extLst>
        </c:ser>
        <c:marker val="1"/>
        <c:axId val="148039552"/>
        <c:axId val="148041088"/>
      </c:lineChart>
      <c:catAx>
        <c:axId val="148039552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041088"/>
        <c:crossesAt val="-20"/>
        <c:auto val="1"/>
        <c:lblAlgn val="ctr"/>
        <c:lblOffset val="100"/>
      </c:catAx>
      <c:valAx>
        <c:axId val="148041088"/>
        <c:scaling>
          <c:orientation val="minMax"/>
          <c:max val="50"/>
          <c:min val="-20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48039552"/>
        <c:crosses val="autoZero"/>
        <c:crossBetween val="between"/>
        <c:majorUnit val="17"/>
      </c:valAx>
    </c:plotArea>
    <c:legend>
      <c:legendPos val="b"/>
      <c:layout>
        <c:manualLayout>
          <c:xMode val="edge"/>
          <c:yMode val="edge"/>
          <c:x val="7.2123403608850181E-2"/>
          <c:y val="0.86032157659035335"/>
          <c:w val="0.87589292765459736"/>
          <c:h val="0.10334046898851262"/>
        </c:manualLayout>
      </c:layout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txPr>
    <a:bodyPr/>
    <a:lstStyle/>
    <a:p>
      <a:pPr>
        <a:defRPr sz="1000">
          <a:latin typeface="Aril (Body)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DAC2-77C6-484B-82B7-199764BA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manan.ayobi</dc:creator>
  <cp:lastModifiedBy>mashooq.poya</cp:lastModifiedBy>
  <cp:revision>2</cp:revision>
  <cp:lastPrinted>2020-03-04T10:12:00Z</cp:lastPrinted>
  <dcterms:created xsi:type="dcterms:W3CDTF">2022-01-05T07:03:00Z</dcterms:created>
  <dcterms:modified xsi:type="dcterms:W3CDTF">2022-01-05T07:03:00Z</dcterms:modified>
</cp:coreProperties>
</file>