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4928" w:type="pct"/>
        <w:tblLook w:val="04A0"/>
      </w:tblPr>
      <w:tblGrid>
        <w:gridCol w:w="9369"/>
      </w:tblGrid>
      <w:tr w:rsidR="00C80E3F" w:rsidRPr="00B2410A" w:rsidTr="00C80E3F">
        <w:trPr>
          <w:trHeight w:val="297"/>
        </w:trPr>
        <w:tc>
          <w:tcPr>
            <w:tcW w:w="5000" w:type="pct"/>
          </w:tcPr>
          <w:p w:rsidR="00C80E3F" w:rsidRPr="00872DA3" w:rsidRDefault="00872DA3" w:rsidP="00872DA3">
            <w:pPr>
              <w:pStyle w:val="NoSpacing"/>
              <w:bidi/>
              <w:jc w:val="center"/>
              <w:rPr>
                <w:rFonts w:asciiTheme="majorBidi" w:eastAsiaTheme="majorEastAsia" w:hAnsiTheme="majorBidi" w:cs="B Nazanin"/>
                <w:caps/>
                <w:color w:val="1F497D" w:themeColor="text2"/>
                <w:lang w:bidi="ps-AF"/>
              </w:rPr>
            </w:pPr>
            <w:r>
              <w:rPr>
                <w:noProof/>
              </w:rPr>
              <w:drawing>
                <wp:inline distT="0" distB="0" distL="0" distR="0">
                  <wp:extent cx="1266825" cy="1266825"/>
                  <wp:effectExtent l="0" t="0" r="0" b="0"/>
                  <wp:docPr id="4"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C80E3F" w:rsidRPr="00B9520B" w:rsidRDefault="00C80E3F" w:rsidP="00C80E3F">
            <w:pPr>
              <w:pStyle w:val="NoSpacing"/>
              <w:bidi/>
              <w:spacing w:before="120" w:after="120" w:line="360" w:lineRule="auto"/>
              <w:ind w:left="540"/>
              <w:jc w:val="center"/>
              <w:rPr>
                <w:rFonts w:asciiTheme="majorBidi" w:eastAsiaTheme="majorEastAsia" w:hAnsiTheme="majorBidi" w:cs="B Nazanin"/>
                <w:b/>
                <w:bCs/>
                <w:color w:val="1F497D" w:themeColor="text2"/>
                <w:sz w:val="28"/>
                <w:szCs w:val="28"/>
              </w:rPr>
            </w:pPr>
          </w:p>
          <w:p w:rsidR="00C80E3F" w:rsidRDefault="00C80E3F" w:rsidP="00C80E3F">
            <w:pPr>
              <w:pStyle w:val="NoSpacing"/>
              <w:bidi/>
              <w:jc w:val="center"/>
              <w:rPr>
                <w:rFonts w:asciiTheme="majorBidi" w:eastAsiaTheme="majorEastAsia" w:hAnsiTheme="majorBidi" w:cs="B Nazanin"/>
                <w:b/>
                <w:bCs/>
                <w:color w:val="1F497D" w:themeColor="text2"/>
                <w:sz w:val="28"/>
                <w:szCs w:val="28"/>
                <w:rtl/>
              </w:rPr>
            </w:pPr>
            <w:r w:rsidRPr="00B9520B">
              <w:rPr>
                <w:rFonts w:asciiTheme="majorBidi" w:eastAsiaTheme="majorEastAsia" w:hAnsiTheme="majorBidi" w:cs="B Nazanin"/>
                <w:b/>
                <w:bCs/>
                <w:color w:val="1F497D" w:themeColor="text2"/>
                <w:sz w:val="28"/>
                <w:szCs w:val="28"/>
                <w:rtl/>
              </w:rPr>
              <w:t>د افغانستان بانک</w:t>
            </w:r>
          </w:p>
          <w:p w:rsidR="002C15F9" w:rsidRPr="00B9520B" w:rsidRDefault="002C15F9" w:rsidP="002C15F9">
            <w:pPr>
              <w:pStyle w:val="NoSpacing"/>
              <w:bidi/>
              <w:jc w:val="center"/>
              <w:rPr>
                <w:rFonts w:asciiTheme="majorBidi" w:eastAsiaTheme="majorEastAsia" w:hAnsiTheme="majorBidi" w:cs="B Nazanin"/>
                <w:b/>
                <w:bCs/>
                <w:color w:val="1F497D" w:themeColor="text2"/>
                <w:sz w:val="28"/>
                <w:szCs w:val="28"/>
              </w:rPr>
            </w:pPr>
          </w:p>
          <w:p w:rsidR="00C80E3F" w:rsidRPr="00B9520B" w:rsidRDefault="00C80E3F" w:rsidP="00C80E3F">
            <w:pPr>
              <w:pStyle w:val="NoSpacing"/>
              <w:bidi/>
              <w:jc w:val="center"/>
              <w:rPr>
                <w:rFonts w:asciiTheme="majorBidi" w:eastAsiaTheme="majorEastAsia" w:hAnsiTheme="majorBidi" w:cs="B Nazanin"/>
                <w:b/>
                <w:bCs/>
                <w:color w:val="1F497D" w:themeColor="text2"/>
                <w:sz w:val="28"/>
                <w:szCs w:val="28"/>
              </w:rPr>
            </w:pPr>
            <w:r w:rsidRPr="00B9520B">
              <w:rPr>
                <w:rFonts w:asciiTheme="majorBidi" w:eastAsiaTheme="majorEastAsia" w:hAnsiTheme="majorBidi" w:cs="B Nazanin"/>
                <w:b/>
                <w:bCs/>
                <w:color w:val="1F497D" w:themeColor="text2"/>
                <w:sz w:val="28"/>
                <w:szCs w:val="28"/>
                <w:rtl/>
              </w:rPr>
              <w:t>آمریت عمومی سیاست پولی</w:t>
            </w:r>
          </w:p>
          <w:p w:rsidR="00C80E3F" w:rsidRDefault="00C80E3F" w:rsidP="00C80E3F">
            <w:pPr>
              <w:pStyle w:val="NoSpacing"/>
              <w:bidi/>
              <w:jc w:val="center"/>
              <w:rPr>
                <w:rFonts w:asciiTheme="majorBidi" w:eastAsiaTheme="majorEastAsia" w:hAnsiTheme="majorBidi" w:cs="B Nazanin"/>
                <w:b/>
                <w:bCs/>
                <w:color w:val="1F497D" w:themeColor="text2"/>
                <w:sz w:val="28"/>
                <w:szCs w:val="28"/>
              </w:rPr>
            </w:pPr>
          </w:p>
          <w:p w:rsidR="007E18CC" w:rsidRDefault="007E18CC" w:rsidP="007E18CC">
            <w:pPr>
              <w:pStyle w:val="NoSpacing"/>
              <w:bidi/>
              <w:jc w:val="center"/>
              <w:rPr>
                <w:rFonts w:asciiTheme="majorBidi" w:eastAsiaTheme="majorEastAsia" w:hAnsiTheme="majorBidi" w:cs="B Nazanin"/>
                <w:b/>
                <w:bCs/>
                <w:color w:val="1F497D" w:themeColor="text2"/>
                <w:sz w:val="28"/>
                <w:szCs w:val="28"/>
                <w:rtl/>
              </w:rPr>
            </w:pPr>
          </w:p>
          <w:p w:rsidR="00872DA3" w:rsidRDefault="00872DA3" w:rsidP="00872DA3">
            <w:pPr>
              <w:pStyle w:val="NoSpacing"/>
              <w:bidi/>
              <w:jc w:val="center"/>
              <w:rPr>
                <w:rFonts w:asciiTheme="majorBidi" w:eastAsiaTheme="majorEastAsia" w:hAnsiTheme="majorBidi" w:cs="B Nazanin"/>
                <w:b/>
                <w:bCs/>
                <w:color w:val="1F497D" w:themeColor="text2"/>
                <w:sz w:val="28"/>
                <w:szCs w:val="28"/>
              </w:rPr>
            </w:pPr>
          </w:p>
          <w:p w:rsidR="007E18CC" w:rsidRPr="00B9520B" w:rsidRDefault="007E18CC" w:rsidP="007E18CC">
            <w:pPr>
              <w:pStyle w:val="NoSpacing"/>
              <w:bidi/>
              <w:jc w:val="center"/>
              <w:rPr>
                <w:rFonts w:asciiTheme="majorBidi" w:eastAsiaTheme="majorEastAsia" w:hAnsiTheme="majorBidi" w:cs="B Nazanin"/>
                <w:caps/>
                <w:color w:val="1F497D" w:themeColor="text2"/>
              </w:rPr>
            </w:pPr>
          </w:p>
        </w:tc>
      </w:tr>
      <w:tr w:rsidR="00C80E3F" w:rsidRPr="00B2410A" w:rsidTr="00C80E3F">
        <w:trPr>
          <w:trHeight w:val="148"/>
        </w:trPr>
        <w:tc>
          <w:tcPr>
            <w:tcW w:w="5000" w:type="pct"/>
            <w:tcBorders>
              <w:bottom w:val="single" w:sz="4" w:space="0" w:color="4F81BD" w:themeColor="accent1"/>
            </w:tcBorders>
            <w:vAlign w:val="center"/>
          </w:tcPr>
          <w:p w:rsidR="00C80E3F" w:rsidRPr="002C15F9" w:rsidRDefault="00C80E3F" w:rsidP="00005176">
            <w:pPr>
              <w:pStyle w:val="NoSpacing"/>
              <w:bidi/>
              <w:spacing w:before="120" w:after="120" w:line="360" w:lineRule="auto"/>
              <w:jc w:val="center"/>
              <w:rPr>
                <w:rFonts w:asciiTheme="majorBidi" w:eastAsiaTheme="majorEastAsia" w:hAnsiTheme="majorBidi" w:cs="B Nazanin"/>
                <w:color w:val="1F497D" w:themeColor="text2"/>
                <w:sz w:val="44"/>
                <w:szCs w:val="44"/>
              </w:rPr>
            </w:pPr>
            <w:r w:rsidRPr="002C15F9">
              <w:rPr>
                <w:rFonts w:asciiTheme="majorBidi" w:eastAsiaTheme="majorEastAsia" w:hAnsiTheme="majorBidi" w:cs="B Nazanin"/>
                <w:color w:val="1F497D" w:themeColor="text2"/>
                <w:sz w:val="44"/>
                <w:szCs w:val="44"/>
                <w:rtl/>
              </w:rPr>
              <w:t xml:space="preserve">گزارش ماهانه تورم </w:t>
            </w:r>
            <w:bookmarkStart w:id="0" w:name="_GoBack"/>
            <w:bookmarkEnd w:id="0"/>
          </w:p>
        </w:tc>
      </w:tr>
      <w:tr w:rsidR="00C80E3F" w:rsidRPr="00B2410A" w:rsidTr="00C80E3F">
        <w:trPr>
          <w:trHeight w:val="74"/>
        </w:trPr>
        <w:tc>
          <w:tcPr>
            <w:tcW w:w="5000" w:type="pct"/>
            <w:tcBorders>
              <w:top w:val="single" w:sz="4" w:space="0" w:color="4F81BD" w:themeColor="accent1"/>
            </w:tcBorders>
            <w:vAlign w:val="center"/>
          </w:tcPr>
          <w:p w:rsidR="00C80E3F" w:rsidRPr="00B9520B" w:rsidRDefault="00C80E3F" w:rsidP="00C80E3F">
            <w:pPr>
              <w:pStyle w:val="NoSpacing"/>
              <w:bidi/>
              <w:jc w:val="center"/>
              <w:rPr>
                <w:rFonts w:asciiTheme="majorBidi" w:eastAsiaTheme="majorEastAsia" w:hAnsiTheme="majorBidi" w:cs="B Nazanin"/>
                <w:color w:val="1F497D" w:themeColor="text2"/>
                <w:sz w:val="48"/>
                <w:szCs w:val="48"/>
                <w:lang w:bidi="fa-IR"/>
              </w:rPr>
            </w:pPr>
          </w:p>
        </w:tc>
      </w:tr>
      <w:tr w:rsidR="00C80E3F" w:rsidRPr="00B2410A" w:rsidTr="00C80E3F">
        <w:trPr>
          <w:trHeight w:val="37"/>
        </w:trPr>
        <w:tc>
          <w:tcPr>
            <w:tcW w:w="5000" w:type="pct"/>
            <w:vAlign w:val="center"/>
          </w:tcPr>
          <w:p w:rsidR="00C80E3F" w:rsidRDefault="00C80E3F" w:rsidP="00C80E3F">
            <w:pPr>
              <w:pStyle w:val="NoSpacing"/>
              <w:rPr>
                <w:rFonts w:asciiTheme="majorBidi" w:eastAsiaTheme="majorEastAsia" w:hAnsiTheme="majorBidi" w:cs="B Nazanin"/>
                <w:color w:val="1F497D" w:themeColor="text2"/>
                <w:sz w:val="2"/>
                <w:szCs w:val="2"/>
                <w:lang w:bidi="fa-IR"/>
              </w:rPr>
            </w:pPr>
          </w:p>
          <w:p w:rsidR="00C80E3F" w:rsidRPr="00B9520B" w:rsidRDefault="00C80E3F" w:rsidP="00C80E3F">
            <w:pPr>
              <w:pStyle w:val="NoSpacing"/>
              <w:bidi/>
              <w:jc w:val="center"/>
              <w:rPr>
                <w:rFonts w:asciiTheme="majorBidi" w:eastAsiaTheme="majorEastAsia" w:hAnsiTheme="majorBidi" w:cs="B Nazanin"/>
                <w:b/>
                <w:bCs/>
                <w:color w:val="1F497D" w:themeColor="text2"/>
                <w:sz w:val="28"/>
                <w:szCs w:val="28"/>
                <w:rtl/>
                <w:lang w:bidi="ps-AF"/>
              </w:rPr>
            </w:pPr>
            <w:r w:rsidRPr="00B9520B">
              <w:rPr>
                <w:rFonts w:asciiTheme="majorBidi" w:hAnsiTheme="majorBidi" w:cs="B Nazanin"/>
                <w:noProof/>
              </w:rPr>
              <w:drawing>
                <wp:anchor distT="0" distB="0" distL="114300" distR="114300" simplePos="0" relativeHeight="251668992" behindDoc="0" locked="0" layoutInCell="1" allowOverlap="1">
                  <wp:simplePos x="0" y="0"/>
                  <wp:positionH relativeFrom="column">
                    <wp:posOffset>-590550</wp:posOffset>
                  </wp:positionH>
                  <wp:positionV relativeFrom="paragraph">
                    <wp:posOffset>475615</wp:posOffset>
                  </wp:positionV>
                  <wp:extent cx="5812155" cy="2790825"/>
                  <wp:effectExtent l="0" t="0" r="0" b="0"/>
                  <wp:wrapTopAndBottom/>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B9520B">
              <w:rPr>
                <w:rFonts w:asciiTheme="majorBidi" w:eastAsiaTheme="majorEastAsia" w:hAnsiTheme="majorBidi" w:cs="B Nazanin" w:hint="cs"/>
                <w:b/>
                <w:bCs/>
                <w:color w:val="1F497D" w:themeColor="text2"/>
                <w:sz w:val="28"/>
                <w:szCs w:val="28"/>
                <w:rtl/>
                <w:lang w:bidi="fa-IR"/>
              </w:rPr>
              <w:t>جدی</w:t>
            </w:r>
            <w:r w:rsidRPr="00B9520B">
              <w:rPr>
                <w:rFonts w:asciiTheme="majorBidi" w:eastAsiaTheme="majorEastAsia" w:hAnsiTheme="majorBidi" w:cs="B Nazanin"/>
                <w:b/>
                <w:bCs/>
                <w:color w:val="1F497D" w:themeColor="text2"/>
                <w:sz w:val="28"/>
                <w:szCs w:val="28"/>
                <w:rtl/>
                <w:lang w:bidi="fa-IR"/>
              </w:rPr>
              <w:t>1398</w:t>
            </w:r>
          </w:p>
          <w:p w:rsidR="00C80E3F" w:rsidRPr="00C80E3F" w:rsidRDefault="00C80E3F" w:rsidP="00C80E3F">
            <w:pPr>
              <w:rPr>
                <w:lang w:bidi="fa-IR"/>
              </w:rPr>
            </w:pPr>
          </w:p>
        </w:tc>
      </w:tr>
      <w:tr w:rsidR="00C80E3F" w:rsidRPr="00B2410A" w:rsidTr="00C80E3F">
        <w:trPr>
          <w:trHeight w:val="37"/>
        </w:trPr>
        <w:tc>
          <w:tcPr>
            <w:tcW w:w="5000" w:type="pct"/>
            <w:vAlign w:val="center"/>
          </w:tcPr>
          <w:p w:rsidR="00C80E3F" w:rsidRPr="00B9520B" w:rsidRDefault="00C80E3F" w:rsidP="00C80E3F">
            <w:pPr>
              <w:pStyle w:val="NoSpacing"/>
              <w:bidi/>
              <w:jc w:val="center"/>
              <w:rPr>
                <w:rFonts w:asciiTheme="majorBidi" w:hAnsiTheme="majorBidi" w:cs="B Nazanin"/>
                <w:b/>
                <w:bCs/>
                <w:color w:val="1F497D" w:themeColor="text2"/>
                <w:sz w:val="6"/>
                <w:szCs w:val="6"/>
              </w:rPr>
            </w:pPr>
          </w:p>
        </w:tc>
      </w:tr>
      <w:tr w:rsidR="00C80E3F" w:rsidRPr="00B2410A" w:rsidTr="00C80E3F">
        <w:trPr>
          <w:trHeight w:val="333"/>
        </w:trPr>
        <w:tc>
          <w:tcPr>
            <w:tcW w:w="5000" w:type="pct"/>
            <w:vAlign w:val="center"/>
          </w:tcPr>
          <w:p w:rsidR="00C80E3F" w:rsidRPr="00C80E3F" w:rsidRDefault="00C80E3F" w:rsidP="00C80E3F">
            <w:pPr>
              <w:rPr>
                <w:rFonts w:asciiTheme="majorBidi" w:hAnsiTheme="majorBidi" w:cs="B Nazanin"/>
              </w:rPr>
            </w:pPr>
          </w:p>
        </w:tc>
      </w:tr>
    </w:tbl>
    <w:p w:rsidR="00867690" w:rsidRDefault="00867690"/>
    <w:p w:rsidR="00C80E3F" w:rsidRDefault="00C80E3F" w:rsidP="00C80E3F">
      <w:pPr>
        <w:bidi/>
        <w:rPr>
          <w:rtl/>
        </w:rPr>
      </w:pPr>
      <w:bookmarkStart w:id="1" w:name="_Toc500929060"/>
      <w:bookmarkStart w:id="2" w:name="_Toc531591549"/>
      <w:bookmarkStart w:id="3" w:name="_Toc535750253"/>
      <w:bookmarkStart w:id="4" w:name="_Toc529625985"/>
      <w:bookmarkStart w:id="5" w:name="_Toc529626274"/>
      <w:bookmarkStart w:id="6" w:name="_Toc532289164"/>
    </w:p>
    <w:p w:rsidR="00C80E3F" w:rsidRDefault="00C80E3F" w:rsidP="00C80E3F">
      <w:pPr>
        <w:bidi/>
        <w:rPr>
          <w:rtl/>
        </w:rPr>
      </w:pPr>
    </w:p>
    <w:p w:rsidR="00C80E3F" w:rsidRDefault="00C80E3F" w:rsidP="00C80E3F">
      <w:pPr>
        <w:bidi/>
        <w:rPr>
          <w:rtl/>
        </w:rPr>
      </w:pPr>
    </w:p>
    <w:sdt>
      <w:sdtPr>
        <w:rPr>
          <w:rFonts w:asciiTheme="minorHAnsi" w:eastAsiaTheme="minorHAnsi" w:hAnsiTheme="minorHAnsi" w:cstheme="minorBidi"/>
          <w:b w:val="0"/>
          <w:bCs w:val="0"/>
          <w:color w:val="auto"/>
          <w:sz w:val="22"/>
          <w:szCs w:val="22"/>
        </w:rPr>
        <w:id w:val="1609160363"/>
        <w:docPartObj>
          <w:docPartGallery w:val="Table of Contents"/>
          <w:docPartUnique/>
        </w:docPartObj>
      </w:sdtPr>
      <w:sdtEndPr>
        <w:rPr>
          <w:noProof/>
        </w:rPr>
      </w:sdtEndPr>
      <w:sdtContent>
        <w:p w:rsidR="00A70960" w:rsidRDefault="00A70960" w:rsidP="00A70960">
          <w:pPr>
            <w:pStyle w:val="TOCHeading"/>
            <w:jc w:val="right"/>
            <w:rPr>
              <w:lang w:bidi="ps-AF"/>
            </w:rPr>
          </w:pPr>
          <w:r>
            <w:rPr>
              <w:rFonts w:hint="cs"/>
              <w:rtl/>
              <w:lang w:bidi="ps-AF"/>
            </w:rPr>
            <w:t>فهرست مطالب</w:t>
          </w:r>
        </w:p>
        <w:p w:rsidR="008164CA" w:rsidRDefault="00285AAB">
          <w:pPr>
            <w:pStyle w:val="TOC1"/>
            <w:rPr>
              <w:rFonts w:eastAsiaTheme="minorEastAsia"/>
              <w:noProof/>
              <w:rtl/>
            </w:rPr>
          </w:pPr>
          <w:r w:rsidRPr="00285AAB">
            <w:fldChar w:fldCharType="begin"/>
          </w:r>
          <w:r w:rsidR="00A70960">
            <w:instrText xml:space="preserve"> TOC \o "1-3" \h \z \u </w:instrText>
          </w:r>
          <w:r w:rsidRPr="00285AAB">
            <w:fldChar w:fldCharType="separate"/>
          </w:r>
          <w:hyperlink w:anchor="_Toc90473460" w:history="1">
            <w:r w:rsidR="008164CA" w:rsidRPr="00B92EAD">
              <w:rPr>
                <w:rStyle w:val="Hyperlink"/>
                <w:rFonts w:asciiTheme="majorBidi" w:hAnsiTheme="majorBidi" w:cs="B Nazanin"/>
                <w:noProof/>
                <w:rtl/>
              </w:rPr>
              <w:t>مقدمه</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Toc90473460 \h</w:instrText>
            </w:r>
            <w:r>
              <w:rPr>
                <w:noProof/>
                <w:webHidden/>
                <w:rtl/>
              </w:rPr>
            </w:r>
            <w:r>
              <w:rPr>
                <w:noProof/>
                <w:webHidden/>
                <w:rtl/>
              </w:rPr>
              <w:fldChar w:fldCharType="separate"/>
            </w:r>
            <w:r w:rsidR="008164CA">
              <w:rPr>
                <w:noProof/>
                <w:webHidden/>
                <w:rtl/>
              </w:rPr>
              <w:t>1</w:t>
            </w:r>
            <w:r>
              <w:rPr>
                <w:noProof/>
                <w:webHidden/>
                <w:rtl/>
              </w:rPr>
              <w:fldChar w:fldCharType="end"/>
            </w:r>
          </w:hyperlink>
        </w:p>
        <w:p w:rsidR="008164CA" w:rsidRDefault="00285AAB">
          <w:pPr>
            <w:pStyle w:val="TOC1"/>
            <w:rPr>
              <w:rFonts w:eastAsiaTheme="minorEastAsia"/>
              <w:noProof/>
              <w:rtl/>
            </w:rPr>
          </w:pPr>
          <w:hyperlink w:anchor="_Toc90473461" w:history="1">
            <w:r w:rsidR="008164CA" w:rsidRPr="00B92EAD">
              <w:rPr>
                <w:rStyle w:val="Hyperlink"/>
                <w:rFonts w:cs="B Nazanin"/>
                <w:noProof/>
                <w:rtl/>
              </w:rPr>
              <w:t>شاخص ق</w:t>
            </w:r>
            <w:r w:rsidR="008164CA" w:rsidRPr="00B92EAD">
              <w:rPr>
                <w:rStyle w:val="Hyperlink"/>
                <w:rFonts w:cs="B Nazanin" w:hint="cs"/>
                <w:noProof/>
                <w:rtl/>
              </w:rPr>
              <w:t>ی</w:t>
            </w:r>
            <w:r w:rsidR="008164CA" w:rsidRPr="00B92EAD">
              <w:rPr>
                <w:rStyle w:val="Hyperlink"/>
                <w:rFonts w:cs="B Nazanin" w:hint="eastAsia"/>
                <w:noProof/>
                <w:rtl/>
              </w:rPr>
              <w:t>مت</w:t>
            </w:r>
            <w:r w:rsidR="008164CA" w:rsidRPr="00B92EAD">
              <w:rPr>
                <w:rStyle w:val="Hyperlink"/>
                <w:rFonts w:cs="B Nazanin"/>
                <w:noProof/>
                <w:rtl/>
              </w:rPr>
              <w:t xml:space="preserve"> مصرف کننده</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Toc90473461 \h</w:instrText>
            </w:r>
            <w:r>
              <w:rPr>
                <w:noProof/>
                <w:webHidden/>
                <w:rtl/>
              </w:rPr>
            </w:r>
            <w:r>
              <w:rPr>
                <w:noProof/>
                <w:webHidden/>
                <w:rtl/>
              </w:rPr>
              <w:fldChar w:fldCharType="separate"/>
            </w:r>
            <w:r w:rsidR="008164CA">
              <w:rPr>
                <w:noProof/>
                <w:webHidden/>
                <w:rtl/>
              </w:rPr>
              <w:t>1</w:t>
            </w:r>
            <w:r>
              <w:rPr>
                <w:noProof/>
                <w:webHidden/>
                <w:rtl/>
              </w:rPr>
              <w:fldChar w:fldCharType="end"/>
            </w:r>
          </w:hyperlink>
        </w:p>
        <w:p w:rsidR="008164CA" w:rsidRDefault="00285AAB">
          <w:pPr>
            <w:pStyle w:val="TOC1"/>
            <w:rPr>
              <w:rFonts w:eastAsiaTheme="minorEastAsia"/>
              <w:noProof/>
              <w:rtl/>
            </w:rPr>
          </w:pPr>
          <w:hyperlink w:anchor="_Toc90473462" w:history="1">
            <w:r w:rsidR="008164CA" w:rsidRPr="00B92EAD">
              <w:rPr>
                <w:rStyle w:val="Hyperlink"/>
                <w:rFonts w:cs="B Nazanin"/>
                <w:noProof/>
                <w:rtl/>
              </w:rPr>
              <w:t>مرور مختصر بر روند تغ</w:t>
            </w:r>
            <w:r w:rsidR="008164CA" w:rsidRPr="00B92EAD">
              <w:rPr>
                <w:rStyle w:val="Hyperlink"/>
                <w:rFonts w:cs="B Nazanin" w:hint="cs"/>
                <w:noProof/>
                <w:rtl/>
              </w:rPr>
              <w:t>یی</w:t>
            </w:r>
            <w:r w:rsidR="008164CA" w:rsidRPr="00B92EAD">
              <w:rPr>
                <w:rStyle w:val="Hyperlink"/>
                <w:rFonts w:cs="B Nazanin" w:hint="eastAsia"/>
                <w:noProof/>
                <w:rtl/>
              </w:rPr>
              <w:t>رات</w:t>
            </w:r>
            <w:r w:rsidR="008164CA" w:rsidRPr="00B92EAD">
              <w:rPr>
                <w:rStyle w:val="Hyperlink"/>
                <w:rFonts w:cs="B Nazanin"/>
                <w:noProof/>
                <w:rtl/>
              </w:rPr>
              <w:t xml:space="preserve"> نرخ تورم پول</w:t>
            </w:r>
            <w:r w:rsidR="008164CA" w:rsidRPr="00B92EAD">
              <w:rPr>
                <w:rStyle w:val="Hyperlink"/>
                <w:rFonts w:cs="B Nazanin" w:hint="cs"/>
                <w:noProof/>
                <w:rtl/>
              </w:rPr>
              <w:t>ی</w:t>
            </w:r>
            <w:r w:rsidR="008164CA" w:rsidRPr="00B92EAD">
              <w:rPr>
                <w:rStyle w:val="Hyperlink"/>
                <w:rFonts w:cs="B Nazanin"/>
                <w:noProof/>
                <w:rtl/>
              </w:rPr>
              <w:t xml:space="preserve"> در افغانستان</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Toc90473462 \h</w:instrText>
            </w:r>
            <w:r>
              <w:rPr>
                <w:noProof/>
                <w:webHidden/>
                <w:rtl/>
              </w:rPr>
            </w:r>
            <w:r>
              <w:rPr>
                <w:noProof/>
                <w:webHidden/>
                <w:rtl/>
              </w:rPr>
              <w:fldChar w:fldCharType="separate"/>
            </w:r>
            <w:r w:rsidR="008164CA">
              <w:rPr>
                <w:noProof/>
                <w:webHidden/>
                <w:rtl/>
              </w:rPr>
              <w:t>1</w:t>
            </w:r>
            <w:r>
              <w:rPr>
                <w:noProof/>
                <w:webHidden/>
                <w:rtl/>
              </w:rPr>
              <w:fldChar w:fldCharType="end"/>
            </w:r>
          </w:hyperlink>
        </w:p>
        <w:p w:rsidR="008164CA" w:rsidRDefault="00285AAB">
          <w:pPr>
            <w:pStyle w:val="TOC1"/>
            <w:rPr>
              <w:rFonts w:eastAsiaTheme="minorEastAsia"/>
              <w:noProof/>
              <w:rtl/>
            </w:rPr>
          </w:pPr>
          <w:hyperlink w:anchor="_Toc90473463" w:history="1">
            <w:r w:rsidR="008164CA" w:rsidRPr="00B92EAD">
              <w:rPr>
                <w:rStyle w:val="Hyperlink"/>
                <w:rFonts w:cs="B Nazanin"/>
                <w:noProof/>
                <w:rtl/>
                <w:lang w:bidi="fa-IR"/>
              </w:rPr>
              <w:t>نکات کل</w:t>
            </w:r>
            <w:r w:rsidR="008164CA" w:rsidRPr="00B92EAD">
              <w:rPr>
                <w:rStyle w:val="Hyperlink"/>
                <w:rFonts w:cs="B Nazanin" w:hint="cs"/>
                <w:noProof/>
                <w:rtl/>
                <w:lang w:bidi="fa-IR"/>
              </w:rPr>
              <w:t>ی</w:t>
            </w:r>
            <w:r w:rsidR="008164CA" w:rsidRPr="00B92EAD">
              <w:rPr>
                <w:rStyle w:val="Hyperlink"/>
                <w:rFonts w:cs="B Nazanin" w:hint="eastAsia"/>
                <w:noProof/>
                <w:rtl/>
                <w:lang w:bidi="fa-IR"/>
              </w:rPr>
              <w:t>د</w:t>
            </w:r>
            <w:r w:rsidR="008164CA" w:rsidRPr="00B92EAD">
              <w:rPr>
                <w:rStyle w:val="Hyperlink"/>
                <w:rFonts w:cs="B Nazanin" w:hint="cs"/>
                <w:noProof/>
                <w:rtl/>
                <w:lang w:bidi="fa-IR"/>
              </w:rPr>
              <w:t>ی</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Toc90473463 \h</w:instrText>
            </w:r>
            <w:r>
              <w:rPr>
                <w:noProof/>
                <w:webHidden/>
                <w:rtl/>
              </w:rPr>
            </w:r>
            <w:r>
              <w:rPr>
                <w:noProof/>
                <w:webHidden/>
                <w:rtl/>
              </w:rPr>
              <w:fldChar w:fldCharType="separate"/>
            </w:r>
            <w:r w:rsidR="008164CA">
              <w:rPr>
                <w:noProof/>
                <w:webHidden/>
                <w:rtl/>
              </w:rPr>
              <w:t>2</w:t>
            </w:r>
            <w:r>
              <w:rPr>
                <w:noProof/>
                <w:webHidden/>
                <w:rtl/>
              </w:rPr>
              <w:fldChar w:fldCharType="end"/>
            </w:r>
          </w:hyperlink>
        </w:p>
        <w:p w:rsidR="008164CA" w:rsidRDefault="00285AAB">
          <w:pPr>
            <w:pStyle w:val="TOC1"/>
            <w:rPr>
              <w:rFonts w:eastAsiaTheme="minorEastAsia"/>
              <w:noProof/>
              <w:rtl/>
            </w:rPr>
          </w:pPr>
          <w:hyperlink w:anchor="_Toc90473464" w:history="1">
            <w:r w:rsidR="008164CA" w:rsidRPr="00B92EAD">
              <w:rPr>
                <w:rStyle w:val="Hyperlink"/>
                <w:rFonts w:cs="B Nazanin"/>
                <w:noProof/>
                <w:rtl/>
              </w:rPr>
              <w:t>تورم عموم</w:t>
            </w:r>
            <w:r w:rsidR="008164CA" w:rsidRPr="00B92EAD">
              <w:rPr>
                <w:rStyle w:val="Hyperlink"/>
                <w:rFonts w:cs="B Nazanin" w:hint="cs"/>
                <w:noProof/>
                <w:rtl/>
              </w:rPr>
              <w:t>ی</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Toc90473464 \h</w:instrText>
            </w:r>
            <w:r>
              <w:rPr>
                <w:noProof/>
                <w:webHidden/>
                <w:rtl/>
              </w:rPr>
            </w:r>
            <w:r>
              <w:rPr>
                <w:noProof/>
                <w:webHidden/>
                <w:rtl/>
              </w:rPr>
              <w:fldChar w:fldCharType="separate"/>
            </w:r>
            <w:r w:rsidR="008164CA">
              <w:rPr>
                <w:noProof/>
                <w:webHidden/>
                <w:rtl/>
              </w:rPr>
              <w:t>3</w:t>
            </w:r>
            <w:r>
              <w:rPr>
                <w:noProof/>
                <w:webHidden/>
                <w:rtl/>
              </w:rPr>
              <w:fldChar w:fldCharType="end"/>
            </w:r>
          </w:hyperlink>
        </w:p>
        <w:p w:rsidR="008164CA" w:rsidRDefault="00285AAB">
          <w:pPr>
            <w:pStyle w:val="TOC1"/>
            <w:rPr>
              <w:rFonts w:eastAsiaTheme="minorEastAsia"/>
              <w:noProof/>
              <w:rtl/>
            </w:rPr>
          </w:pPr>
          <w:hyperlink w:anchor="_Toc90473465" w:history="1">
            <w:r w:rsidR="008164CA" w:rsidRPr="00B92EAD">
              <w:rPr>
                <w:rStyle w:val="Hyperlink"/>
                <w:rFonts w:cs="B Nazanin"/>
                <w:noProof/>
                <w:rtl/>
              </w:rPr>
              <w:t xml:space="preserve">تورم </w:t>
            </w:r>
            <w:r w:rsidR="008164CA" w:rsidRPr="00B92EAD">
              <w:rPr>
                <w:rStyle w:val="Hyperlink"/>
                <w:rFonts w:cs="B Nazanin"/>
                <w:noProof/>
                <w:rtl/>
                <w:lang w:bidi="fa-IR"/>
              </w:rPr>
              <w:t xml:space="preserve"> مواد غذا</w:t>
            </w:r>
            <w:r w:rsidR="008164CA" w:rsidRPr="00B92EAD">
              <w:rPr>
                <w:rStyle w:val="Hyperlink"/>
                <w:rFonts w:cs="B Nazanin" w:hint="cs"/>
                <w:noProof/>
                <w:rtl/>
                <w:lang w:bidi="fa-IR"/>
              </w:rPr>
              <w:t>یی</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Toc90473465 \h</w:instrText>
            </w:r>
            <w:r>
              <w:rPr>
                <w:noProof/>
                <w:webHidden/>
                <w:rtl/>
              </w:rPr>
            </w:r>
            <w:r>
              <w:rPr>
                <w:noProof/>
                <w:webHidden/>
                <w:rtl/>
              </w:rPr>
              <w:fldChar w:fldCharType="separate"/>
            </w:r>
            <w:r w:rsidR="008164CA">
              <w:rPr>
                <w:noProof/>
                <w:webHidden/>
                <w:rtl/>
              </w:rPr>
              <w:t>3</w:t>
            </w:r>
            <w:r>
              <w:rPr>
                <w:noProof/>
                <w:webHidden/>
                <w:rtl/>
              </w:rPr>
              <w:fldChar w:fldCharType="end"/>
            </w:r>
          </w:hyperlink>
        </w:p>
        <w:p w:rsidR="008164CA" w:rsidRDefault="00285AAB">
          <w:pPr>
            <w:pStyle w:val="TOC1"/>
            <w:rPr>
              <w:rFonts w:eastAsiaTheme="minorEastAsia"/>
              <w:noProof/>
              <w:rtl/>
            </w:rPr>
          </w:pPr>
          <w:hyperlink w:anchor="_Toc90473466" w:history="1">
            <w:r w:rsidR="008164CA" w:rsidRPr="00B92EAD">
              <w:rPr>
                <w:rStyle w:val="Hyperlink"/>
                <w:rFonts w:cs="B Nazanin"/>
                <w:noProof/>
                <w:rtl/>
              </w:rPr>
              <w:t xml:space="preserve">تورم </w:t>
            </w:r>
            <w:r w:rsidR="008164CA" w:rsidRPr="00B92EAD">
              <w:rPr>
                <w:rStyle w:val="Hyperlink"/>
                <w:rFonts w:cs="B Nazanin"/>
                <w:noProof/>
                <w:rtl/>
                <w:lang w:bidi="fa-IR"/>
              </w:rPr>
              <w:t xml:space="preserve"> مواد غ</w:t>
            </w:r>
            <w:r w:rsidR="008164CA" w:rsidRPr="00B92EAD">
              <w:rPr>
                <w:rStyle w:val="Hyperlink"/>
                <w:rFonts w:cs="B Nazanin" w:hint="cs"/>
                <w:noProof/>
                <w:rtl/>
                <w:lang w:bidi="fa-IR"/>
              </w:rPr>
              <w:t>ی</w:t>
            </w:r>
            <w:r w:rsidR="008164CA" w:rsidRPr="00B92EAD">
              <w:rPr>
                <w:rStyle w:val="Hyperlink"/>
                <w:rFonts w:cs="B Nazanin" w:hint="eastAsia"/>
                <w:noProof/>
                <w:rtl/>
                <w:lang w:bidi="fa-IR"/>
              </w:rPr>
              <w:t>ر</w:t>
            </w:r>
            <w:r w:rsidR="008164CA" w:rsidRPr="00B92EAD">
              <w:rPr>
                <w:rStyle w:val="Hyperlink"/>
                <w:rFonts w:cs="B Nazanin"/>
                <w:noProof/>
                <w:rtl/>
                <w:lang w:bidi="fa-IR"/>
              </w:rPr>
              <w:t xml:space="preserve"> غذا</w:t>
            </w:r>
            <w:r w:rsidR="008164CA" w:rsidRPr="00B92EAD">
              <w:rPr>
                <w:rStyle w:val="Hyperlink"/>
                <w:rFonts w:cs="B Nazanin" w:hint="cs"/>
                <w:noProof/>
                <w:rtl/>
                <w:lang w:bidi="fa-IR"/>
              </w:rPr>
              <w:t>یی</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Toc90473466 \h</w:instrText>
            </w:r>
            <w:r>
              <w:rPr>
                <w:noProof/>
                <w:webHidden/>
                <w:rtl/>
              </w:rPr>
            </w:r>
            <w:r>
              <w:rPr>
                <w:noProof/>
                <w:webHidden/>
                <w:rtl/>
              </w:rPr>
              <w:fldChar w:fldCharType="separate"/>
            </w:r>
            <w:r w:rsidR="008164CA">
              <w:rPr>
                <w:noProof/>
                <w:webHidden/>
                <w:rtl/>
              </w:rPr>
              <w:t>8</w:t>
            </w:r>
            <w:r>
              <w:rPr>
                <w:noProof/>
                <w:webHidden/>
                <w:rtl/>
              </w:rPr>
              <w:fldChar w:fldCharType="end"/>
            </w:r>
          </w:hyperlink>
        </w:p>
        <w:p w:rsidR="008164CA" w:rsidRDefault="00285AAB">
          <w:pPr>
            <w:pStyle w:val="TOC1"/>
            <w:rPr>
              <w:rFonts w:eastAsiaTheme="minorEastAsia"/>
              <w:noProof/>
              <w:rtl/>
            </w:rPr>
          </w:pPr>
          <w:hyperlink w:anchor="_Toc90473467" w:history="1">
            <w:r w:rsidR="008164CA" w:rsidRPr="00B92EAD">
              <w:rPr>
                <w:rStyle w:val="Hyperlink"/>
                <w:rFonts w:cs="B Nazanin"/>
                <w:noProof/>
                <w:rtl/>
              </w:rPr>
              <w:t xml:space="preserve">تورم </w:t>
            </w:r>
            <w:r w:rsidR="008164CA" w:rsidRPr="00B92EAD">
              <w:rPr>
                <w:rStyle w:val="Hyperlink"/>
                <w:rFonts w:cs="B Nazanin"/>
                <w:noProof/>
                <w:rtl/>
                <w:lang w:bidi="fa-IR"/>
              </w:rPr>
              <w:t xml:space="preserve"> هسته</w:t>
            </w:r>
            <w:r w:rsidR="008164CA">
              <w:rPr>
                <w:noProof/>
                <w:webHidden/>
                <w:rtl/>
              </w:rPr>
              <w:tab/>
            </w:r>
            <w:r>
              <w:rPr>
                <w:noProof/>
                <w:webHidden/>
                <w:rtl/>
              </w:rPr>
              <w:fldChar w:fldCharType="begin"/>
            </w:r>
            <w:r w:rsidR="008164CA">
              <w:rPr>
                <w:noProof/>
                <w:webHidden/>
              </w:rPr>
              <w:instrText>PAGEREF</w:instrText>
            </w:r>
            <w:r w:rsidR="008164CA">
              <w:rPr>
                <w:noProof/>
                <w:webHidden/>
                <w:rtl/>
              </w:rPr>
              <w:instrText xml:space="preserve"> _</w:instrText>
            </w:r>
            <w:r w:rsidR="008164CA">
              <w:rPr>
                <w:noProof/>
                <w:webHidden/>
              </w:rPr>
              <w:instrText>Toc90473467 \h</w:instrText>
            </w:r>
            <w:r>
              <w:rPr>
                <w:noProof/>
                <w:webHidden/>
                <w:rtl/>
              </w:rPr>
            </w:r>
            <w:r>
              <w:rPr>
                <w:noProof/>
                <w:webHidden/>
                <w:rtl/>
              </w:rPr>
              <w:fldChar w:fldCharType="separate"/>
            </w:r>
            <w:r w:rsidR="008164CA">
              <w:rPr>
                <w:noProof/>
                <w:webHidden/>
                <w:rtl/>
              </w:rPr>
              <w:t>12</w:t>
            </w:r>
            <w:r>
              <w:rPr>
                <w:noProof/>
                <w:webHidden/>
                <w:rtl/>
              </w:rPr>
              <w:fldChar w:fldCharType="end"/>
            </w:r>
          </w:hyperlink>
        </w:p>
        <w:p w:rsidR="00A70960" w:rsidRDefault="00285AAB">
          <w:r>
            <w:rPr>
              <w:b/>
              <w:bCs/>
              <w:noProof/>
            </w:rPr>
            <w:fldChar w:fldCharType="end"/>
          </w:r>
        </w:p>
      </w:sdtContent>
    </w:sdt>
    <w:p w:rsidR="00C80E3F" w:rsidRDefault="00C80E3F" w:rsidP="00C80E3F">
      <w:pPr>
        <w:bidi/>
        <w:rPr>
          <w:rtl/>
        </w:rPr>
      </w:pPr>
    </w:p>
    <w:p w:rsidR="00C80E3F" w:rsidRDefault="00C80E3F" w:rsidP="00C80E3F">
      <w:pPr>
        <w:bidi/>
        <w:rPr>
          <w:rtl/>
        </w:rPr>
      </w:pPr>
    </w:p>
    <w:p w:rsidR="00C80E3F" w:rsidRDefault="00A70960" w:rsidP="00A70960">
      <w:pPr>
        <w:tabs>
          <w:tab w:val="left" w:pos="1575"/>
        </w:tabs>
        <w:bidi/>
        <w:rPr>
          <w:rtl/>
        </w:rPr>
      </w:pPr>
      <w:r>
        <w:rPr>
          <w:rtl/>
        </w:rPr>
        <w:tab/>
      </w: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pPr>
    </w:p>
    <w:p w:rsidR="00C80E3F" w:rsidRDefault="00C80E3F" w:rsidP="00C80E3F">
      <w:pPr>
        <w:bidi/>
        <w:rPr>
          <w:rtl/>
        </w:rPr>
        <w:sectPr w:rsidR="00C80E3F" w:rsidSect="00C80E3F">
          <w:pgSz w:w="11906" w:h="16838" w:code="9"/>
          <w:pgMar w:top="990" w:right="1196" w:bottom="1440" w:left="1440" w:header="720" w:footer="720" w:gutter="0"/>
          <w:pgNumType w:fmt="arabicAbjad" w:start="1"/>
          <w:cols w:space="720"/>
          <w:titlePg/>
          <w:bidi/>
          <w:rtlGutter/>
          <w:docGrid w:linePitch="360"/>
        </w:sectPr>
      </w:pPr>
    </w:p>
    <w:p w:rsidR="00C80E3F" w:rsidRPr="00C80E3F" w:rsidRDefault="00C80E3F" w:rsidP="00C80E3F">
      <w:pPr>
        <w:bidi/>
        <w:rPr>
          <w:rtl/>
        </w:rPr>
      </w:pPr>
    </w:p>
    <w:p w:rsidR="00072C3C" w:rsidRPr="00FF7A3F" w:rsidRDefault="00072C3C" w:rsidP="00867690">
      <w:pPr>
        <w:pStyle w:val="Heading1"/>
        <w:bidi/>
        <w:spacing w:before="0" w:line="240" w:lineRule="auto"/>
        <w:rPr>
          <w:rFonts w:asciiTheme="majorBidi" w:eastAsiaTheme="minorHAnsi" w:hAnsiTheme="majorBidi" w:cs="B Nazanin"/>
          <w:color w:val="1F497D" w:themeColor="text2"/>
        </w:rPr>
      </w:pPr>
      <w:bookmarkStart w:id="7" w:name="_Toc90473460"/>
      <w:r w:rsidRPr="00FF7A3F">
        <w:rPr>
          <w:rFonts w:asciiTheme="majorBidi" w:eastAsiaTheme="minorHAnsi" w:hAnsiTheme="majorBidi" w:cs="B Nazanin"/>
          <w:color w:val="1F497D" w:themeColor="text2"/>
          <w:rtl/>
        </w:rPr>
        <w:t>مقدمه</w:t>
      </w:r>
      <w:bookmarkEnd w:id="1"/>
      <w:bookmarkEnd w:id="2"/>
      <w:bookmarkEnd w:id="3"/>
      <w:bookmarkEnd w:id="7"/>
    </w:p>
    <w:p w:rsidR="00072C3C" w:rsidRPr="00FF7A3F" w:rsidRDefault="00072C3C" w:rsidP="00E9204B">
      <w:pPr>
        <w:tabs>
          <w:tab w:val="left" w:pos="2880"/>
        </w:tabs>
        <w:bidi/>
        <w:spacing w:after="0" w:line="240" w:lineRule="auto"/>
        <w:jc w:val="both"/>
        <w:rPr>
          <w:rFonts w:asciiTheme="majorBidi" w:hAnsiTheme="majorBidi" w:cs="B Nazanin"/>
        </w:rPr>
      </w:pPr>
      <w:r w:rsidRPr="00FF7A3F">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072C3C" w:rsidRPr="00FF7A3F" w:rsidRDefault="00072C3C" w:rsidP="00E9204B">
      <w:pPr>
        <w:tabs>
          <w:tab w:val="left" w:pos="2880"/>
        </w:tabs>
        <w:bidi/>
        <w:spacing w:after="0" w:line="240" w:lineRule="auto"/>
        <w:jc w:val="both"/>
        <w:rPr>
          <w:rFonts w:asciiTheme="majorBidi" w:hAnsiTheme="majorBidi" w:cs="B Nazanin"/>
          <w:rtl/>
        </w:rPr>
      </w:pPr>
      <w:r w:rsidRPr="00FF7A3F">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072C3C" w:rsidRPr="00FF7A3F" w:rsidRDefault="00072C3C" w:rsidP="00E9204B">
      <w:pPr>
        <w:tabs>
          <w:tab w:val="left" w:pos="2880"/>
        </w:tabs>
        <w:bidi/>
        <w:spacing w:after="0" w:line="240" w:lineRule="auto"/>
        <w:jc w:val="both"/>
        <w:rPr>
          <w:rFonts w:asciiTheme="majorBidi" w:hAnsiTheme="majorBidi" w:cs="B Nazanin"/>
        </w:rPr>
      </w:pPr>
      <w:r w:rsidRPr="00FF7A3F">
        <w:rPr>
          <w:rFonts w:asciiTheme="majorBidi" w:hAnsiTheme="majorBidi" w:cs="B Nazanin" w:hint="cs"/>
          <w:rtl/>
        </w:rPr>
        <w:t xml:space="preserve">تورم پولی عبارت از افزایش سطح کُلی قیمت ها در یک دوره معین بوده که به پول ملی افاده می گردد. به این معنی که افزایش قیمت یک یا چند جنس نشان دهنده تورم پولی نمی باشد، بلکه تغییرات قیمت بصورت کل در سبد مصرفی جامعه در نظر گرفته شده و اوسط تغییرات آن بعنوان تورم پولی محاسبه می گردد. </w:t>
      </w:r>
    </w:p>
    <w:p w:rsidR="00072C3C" w:rsidRPr="00FF7A3F" w:rsidRDefault="00072C3C" w:rsidP="00E9204B">
      <w:pPr>
        <w:tabs>
          <w:tab w:val="left" w:pos="2880"/>
        </w:tabs>
        <w:bidi/>
        <w:spacing w:after="0" w:line="240" w:lineRule="auto"/>
        <w:jc w:val="both"/>
        <w:rPr>
          <w:rFonts w:asciiTheme="majorBidi" w:hAnsiTheme="majorBidi" w:cs="B Nazanin"/>
          <w:rtl/>
        </w:rPr>
      </w:pPr>
      <w:r w:rsidRPr="00FF7A3F">
        <w:rPr>
          <w:rFonts w:asciiTheme="majorBidi" w:hAnsiTheme="majorBidi" w:cs="B Nazanin" w:hint="cs"/>
          <w:rtl/>
        </w:rPr>
        <w:t>آمریت سیاست پولی بانک مرکزی نرخ تورم پولی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DB6F4D" w:rsidRPr="00FF7A3F" w:rsidRDefault="00072C3C" w:rsidP="007E18CC">
      <w:pPr>
        <w:tabs>
          <w:tab w:val="left" w:pos="2880"/>
        </w:tabs>
        <w:bidi/>
        <w:spacing w:after="0" w:line="240" w:lineRule="auto"/>
        <w:jc w:val="both"/>
        <w:rPr>
          <w:rFonts w:asciiTheme="majorBidi" w:hAnsiTheme="majorBidi" w:cs="B Nazanin"/>
        </w:rPr>
      </w:pPr>
      <w:r w:rsidRPr="00FF7A3F">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072C3C" w:rsidRPr="002C15F9" w:rsidRDefault="00072C3C" w:rsidP="003B1F11">
      <w:pPr>
        <w:pStyle w:val="Heading1"/>
        <w:bidi/>
        <w:rPr>
          <w:rFonts w:cs="B Nazanin"/>
        </w:rPr>
      </w:pPr>
      <w:bookmarkStart w:id="8" w:name="_Toc500838062"/>
      <w:bookmarkStart w:id="9" w:name="_Toc500929061"/>
      <w:bookmarkStart w:id="10" w:name="_Toc531591550"/>
      <w:bookmarkStart w:id="11" w:name="_Toc535750254"/>
      <w:bookmarkStart w:id="12" w:name="_Toc90473461"/>
      <w:r w:rsidRPr="002C15F9">
        <w:rPr>
          <w:rFonts w:cs="B Nazanin"/>
          <w:rtl/>
        </w:rPr>
        <w:t>شاخص قیمت مصرف کننده</w:t>
      </w:r>
      <w:bookmarkEnd w:id="8"/>
      <w:bookmarkEnd w:id="9"/>
      <w:bookmarkEnd w:id="10"/>
      <w:bookmarkEnd w:id="11"/>
      <w:bookmarkEnd w:id="12"/>
    </w:p>
    <w:p w:rsidR="00072C3C" w:rsidRPr="00FF7A3F" w:rsidRDefault="00072C3C" w:rsidP="00E9204B">
      <w:pPr>
        <w:tabs>
          <w:tab w:val="left" w:pos="2880"/>
        </w:tabs>
        <w:bidi/>
        <w:spacing w:after="0" w:line="240" w:lineRule="auto"/>
        <w:jc w:val="both"/>
        <w:rPr>
          <w:rFonts w:asciiTheme="majorBidi" w:hAnsiTheme="majorBidi" w:cs="B Nazanin"/>
        </w:rPr>
      </w:pPr>
      <w:r w:rsidRPr="00FF7A3F">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072C3C" w:rsidRPr="00FF7A3F" w:rsidRDefault="000A4C8E" w:rsidP="00E9204B">
      <w:pPr>
        <w:tabs>
          <w:tab w:val="left" w:pos="2880"/>
        </w:tabs>
        <w:bidi/>
        <w:spacing w:after="0" w:line="240" w:lineRule="auto"/>
        <w:jc w:val="both"/>
        <w:rPr>
          <w:rFonts w:asciiTheme="majorBidi" w:hAnsiTheme="majorBidi" w:cs="B Nazanin"/>
          <w:rtl/>
        </w:rPr>
      </w:pPr>
      <w:r w:rsidRPr="00FF7A3F">
        <w:rPr>
          <w:rFonts w:asciiTheme="majorBidi" w:hAnsiTheme="majorBidi" w:cs="B Nazanin" w:hint="cs"/>
          <w:rtl/>
        </w:rPr>
        <w:t>اداره ملی</w:t>
      </w:r>
      <w:r w:rsidR="00072C3C" w:rsidRPr="00FF7A3F">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بعدانظ</w:t>
      </w:r>
      <w:r w:rsidRPr="00FF7A3F">
        <w:rPr>
          <w:rFonts w:asciiTheme="majorBidi" w:hAnsiTheme="majorBidi" w:cs="B Nazanin" w:hint="cs"/>
          <w:rtl/>
        </w:rPr>
        <w:t>ر به تغییرات در سیستم مصرفی خانواده</w:t>
      </w:r>
      <w:r w:rsidR="00072C3C" w:rsidRPr="00FF7A3F">
        <w:rPr>
          <w:rFonts w:asciiTheme="majorBidi" w:hAnsiTheme="majorBidi" w:cs="B Nazanin" w:hint="cs"/>
          <w:rtl/>
        </w:rPr>
        <w:t xml:space="preserve"> ها، یک سلسله تغییرات د</w:t>
      </w:r>
      <w:r w:rsidRPr="00FF7A3F">
        <w:rPr>
          <w:rFonts w:asciiTheme="majorBidi" w:hAnsiTheme="majorBidi" w:cs="B Nazanin" w:hint="cs"/>
          <w:rtl/>
        </w:rPr>
        <w:t xml:space="preserve">ر شاخص بوجود آمد که بر مبنای آن، </w:t>
      </w:r>
      <w:r w:rsidR="00072C3C" w:rsidRPr="00FF7A3F">
        <w:rPr>
          <w:rFonts w:asciiTheme="majorBidi" w:hAnsiTheme="majorBidi" w:cs="B Nazanin" w:hint="cs"/>
          <w:rtl/>
        </w:rPr>
        <w:t>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DB6F4D" w:rsidRPr="00FF7A3F" w:rsidRDefault="00072C3C" w:rsidP="007E18CC">
      <w:pPr>
        <w:bidi/>
        <w:spacing w:after="0" w:line="240" w:lineRule="auto"/>
        <w:ind w:left="6" w:hanging="6"/>
        <w:jc w:val="both"/>
        <w:rPr>
          <w:rFonts w:asciiTheme="majorBidi" w:hAnsiTheme="majorBidi" w:cs="B Nazanin"/>
          <w:rtl/>
        </w:rPr>
      </w:pPr>
      <w:r w:rsidRPr="00FF7A3F">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13" w:name="_Toc500838063"/>
      <w:bookmarkStart w:id="14" w:name="_Toc500929062"/>
      <w:bookmarkStart w:id="15" w:name="_Toc531591551"/>
      <w:bookmarkStart w:id="16" w:name="_Toc535750255"/>
    </w:p>
    <w:p w:rsidR="00072C3C" w:rsidRPr="002C15F9" w:rsidRDefault="00072C3C" w:rsidP="003B1F11">
      <w:pPr>
        <w:pStyle w:val="Heading1"/>
        <w:bidi/>
        <w:rPr>
          <w:rFonts w:asciiTheme="majorBidi" w:hAnsiTheme="majorBidi" w:cs="B Nazanin"/>
        </w:rPr>
      </w:pPr>
      <w:bookmarkStart w:id="17" w:name="_Toc90473462"/>
      <w:r w:rsidRPr="002C15F9">
        <w:rPr>
          <w:rFonts w:cs="B Nazanin"/>
          <w:rtl/>
        </w:rPr>
        <w:t>مرور مختصر بر روند تغییرات نرخ تورم پولی در افغانستان</w:t>
      </w:r>
      <w:bookmarkEnd w:id="13"/>
      <w:bookmarkEnd w:id="14"/>
      <w:bookmarkEnd w:id="15"/>
      <w:bookmarkEnd w:id="16"/>
      <w:bookmarkEnd w:id="17"/>
    </w:p>
    <w:p w:rsidR="00A70960" w:rsidRPr="007E18CC" w:rsidRDefault="00072C3C" w:rsidP="007E18CC">
      <w:pPr>
        <w:tabs>
          <w:tab w:val="left" w:pos="2880"/>
        </w:tabs>
        <w:bidi/>
        <w:spacing w:after="0" w:line="240" w:lineRule="auto"/>
        <w:jc w:val="both"/>
        <w:rPr>
          <w:rFonts w:asciiTheme="majorBidi" w:hAnsiTheme="majorBidi" w:cs="B Nazanin"/>
        </w:rPr>
      </w:pPr>
      <w:r w:rsidRPr="00FF7A3F">
        <w:rPr>
          <w:rFonts w:asciiTheme="majorBidi" w:hAnsiTheme="majorBidi" w:cs="B Nazanin" w:hint="cs"/>
          <w:rtl/>
        </w:rPr>
        <w:t xml:space="preserve">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متعددی وجود دارند که بالای تورم پولی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w:t>
      </w:r>
      <w:r w:rsidRPr="00FF7A3F">
        <w:rPr>
          <w:rFonts w:asciiTheme="majorBidi" w:hAnsiTheme="majorBidi" w:cs="B Nazanin" w:hint="cs"/>
          <w:rtl/>
        </w:rPr>
        <w:lastRenderedPageBreak/>
        <w:t>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در حد قابل قبولی قرار داشته است.</w:t>
      </w:r>
    </w:p>
    <w:p w:rsidR="00706CE2" w:rsidRPr="002C15F9" w:rsidRDefault="00706CE2" w:rsidP="002C15F9">
      <w:pPr>
        <w:pStyle w:val="Heading1"/>
        <w:bidi/>
        <w:rPr>
          <w:rFonts w:cs="B Nazanin"/>
          <w:sz w:val="24"/>
          <w:szCs w:val="24"/>
          <w:lang w:bidi="fa-IR"/>
        </w:rPr>
      </w:pPr>
      <w:bookmarkStart w:id="18" w:name="_Toc90473463"/>
      <w:r w:rsidRPr="002C15F9">
        <w:rPr>
          <w:rFonts w:cs="B Nazanin"/>
          <w:rtl/>
          <w:lang w:bidi="fa-IR"/>
        </w:rPr>
        <w:t>نکات کلیدی</w:t>
      </w:r>
      <w:bookmarkEnd w:id="4"/>
      <w:bookmarkEnd w:id="5"/>
      <w:bookmarkEnd w:id="6"/>
      <w:bookmarkEnd w:id="18"/>
    </w:p>
    <w:p w:rsidR="00706CE2" w:rsidRPr="00FF7A3F" w:rsidRDefault="00834AB6" w:rsidP="00E9204B">
      <w:pPr>
        <w:pStyle w:val="ListParagraph"/>
        <w:numPr>
          <w:ilvl w:val="0"/>
          <w:numId w:val="1"/>
        </w:numPr>
        <w:bidi/>
        <w:spacing w:after="0" w:line="240" w:lineRule="auto"/>
        <w:ind w:left="0"/>
        <w:contextualSpacing w:val="0"/>
        <w:jc w:val="both"/>
        <w:rPr>
          <w:rFonts w:asciiTheme="majorBidi" w:hAnsiTheme="majorBidi" w:cs="B Nazanin"/>
        </w:rPr>
      </w:pPr>
      <w:r w:rsidRPr="00FF7A3F">
        <w:rPr>
          <w:rFonts w:asciiTheme="majorBidi" w:hAnsiTheme="majorBidi" w:cs="B Nazanin" w:hint="cs"/>
          <w:rtl/>
        </w:rPr>
        <w:t xml:space="preserve">روند صعودی </w:t>
      </w:r>
      <w:r w:rsidRPr="00FF7A3F">
        <w:rPr>
          <w:rFonts w:asciiTheme="majorBidi" w:hAnsiTheme="majorBidi" w:cs="B Nazanin" w:hint="cs"/>
          <w:rtl/>
          <w:lang w:bidi="fa-IR"/>
        </w:rPr>
        <w:t>نر</w:t>
      </w:r>
      <w:r w:rsidRPr="00FF7A3F">
        <w:rPr>
          <w:rFonts w:asciiTheme="majorBidi" w:hAnsiTheme="majorBidi" w:cs="B Nazanin" w:hint="cs"/>
          <w:rtl/>
        </w:rPr>
        <w:t>خ</w:t>
      </w:r>
      <w:r w:rsidR="00A272F9" w:rsidRPr="00FF7A3F">
        <w:rPr>
          <w:rFonts w:asciiTheme="majorBidi" w:hAnsiTheme="majorBidi" w:cs="B Nazanin" w:hint="cs"/>
          <w:rtl/>
        </w:rPr>
        <w:t xml:space="preserve"> تورم که از ماه </w:t>
      </w:r>
      <w:r w:rsidR="00374726" w:rsidRPr="00FF7A3F">
        <w:rPr>
          <w:rFonts w:asciiTheme="majorBidi" w:hAnsiTheme="majorBidi" w:cs="B Nazanin" w:hint="cs"/>
          <w:rtl/>
        </w:rPr>
        <w:t>میزان 1398</w:t>
      </w:r>
      <w:r w:rsidR="00A272F9" w:rsidRPr="00FF7A3F">
        <w:rPr>
          <w:rFonts w:asciiTheme="majorBidi" w:hAnsiTheme="majorBidi" w:cs="B Nazanin" w:hint="cs"/>
          <w:rtl/>
        </w:rPr>
        <w:t>آغاز گردیده</w:t>
      </w:r>
      <w:r w:rsidR="009F0490" w:rsidRPr="00FF7A3F">
        <w:rPr>
          <w:rFonts w:asciiTheme="majorBidi" w:hAnsiTheme="majorBidi" w:cs="B Nazanin" w:hint="cs"/>
          <w:rtl/>
          <w:lang w:bidi="fa-IR"/>
        </w:rPr>
        <w:t>است، و</w:t>
      </w:r>
      <w:r w:rsidR="00A272F9" w:rsidRPr="00FF7A3F">
        <w:rPr>
          <w:rFonts w:asciiTheme="majorBidi" w:hAnsiTheme="majorBidi" w:cs="B Nazanin" w:hint="cs"/>
          <w:rtl/>
        </w:rPr>
        <w:t xml:space="preserve"> در ماه جدی نیز ادامه یافته است.شاخص عمومی قیمت مصرف کننده بر اساس معیار محاسبه سالانه</w:t>
      </w:r>
      <w:r w:rsidR="00E82E5E" w:rsidRPr="00FF7A3F">
        <w:rPr>
          <w:rFonts w:asciiTheme="majorBidi" w:hAnsiTheme="majorBidi" w:cs="B Nazanin" w:hint="cs"/>
          <w:rtl/>
        </w:rPr>
        <w:t>،</w:t>
      </w:r>
      <w:r w:rsidR="00A272F9" w:rsidRPr="00FF7A3F">
        <w:rPr>
          <w:rFonts w:asciiTheme="majorBidi" w:hAnsiTheme="majorBidi" w:cs="B Nazanin" w:hint="cs"/>
          <w:rtl/>
        </w:rPr>
        <w:t xml:space="preserve"> از2.77 درصد در ماه قوس به 3.75 درصد</w:t>
      </w:r>
      <w:r w:rsidR="009F0490" w:rsidRPr="00FF7A3F">
        <w:rPr>
          <w:rFonts w:asciiTheme="majorBidi" w:hAnsiTheme="majorBidi" w:cs="B Nazanin" w:hint="cs"/>
          <w:rtl/>
        </w:rPr>
        <w:t xml:space="preserve"> در ماه جدی افزایش نموده است. </w:t>
      </w:r>
      <w:r w:rsidR="00A272F9" w:rsidRPr="00FF7A3F">
        <w:rPr>
          <w:rFonts w:asciiTheme="majorBidi" w:hAnsiTheme="majorBidi" w:cs="B Nazanin" w:hint="cs"/>
          <w:rtl/>
        </w:rPr>
        <w:t>این</w:t>
      </w:r>
      <w:r w:rsidR="00D05EB7" w:rsidRPr="00FF7A3F">
        <w:rPr>
          <w:rFonts w:asciiTheme="majorBidi" w:hAnsiTheme="majorBidi" w:cs="B Nazanin" w:hint="cs"/>
          <w:rtl/>
        </w:rPr>
        <w:t xml:space="preserve"> تغییر </w:t>
      </w:r>
      <w:r w:rsidR="009F0490" w:rsidRPr="00FF7A3F">
        <w:rPr>
          <w:rFonts w:asciiTheme="majorBidi" w:hAnsiTheme="majorBidi" w:cs="B Nazanin" w:hint="cs"/>
          <w:rtl/>
        </w:rPr>
        <w:t>درنتیجه</w:t>
      </w:r>
      <w:r w:rsidR="00A272F9" w:rsidRPr="00FF7A3F">
        <w:rPr>
          <w:rFonts w:asciiTheme="majorBidi" w:hAnsiTheme="majorBidi" w:cs="B Nazanin" w:hint="cs"/>
          <w:rtl/>
        </w:rPr>
        <w:t xml:space="preserve"> افزایش </w:t>
      </w:r>
      <w:r w:rsidR="00D05EB7" w:rsidRPr="00FF7A3F">
        <w:rPr>
          <w:rFonts w:asciiTheme="majorBidi" w:hAnsiTheme="majorBidi" w:cs="B Nazanin" w:hint="cs"/>
          <w:rtl/>
        </w:rPr>
        <w:t xml:space="preserve">تورم </w:t>
      </w:r>
      <w:r w:rsidR="00A272F9" w:rsidRPr="00FF7A3F">
        <w:rPr>
          <w:rFonts w:asciiTheme="majorBidi" w:hAnsiTheme="majorBidi" w:cs="B Nazanin" w:hint="cs"/>
          <w:rtl/>
        </w:rPr>
        <w:t>در هر دو بخش شاخص مواد غذایی و شاخص مواد غیر غذایی</w:t>
      </w:r>
      <w:r w:rsidR="00D05EB7" w:rsidRPr="00FF7A3F">
        <w:rPr>
          <w:rFonts w:asciiTheme="majorBidi" w:hAnsiTheme="majorBidi" w:cs="B Nazanin" w:hint="cs"/>
          <w:rtl/>
        </w:rPr>
        <w:t xml:space="preserve"> بوجود آمده است</w:t>
      </w:r>
      <w:r w:rsidR="00E82E5E" w:rsidRPr="00FF7A3F">
        <w:rPr>
          <w:rFonts w:asciiTheme="majorBidi" w:hAnsiTheme="majorBidi" w:cs="B Nazanin" w:hint="cs"/>
          <w:rtl/>
        </w:rPr>
        <w:t>.</w:t>
      </w:r>
    </w:p>
    <w:p w:rsidR="00DA771F" w:rsidRPr="00FF7A3F" w:rsidRDefault="0066125A" w:rsidP="00E9204B">
      <w:pPr>
        <w:pStyle w:val="ListParagraph"/>
        <w:numPr>
          <w:ilvl w:val="0"/>
          <w:numId w:val="1"/>
        </w:numPr>
        <w:bidi/>
        <w:spacing w:after="0" w:line="240" w:lineRule="auto"/>
        <w:ind w:left="0"/>
        <w:contextualSpacing w:val="0"/>
        <w:jc w:val="both"/>
        <w:rPr>
          <w:rFonts w:asciiTheme="majorBidi" w:hAnsiTheme="majorBidi" w:cs="B Nazanin"/>
        </w:rPr>
      </w:pPr>
      <w:r w:rsidRPr="00FF7A3F">
        <w:rPr>
          <w:rFonts w:asciiTheme="majorBidi" w:hAnsiTheme="majorBidi" w:cs="B Nazanin"/>
          <w:rtl/>
        </w:rPr>
        <w:t>شاخص مواد غذا</w:t>
      </w:r>
      <w:r w:rsidR="00E82E5E" w:rsidRPr="00FF7A3F">
        <w:rPr>
          <w:rFonts w:asciiTheme="majorBidi" w:hAnsiTheme="majorBidi" w:cs="B Nazanin" w:hint="cs"/>
          <w:rtl/>
        </w:rPr>
        <w:t>ی</w:t>
      </w:r>
      <w:r w:rsidRPr="00FF7A3F">
        <w:rPr>
          <w:rFonts w:asciiTheme="majorBidi" w:hAnsiTheme="majorBidi" w:cs="B Nazanin"/>
          <w:rtl/>
        </w:rPr>
        <w:t xml:space="preserve">ی </w:t>
      </w:r>
      <w:r w:rsidR="00EE202F" w:rsidRPr="00FF7A3F">
        <w:rPr>
          <w:rFonts w:asciiTheme="majorBidi" w:hAnsiTheme="majorBidi" w:cs="B Nazanin"/>
          <w:rtl/>
        </w:rPr>
        <w:t xml:space="preserve">از </w:t>
      </w:r>
      <w:r w:rsidR="00296D0E" w:rsidRPr="00FF7A3F">
        <w:rPr>
          <w:rFonts w:asciiTheme="majorBidi" w:hAnsiTheme="majorBidi" w:cs="B Nazanin" w:hint="cs"/>
          <w:rtl/>
        </w:rPr>
        <w:t>4.91</w:t>
      </w:r>
      <w:r w:rsidR="00EE202F" w:rsidRPr="00FF7A3F">
        <w:rPr>
          <w:rFonts w:asciiTheme="majorBidi" w:hAnsiTheme="majorBidi" w:cs="B Nazanin"/>
          <w:rtl/>
        </w:rPr>
        <w:t xml:space="preserve"> درصد درماه </w:t>
      </w:r>
      <w:r w:rsidR="00296D0E" w:rsidRPr="00FF7A3F">
        <w:rPr>
          <w:rFonts w:asciiTheme="majorBidi" w:hAnsiTheme="majorBidi" w:cs="B Nazanin" w:hint="cs"/>
          <w:rtl/>
        </w:rPr>
        <w:t>قوس</w:t>
      </w:r>
      <w:r w:rsidR="00EE202F" w:rsidRPr="00FF7A3F">
        <w:rPr>
          <w:rFonts w:asciiTheme="majorBidi" w:hAnsiTheme="majorBidi" w:cs="B Nazanin"/>
          <w:rtl/>
        </w:rPr>
        <w:t xml:space="preserve"> به </w:t>
      </w:r>
      <w:r w:rsidR="00296D0E" w:rsidRPr="00FF7A3F">
        <w:rPr>
          <w:rFonts w:asciiTheme="majorBidi" w:hAnsiTheme="majorBidi" w:cs="B Nazanin" w:hint="cs"/>
          <w:rtl/>
        </w:rPr>
        <w:t>5.99</w:t>
      </w:r>
      <w:r w:rsidR="00EE202F" w:rsidRPr="00FF7A3F">
        <w:rPr>
          <w:rFonts w:asciiTheme="majorBidi" w:hAnsiTheme="majorBidi" w:cs="B Nazanin"/>
          <w:rtl/>
        </w:rPr>
        <w:t xml:space="preserve"> درصد در ماه </w:t>
      </w:r>
      <w:r w:rsidR="00296D0E" w:rsidRPr="00FF7A3F">
        <w:rPr>
          <w:rFonts w:asciiTheme="majorBidi" w:hAnsiTheme="majorBidi" w:cs="B Nazanin" w:hint="cs"/>
          <w:rtl/>
        </w:rPr>
        <w:t>جدیافزایش را نشان میدهد</w:t>
      </w:r>
      <w:r w:rsidR="00E82E5E" w:rsidRPr="00FF7A3F">
        <w:rPr>
          <w:rFonts w:asciiTheme="majorBidi" w:hAnsiTheme="majorBidi" w:cs="B Nazanin" w:hint="cs"/>
          <w:rtl/>
        </w:rPr>
        <w:t>.</w:t>
      </w:r>
    </w:p>
    <w:p w:rsidR="0022250E" w:rsidRPr="00FF7A3F" w:rsidRDefault="0022250E" w:rsidP="00E9204B">
      <w:pPr>
        <w:pStyle w:val="ListParagraph"/>
        <w:numPr>
          <w:ilvl w:val="0"/>
          <w:numId w:val="1"/>
        </w:numPr>
        <w:bidi/>
        <w:spacing w:after="0" w:line="240" w:lineRule="auto"/>
        <w:ind w:left="0"/>
        <w:contextualSpacing w:val="0"/>
        <w:jc w:val="both"/>
        <w:rPr>
          <w:rFonts w:asciiTheme="majorBidi" w:hAnsiTheme="majorBidi" w:cs="B Nazanin"/>
        </w:rPr>
      </w:pPr>
      <w:r w:rsidRPr="00FF7A3F">
        <w:rPr>
          <w:rFonts w:asciiTheme="majorBidi" w:hAnsiTheme="majorBidi" w:cs="B Nazanin"/>
          <w:rtl/>
        </w:rPr>
        <w:t xml:space="preserve">شاخص مواد غیرغذایی از </w:t>
      </w:r>
      <w:r w:rsidR="00296D0E" w:rsidRPr="00FF7A3F">
        <w:rPr>
          <w:rFonts w:asciiTheme="majorBidi" w:hAnsiTheme="majorBidi" w:cs="B Nazanin" w:hint="cs"/>
          <w:rtl/>
        </w:rPr>
        <w:t>0.77</w:t>
      </w:r>
      <w:r w:rsidRPr="00FF7A3F">
        <w:rPr>
          <w:rFonts w:asciiTheme="majorBidi" w:hAnsiTheme="majorBidi" w:cs="B Nazanin"/>
          <w:rtl/>
        </w:rPr>
        <w:t xml:space="preserve"> درصد در ماه </w:t>
      </w:r>
      <w:r w:rsidR="00296D0E" w:rsidRPr="00FF7A3F">
        <w:rPr>
          <w:rFonts w:asciiTheme="majorBidi" w:hAnsiTheme="majorBidi" w:cs="B Nazanin" w:hint="cs"/>
          <w:rtl/>
        </w:rPr>
        <w:t>قوس</w:t>
      </w:r>
      <w:r w:rsidRPr="00FF7A3F">
        <w:rPr>
          <w:rFonts w:asciiTheme="majorBidi" w:hAnsiTheme="majorBidi" w:cs="B Nazanin"/>
          <w:rtl/>
        </w:rPr>
        <w:t xml:space="preserve"> به </w:t>
      </w:r>
      <w:r w:rsidR="00296D0E" w:rsidRPr="00FF7A3F">
        <w:rPr>
          <w:rFonts w:asciiTheme="majorBidi" w:hAnsiTheme="majorBidi" w:cs="B Nazanin" w:hint="cs"/>
          <w:rtl/>
        </w:rPr>
        <w:t>1.65</w:t>
      </w:r>
      <w:r w:rsidRPr="00FF7A3F">
        <w:rPr>
          <w:rFonts w:asciiTheme="majorBidi" w:hAnsiTheme="majorBidi" w:cs="B Nazanin"/>
          <w:rtl/>
        </w:rPr>
        <w:t>درصد در دوره تحت بر</w:t>
      </w:r>
      <w:r w:rsidR="006D726F" w:rsidRPr="00FF7A3F">
        <w:rPr>
          <w:rFonts w:asciiTheme="majorBidi" w:hAnsiTheme="majorBidi" w:cs="B Nazanin" w:hint="cs"/>
          <w:rtl/>
        </w:rPr>
        <w:t>ر</w:t>
      </w:r>
      <w:r w:rsidRPr="00FF7A3F">
        <w:rPr>
          <w:rFonts w:asciiTheme="majorBidi" w:hAnsiTheme="majorBidi" w:cs="B Nazanin"/>
          <w:rtl/>
        </w:rPr>
        <w:t xml:space="preserve">سی </w:t>
      </w:r>
      <w:r w:rsidR="006D726F" w:rsidRPr="00FF7A3F">
        <w:rPr>
          <w:rFonts w:asciiTheme="majorBidi" w:hAnsiTheme="majorBidi" w:cs="B Nazanin" w:hint="cs"/>
          <w:rtl/>
        </w:rPr>
        <w:t>بیشتر</w:t>
      </w:r>
      <w:r w:rsidRPr="00FF7A3F">
        <w:rPr>
          <w:rFonts w:asciiTheme="majorBidi" w:hAnsiTheme="majorBidi" w:cs="B Nazanin"/>
          <w:rtl/>
        </w:rPr>
        <w:t xml:space="preserve"> گردیده است. </w:t>
      </w:r>
    </w:p>
    <w:p w:rsidR="00706CE2" w:rsidRPr="00FF7A3F" w:rsidRDefault="00EA5FC9" w:rsidP="00E9204B">
      <w:pPr>
        <w:pStyle w:val="ListParagraph"/>
        <w:numPr>
          <w:ilvl w:val="0"/>
          <w:numId w:val="1"/>
        </w:numPr>
        <w:bidi/>
        <w:spacing w:after="0" w:line="240" w:lineRule="auto"/>
        <w:ind w:left="0"/>
        <w:contextualSpacing w:val="0"/>
        <w:jc w:val="both"/>
        <w:rPr>
          <w:rFonts w:asciiTheme="majorBidi" w:hAnsiTheme="majorBidi" w:cs="B Nazanin"/>
        </w:rPr>
      </w:pPr>
      <w:r w:rsidRPr="00FF7A3F">
        <w:rPr>
          <w:rFonts w:asciiTheme="majorBidi" w:hAnsiTheme="majorBidi" w:cs="B Nazanin"/>
          <w:rtl/>
        </w:rPr>
        <w:t>روند تغییر در نرخ تورم بر اساس معیار تورم هسته نیز در ماه</w:t>
      </w:r>
      <w:r w:rsidR="00056DA3" w:rsidRPr="00FF7A3F">
        <w:rPr>
          <w:rFonts w:asciiTheme="majorBidi" w:hAnsiTheme="majorBidi" w:cs="B Nazanin" w:hint="cs"/>
          <w:rtl/>
          <w:lang w:bidi="fa-IR"/>
        </w:rPr>
        <w:t>جدی</w:t>
      </w:r>
      <w:r w:rsidR="003F46B5" w:rsidRPr="00FF7A3F">
        <w:rPr>
          <w:rFonts w:asciiTheme="majorBidi" w:hAnsiTheme="majorBidi" w:cs="B Nazanin" w:hint="cs"/>
          <w:rtl/>
        </w:rPr>
        <w:t>افزایش</w:t>
      </w:r>
      <w:r w:rsidR="000B383D" w:rsidRPr="00FF7A3F">
        <w:rPr>
          <w:rFonts w:asciiTheme="majorBidi" w:hAnsiTheme="majorBidi" w:cs="B Nazanin" w:hint="cs"/>
          <w:rtl/>
        </w:rPr>
        <w:t xml:space="preserve"> نموده است</w:t>
      </w:r>
      <w:r w:rsidRPr="00FF7A3F">
        <w:rPr>
          <w:rFonts w:asciiTheme="majorBidi" w:hAnsiTheme="majorBidi" w:cs="B Nazanin"/>
          <w:rtl/>
        </w:rPr>
        <w:t>. یکی از معیار های مهم  تورم هسته عبارت از اوسط  خلاصه شده</w:t>
      </w:r>
      <w:r w:rsidRPr="00FF7A3F">
        <w:rPr>
          <w:rFonts w:asciiTheme="majorBidi" w:hAnsiTheme="majorBidi" w:cs="B Nazanin"/>
        </w:rPr>
        <w:t>Trimmed mean 30</w:t>
      </w:r>
      <w:r w:rsidRPr="00FF7A3F">
        <w:rPr>
          <w:rFonts w:asciiTheme="majorBidi" w:hAnsiTheme="majorBidi" w:cs="B Nazanin"/>
          <w:lang w:val="en-GB" w:bidi="prs-AF"/>
        </w:rPr>
        <w:t>%</w:t>
      </w:r>
      <w:r w:rsidR="002F7918" w:rsidRPr="00FF7A3F">
        <w:rPr>
          <w:rFonts w:asciiTheme="majorBidi" w:hAnsiTheme="majorBidi" w:cs="B Nazanin"/>
          <w:lang w:val="en-GB" w:bidi="prs-AF"/>
        </w:rPr>
        <w:t>)</w:t>
      </w:r>
      <w:r w:rsidRPr="00FF7A3F">
        <w:rPr>
          <w:rFonts w:asciiTheme="majorBidi" w:hAnsiTheme="majorBidi" w:cs="B Nazanin"/>
        </w:rPr>
        <w:t>(</w:t>
      </w:r>
      <w:r w:rsidRPr="00FF7A3F">
        <w:rPr>
          <w:rFonts w:asciiTheme="majorBidi" w:hAnsiTheme="majorBidi" w:cs="B Nazanin"/>
          <w:rtl/>
        </w:rPr>
        <w:t xml:space="preserve"> می باشد که نشان دهندۀ</w:t>
      </w:r>
      <w:r w:rsidR="002F7918" w:rsidRPr="00FF7A3F">
        <w:rPr>
          <w:rFonts w:asciiTheme="majorBidi" w:hAnsiTheme="majorBidi" w:cs="B Nazanin" w:hint="cs"/>
          <w:rtl/>
          <w:lang w:bidi="fa-IR"/>
        </w:rPr>
        <w:t>افزایش</w:t>
      </w:r>
      <w:r w:rsidRPr="00FF7A3F">
        <w:rPr>
          <w:rFonts w:asciiTheme="majorBidi" w:hAnsiTheme="majorBidi" w:cs="B Nazanin"/>
          <w:rtl/>
        </w:rPr>
        <w:t xml:space="preserve"> بوده و از </w:t>
      </w:r>
      <w:r w:rsidR="004E4EB8" w:rsidRPr="00FF7A3F">
        <w:rPr>
          <w:rFonts w:asciiTheme="majorBidi" w:hAnsiTheme="majorBidi" w:cs="B Nazanin" w:hint="cs"/>
          <w:rtl/>
        </w:rPr>
        <w:t>3.26</w:t>
      </w:r>
      <w:r w:rsidRPr="00FF7A3F">
        <w:rPr>
          <w:rFonts w:asciiTheme="majorBidi" w:hAnsiTheme="majorBidi" w:cs="B Nazanin"/>
          <w:rtl/>
        </w:rPr>
        <w:t xml:space="preserve"> درصد در ماه </w:t>
      </w:r>
      <w:r w:rsidR="004E4EB8" w:rsidRPr="00FF7A3F">
        <w:rPr>
          <w:rFonts w:asciiTheme="majorBidi" w:hAnsiTheme="majorBidi" w:cs="B Nazanin" w:hint="cs"/>
          <w:rtl/>
        </w:rPr>
        <w:t>قوس</w:t>
      </w:r>
      <w:r w:rsidRPr="00FF7A3F">
        <w:rPr>
          <w:rFonts w:asciiTheme="majorBidi" w:hAnsiTheme="majorBidi" w:cs="B Nazanin"/>
          <w:rtl/>
        </w:rPr>
        <w:t xml:space="preserve"> به </w:t>
      </w:r>
      <w:r w:rsidR="004E4EB8" w:rsidRPr="00FF7A3F">
        <w:rPr>
          <w:rFonts w:asciiTheme="majorBidi" w:hAnsiTheme="majorBidi" w:cs="B Nazanin" w:hint="cs"/>
          <w:rtl/>
        </w:rPr>
        <w:t>3.46</w:t>
      </w:r>
      <w:r w:rsidRPr="00FF7A3F">
        <w:rPr>
          <w:rFonts w:asciiTheme="majorBidi" w:hAnsiTheme="majorBidi" w:cs="B Nazanin"/>
          <w:rtl/>
        </w:rPr>
        <w:t xml:space="preserve"> درصد در ماه</w:t>
      </w:r>
      <w:r w:rsidR="004E4EB8" w:rsidRPr="00FF7A3F">
        <w:rPr>
          <w:rFonts w:asciiTheme="majorBidi" w:hAnsiTheme="majorBidi" w:cs="B Nazanin" w:hint="cs"/>
          <w:rtl/>
        </w:rPr>
        <w:t xml:space="preserve"> جدی</w:t>
      </w:r>
      <w:r w:rsidR="00470667" w:rsidRPr="00FF7A3F">
        <w:rPr>
          <w:rFonts w:asciiTheme="majorBidi" w:hAnsiTheme="majorBidi" w:cs="B Nazanin" w:hint="cs"/>
          <w:rtl/>
        </w:rPr>
        <w:t>بیشتر گردیده است</w:t>
      </w:r>
      <w:r w:rsidRPr="00FF7A3F">
        <w:rPr>
          <w:rFonts w:asciiTheme="majorBidi" w:hAnsiTheme="majorBidi" w:cs="B Nazanin"/>
          <w:rtl/>
        </w:rPr>
        <w:t xml:space="preserve">. </w:t>
      </w:r>
    </w:p>
    <w:p w:rsidR="00706CE2" w:rsidRPr="00FF7A3F" w:rsidRDefault="00706CE2" w:rsidP="00E9204B">
      <w:pPr>
        <w:pStyle w:val="ListParagraph"/>
        <w:numPr>
          <w:ilvl w:val="0"/>
          <w:numId w:val="1"/>
        </w:numPr>
        <w:bidi/>
        <w:spacing w:after="0" w:line="240" w:lineRule="auto"/>
        <w:ind w:left="0"/>
        <w:contextualSpacing w:val="0"/>
        <w:jc w:val="both"/>
        <w:rPr>
          <w:rFonts w:asciiTheme="majorBidi" w:hAnsiTheme="majorBidi" w:cs="B Nazanin"/>
        </w:rPr>
      </w:pPr>
      <w:r w:rsidRPr="00FF7A3F">
        <w:rPr>
          <w:rFonts w:asciiTheme="majorBidi" w:hAnsiTheme="majorBidi" w:cs="B Nazanin"/>
          <w:rtl/>
        </w:rPr>
        <w:t xml:space="preserve">تورم </w:t>
      </w:r>
      <w:r w:rsidR="0040684E" w:rsidRPr="00FF7A3F">
        <w:rPr>
          <w:rFonts w:asciiTheme="majorBidi" w:hAnsiTheme="majorBidi" w:cs="B Nazanin" w:hint="cs"/>
          <w:rtl/>
        </w:rPr>
        <w:t>به</w:t>
      </w:r>
      <w:r w:rsidRPr="00FF7A3F">
        <w:rPr>
          <w:rFonts w:asciiTheme="majorBidi" w:hAnsiTheme="majorBidi" w:cs="B Nazanin"/>
          <w:rtl/>
        </w:rPr>
        <w:t>سطح کابل نیز محاسبه می گردد</w:t>
      </w:r>
      <w:r w:rsidR="007F63B4" w:rsidRPr="00FF7A3F">
        <w:rPr>
          <w:rFonts w:asciiTheme="majorBidi" w:hAnsiTheme="majorBidi" w:cs="B Nazanin"/>
          <w:rtl/>
        </w:rPr>
        <w:t xml:space="preserve"> که</w:t>
      </w:r>
      <w:r w:rsidRPr="00FF7A3F">
        <w:rPr>
          <w:rFonts w:asciiTheme="majorBidi" w:hAnsiTheme="majorBidi" w:cs="B Nazanin"/>
          <w:rtl/>
        </w:rPr>
        <w:t xml:space="preserve"> براساس محاسبه سالانه</w:t>
      </w:r>
      <w:r w:rsidR="009F0490" w:rsidRPr="00FF7A3F">
        <w:rPr>
          <w:rFonts w:asciiTheme="majorBidi" w:hAnsiTheme="majorBidi" w:cs="B Nazanin" w:hint="cs"/>
          <w:rtl/>
        </w:rPr>
        <w:t>،</w:t>
      </w:r>
      <w:r w:rsidRPr="00FF7A3F">
        <w:rPr>
          <w:rFonts w:asciiTheme="majorBidi" w:hAnsiTheme="majorBidi" w:cs="B Nazanin"/>
          <w:rtl/>
        </w:rPr>
        <w:t xml:space="preserve"> از </w:t>
      </w:r>
      <w:r w:rsidR="006B224D" w:rsidRPr="00FF7A3F">
        <w:rPr>
          <w:rFonts w:asciiTheme="majorBidi" w:hAnsiTheme="majorBidi" w:cs="B Nazanin" w:hint="cs"/>
          <w:rtl/>
        </w:rPr>
        <w:t>3.48</w:t>
      </w:r>
      <w:r w:rsidR="0086471F" w:rsidRPr="00FF7A3F">
        <w:rPr>
          <w:rFonts w:asciiTheme="majorBidi" w:hAnsiTheme="majorBidi" w:cs="B Nazanin"/>
          <w:rtl/>
        </w:rPr>
        <w:t xml:space="preserve"> درصد در ماه</w:t>
      </w:r>
      <w:r w:rsidR="006B224D" w:rsidRPr="00FF7A3F">
        <w:rPr>
          <w:rFonts w:asciiTheme="majorBidi" w:hAnsiTheme="majorBidi" w:cs="B Nazanin" w:hint="cs"/>
          <w:rtl/>
        </w:rPr>
        <w:t>قوس</w:t>
      </w:r>
      <w:r w:rsidR="00B33556" w:rsidRPr="00FF7A3F">
        <w:rPr>
          <w:rFonts w:asciiTheme="majorBidi" w:hAnsiTheme="majorBidi" w:cs="B Nazanin"/>
          <w:rtl/>
        </w:rPr>
        <w:t xml:space="preserve"> به </w:t>
      </w:r>
      <w:r w:rsidR="006B224D" w:rsidRPr="00FF7A3F">
        <w:rPr>
          <w:rFonts w:asciiTheme="majorBidi" w:hAnsiTheme="majorBidi" w:cs="B Nazanin" w:hint="cs"/>
          <w:rtl/>
        </w:rPr>
        <w:t>4.14</w:t>
      </w:r>
      <w:r w:rsidR="00BA004D" w:rsidRPr="00FF7A3F">
        <w:rPr>
          <w:rFonts w:asciiTheme="majorBidi" w:hAnsiTheme="majorBidi" w:cs="B Nazanin"/>
          <w:rtl/>
        </w:rPr>
        <w:t>درصد در</w:t>
      </w:r>
      <w:r w:rsidR="00BA004D" w:rsidRPr="00FF7A3F">
        <w:rPr>
          <w:rFonts w:asciiTheme="majorBidi" w:hAnsiTheme="majorBidi" w:cs="B Nazanin" w:hint="cs"/>
          <w:rtl/>
        </w:rPr>
        <w:t xml:space="preserve"> ماه </w:t>
      </w:r>
      <w:r w:rsidR="006B224D" w:rsidRPr="00FF7A3F">
        <w:rPr>
          <w:rFonts w:asciiTheme="majorBidi" w:hAnsiTheme="majorBidi" w:cs="B Nazanin" w:hint="cs"/>
          <w:rtl/>
        </w:rPr>
        <w:t xml:space="preserve">جدی </w:t>
      </w:r>
      <w:r w:rsidR="00BA004D" w:rsidRPr="00FF7A3F">
        <w:rPr>
          <w:rFonts w:asciiTheme="majorBidi" w:hAnsiTheme="majorBidi" w:cs="B Nazanin" w:hint="cs"/>
          <w:rtl/>
        </w:rPr>
        <w:t xml:space="preserve">1398 افزایش نموده است. </w:t>
      </w:r>
      <w:r w:rsidR="00317262" w:rsidRPr="00FF7A3F">
        <w:rPr>
          <w:rFonts w:asciiTheme="majorBidi" w:hAnsiTheme="majorBidi" w:cs="B Nazanin"/>
          <w:rtl/>
        </w:rPr>
        <w:t xml:space="preserve">این </w:t>
      </w:r>
      <w:r w:rsidR="00BA004D" w:rsidRPr="00FF7A3F">
        <w:rPr>
          <w:rFonts w:asciiTheme="majorBidi" w:hAnsiTheme="majorBidi" w:cs="B Nazanin" w:hint="cs"/>
          <w:rtl/>
        </w:rPr>
        <w:t xml:space="preserve">افزایش </w:t>
      </w:r>
      <w:r w:rsidR="00C62917" w:rsidRPr="00FF7A3F">
        <w:rPr>
          <w:rFonts w:asciiTheme="majorBidi" w:hAnsiTheme="majorBidi" w:cs="B Nazanin" w:hint="cs"/>
          <w:rtl/>
        </w:rPr>
        <w:t xml:space="preserve">ناشی از بلند رفتن قیمت در </w:t>
      </w:r>
      <w:r w:rsidR="00864D79" w:rsidRPr="00FF7A3F">
        <w:rPr>
          <w:rFonts w:asciiTheme="majorBidi" w:hAnsiTheme="majorBidi" w:cs="B Nazanin" w:hint="cs"/>
          <w:rtl/>
        </w:rPr>
        <w:t xml:space="preserve">هردو بخش </w:t>
      </w:r>
      <w:r w:rsidR="00C62917" w:rsidRPr="00FF7A3F">
        <w:rPr>
          <w:rFonts w:asciiTheme="majorBidi" w:hAnsiTheme="majorBidi" w:cs="B Nazanin" w:hint="cs"/>
          <w:rtl/>
        </w:rPr>
        <w:t xml:space="preserve">شاخص مواد غذایی و غیرغذایی بوده </w:t>
      </w:r>
      <w:r w:rsidR="000A4C8E" w:rsidRPr="00FF7A3F">
        <w:rPr>
          <w:rFonts w:asciiTheme="majorBidi" w:hAnsiTheme="majorBidi" w:cs="B Nazanin" w:hint="cs"/>
          <w:rtl/>
        </w:rPr>
        <w:t xml:space="preserve">و </w:t>
      </w:r>
      <w:r w:rsidR="00C62917" w:rsidRPr="00FF7A3F">
        <w:rPr>
          <w:rFonts w:asciiTheme="majorBidi" w:hAnsiTheme="majorBidi" w:cs="B Nazanin" w:hint="cs"/>
          <w:rtl/>
        </w:rPr>
        <w:t>شاخص عمومی را تحت تاثیر قرار</w:t>
      </w:r>
      <w:r w:rsidR="000A4C8E" w:rsidRPr="00FF7A3F">
        <w:rPr>
          <w:rFonts w:asciiTheme="majorBidi" w:hAnsiTheme="majorBidi" w:cs="B Nazanin" w:hint="cs"/>
          <w:rtl/>
        </w:rPr>
        <w:t xml:space="preserve"> می</w:t>
      </w:r>
      <w:r w:rsidR="00C62917" w:rsidRPr="00FF7A3F">
        <w:rPr>
          <w:rFonts w:asciiTheme="majorBidi" w:hAnsiTheme="majorBidi" w:cs="B Nazanin" w:hint="cs"/>
          <w:rtl/>
        </w:rPr>
        <w:t xml:space="preserve"> دهد. </w:t>
      </w:r>
    </w:p>
    <w:p w:rsidR="00910765" w:rsidRDefault="00706CE2" w:rsidP="00E9204B">
      <w:pPr>
        <w:pStyle w:val="ListParagraph"/>
        <w:numPr>
          <w:ilvl w:val="0"/>
          <w:numId w:val="1"/>
        </w:numPr>
        <w:bidi/>
        <w:spacing w:after="0" w:line="240" w:lineRule="auto"/>
        <w:ind w:left="0"/>
        <w:contextualSpacing w:val="0"/>
        <w:jc w:val="both"/>
        <w:rPr>
          <w:rFonts w:asciiTheme="majorBidi" w:hAnsiTheme="majorBidi" w:cs="B Nazanin"/>
        </w:rPr>
      </w:pPr>
      <w:r w:rsidRPr="00FF7A3F">
        <w:rPr>
          <w:rFonts w:asciiTheme="majorBidi" w:hAnsiTheme="majorBidi" w:cs="B Nazanin"/>
          <w:rtl/>
        </w:rPr>
        <w:t>تور</w:t>
      </w:r>
      <w:r w:rsidR="007B35B1" w:rsidRPr="00FF7A3F">
        <w:rPr>
          <w:rFonts w:asciiTheme="majorBidi" w:hAnsiTheme="majorBidi" w:cs="B Nazanin"/>
          <w:rtl/>
        </w:rPr>
        <w:t>م در بخش مواد غذایی</w:t>
      </w:r>
      <w:r w:rsidR="000A4C8E" w:rsidRPr="00FF7A3F">
        <w:rPr>
          <w:rFonts w:asciiTheme="majorBidi" w:hAnsiTheme="majorBidi" w:cs="B Nazanin" w:hint="cs"/>
          <w:rtl/>
        </w:rPr>
        <w:t xml:space="preserve"> به سطح کابل</w:t>
      </w:r>
      <w:r w:rsidR="007B35B1" w:rsidRPr="00FF7A3F">
        <w:rPr>
          <w:rFonts w:asciiTheme="majorBidi" w:hAnsiTheme="majorBidi" w:cs="B Nazanin"/>
          <w:rtl/>
        </w:rPr>
        <w:t xml:space="preserve"> در ماه </w:t>
      </w:r>
      <w:r w:rsidR="006B224D" w:rsidRPr="00FF7A3F">
        <w:rPr>
          <w:rFonts w:asciiTheme="majorBidi" w:hAnsiTheme="majorBidi" w:cs="B Nazanin" w:hint="cs"/>
          <w:rtl/>
        </w:rPr>
        <w:t>جدی</w:t>
      </w:r>
      <w:r w:rsidR="007B35B1" w:rsidRPr="00FF7A3F">
        <w:rPr>
          <w:rFonts w:asciiTheme="majorBidi" w:hAnsiTheme="majorBidi" w:cs="B Nazanin"/>
          <w:rtl/>
        </w:rPr>
        <w:t xml:space="preserve"> به </w:t>
      </w:r>
      <w:r w:rsidR="006B224D" w:rsidRPr="00FF7A3F">
        <w:rPr>
          <w:rFonts w:asciiTheme="majorBidi" w:hAnsiTheme="majorBidi" w:cs="B Nazanin" w:hint="cs"/>
          <w:rtl/>
        </w:rPr>
        <w:t>6.24</w:t>
      </w:r>
      <w:r w:rsidRPr="00FF7A3F">
        <w:rPr>
          <w:rFonts w:asciiTheme="majorBidi" w:hAnsiTheme="majorBidi" w:cs="B Nazanin"/>
          <w:rtl/>
        </w:rPr>
        <w:t xml:space="preserve"> درصد رسیده است، درحالیکه این رقم در</w:t>
      </w:r>
      <w:r w:rsidR="007B35B1" w:rsidRPr="00FF7A3F">
        <w:rPr>
          <w:rFonts w:asciiTheme="majorBidi" w:hAnsiTheme="majorBidi" w:cs="B Nazanin"/>
          <w:rtl/>
        </w:rPr>
        <w:t xml:space="preserve">ماه گذشته </w:t>
      </w:r>
      <w:r w:rsidR="00BA004D" w:rsidRPr="00FF7A3F">
        <w:rPr>
          <w:rFonts w:asciiTheme="majorBidi" w:hAnsiTheme="majorBidi" w:cs="B Nazanin" w:hint="cs"/>
          <w:rtl/>
        </w:rPr>
        <w:t>5.98</w:t>
      </w:r>
      <w:r w:rsidR="00BA004D" w:rsidRPr="00FF7A3F">
        <w:rPr>
          <w:rFonts w:asciiTheme="majorBidi" w:hAnsiTheme="majorBidi" w:cs="B Nazanin"/>
          <w:rtl/>
        </w:rPr>
        <w:t>درصد محاسبه گردیده است</w:t>
      </w:r>
      <w:r w:rsidR="00BA004D" w:rsidRPr="00FF7A3F">
        <w:rPr>
          <w:rFonts w:asciiTheme="majorBidi" w:hAnsiTheme="majorBidi" w:cs="B Nazanin" w:hint="cs"/>
          <w:rtl/>
        </w:rPr>
        <w:t>، همچنان</w:t>
      </w:r>
      <w:r w:rsidRPr="00FF7A3F">
        <w:rPr>
          <w:rFonts w:asciiTheme="majorBidi" w:hAnsiTheme="majorBidi" w:cs="B Nazanin"/>
          <w:rtl/>
        </w:rPr>
        <w:t xml:space="preserve"> ت</w:t>
      </w:r>
      <w:r w:rsidR="007B35B1" w:rsidRPr="00FF7A3F">
        <w:rPr>
          <w:rFonts w:asciiTheme="majorBidi" w:hAnsiTheme="majorBidi" w:cs="B Nazanin"/>
          <w:rtl/>
        </w:rPr>
        <w:t xml:space="preserve">ورم در بخش مواد غیرغذایی از </w:t>
      </w:r>
      <w:r w:rsidR="00724A8C" w:rsidRPr="00FF7A3F">
        <w:rPr>
          <w:rFonts w:asciiTheme="majorBidi" w:hAnsiTheme="majorBidi" w:cs="B Nazanin" w:hint="cs"/>
          <w:rtl/>
        </w:rPr>
        <w:t xml:space="preserve">1.88 </w:t>
      </w:r>
      <w:r w:rsidR="007B35B1" w:rsidRPr="00FF7A3F">
        <w:rPr>
          <w:rFonts w:asciiTheme="majorBidi" w:hAnsiTheme="majorBidi" w:cs="B Nazanin"/>
          <w:rtl/>
        </w:rPr>
        <w:t>درصد</w:t>
      </w:r>
      <w:r w:rsidR="006B224D" w:rsidRPr="00FF7A3F">
        <w:rPr>
          <w:rFonts w:asciiTheme="majorBidi" w:hAnsiTheme="majorBidi" w:cs="B Nazanin" w:hint="cs"/>
          <w:rtl/>
        </w:rPr>
        <w:t xml:space="preserve"> در ماه قوس</w:t>
      </w:r>
      <w:r w:rsidR="007B35B1" w:rsidRPr="00FF7A3F">
        <w:rPr>
          <w:rFonts w:asciiTheme="majorBidi" w:hAnsiTheme="majorBidi" w:cs="B Nazanin"/>
          <w:rtl/>
        </w:rPr>
        <w:t xml:space="preserve"> به </w:t>
      </w:r>
      <w:r w:rsidR="006B224D" w:rsidRPr="00FF7A3F">
        <w:rPr>
          <w:rFonts w:asciiTheme="majorBidi" w:hAnsiTheme="majorBidi" w:cs="B Nazanin" w:hint="cs"/>
          <w:rtl/>
        </w:rPr>
        <w:t>2.77</w:t>
      </w:r>
      <w:r w:rsidR="007B35B1" w:rsidRPr="00FF7A3F">
        <w:rPr>
          <w:rFonts w:asciiTheme="majorBidi" w:hAnsiTheme="majorBidi" w:cs="B Nazanin"/>
          <w:rtl/>
        </w:rPr>
        <w:t xml:space="preserve">درصد </w:t>
      </w:r>
      <w:r w:rsidR="00BA004D" w:rsidRPr="00FF7A3F">
        <w:rPr>
          <w:rFonts w:asciiTheme="majorBidi" w:hAnsiTheme="majorBidi" w:cs="B Nazanin" w:hint="cs"/>
          <w:rtl/>
        </w:rPr>
        <w:t>افزایش</w:t>
      </w:r>
      <w:r w:rsidRPr="00FF7A3F">
        <w:rPr>
          <w:rFonts w:asciiTheme="majorBidi" w:hAnsiTheme="majorBidi" w:cs="B Nazanin"/>
          <w:rtl/>
        </w:rPr>
        <w:t xml:space="preserve"> را </w:t>
      </w:r>
      <w:r w:rsidR="006B224D" w:rsidRPr="00FF7A3F">
        <w:rPr>
          <w:rFonts w:asciiTheme="majorBidi" w:hAnsiTheme="majorBidi" w:cs="B Nazanin" w:hint="cs"/>
          <w:rtl/>
        </w:rPr>
        <w:t xml:space="preserve">در ماه جدی 1398 </w:t>
      </w:r>
      <w:r w:rsidR="00FF7A3F">
        <w:rPr>
          <w:rFonts w:asciiTheme="majorBidi" w:hAnsiTheme="majorBidi" w:cs="B Nazanin"/>
          <w:rtl/>
        </w:rPr>
        <w:t>نشان میدهد</w:t>
      </w:r>
      <w:r w:rsidR="00FF7A3F">
        <w:rPr>
          <w:rFonts w:asciiTheme="majorBidi" w:hAnsiTheme="majorBidi" w:cs="B Nazanin"/>
        </w:rPr>
        <w:t>.</w:t>
      </w:r>
    </w:p>
    <w:p w:rsidR="00E9204B" w:rsidRPr="00FF7A3F" w:rsidRDefault="00E9204B" w:rsidP="00E9204B">
      <w:pPr>
        <w:pStyle w:val="ListParagraph"/>
        <w:bidi/>
        <w:spacing w:after="0" w:line="240" w:lineRule="auto"/>
        <w:ind w:left="0"/>
        <w:contextualSpacing w:val="0"/>
        <w:jc w:val="both"/>
        <w:rPr>
          <w:rFonts w:asciiTheme="majorBidi" w:hAnsiTheme="majorBidi" w:cs="B Nazanin"/>
        </w:rPr>
      </w:pPr>
    </w:p>
    <w:tbl>
      <w:tblPr>
        <w:tblW w:w="31277" w:type="dxa"/>
        <w:tblInd w:w="106" w:type="dxa"/>
        <w:tblLayout w:type="fixed"/>
        <w:tblLook w:val="04A0"/>
      </w:tblPr>
      <w:tblGrid>
        <w:gridCol w:w="1502"/>
        <w:gridCol w:w="1635"/>
        <w:gridCol w:w="1515"/>
        <w:gridCol w:w="1636"/>
        <w:gridCol w:w="2872"/>
        <w:gridCol w:w="7372"/>
        <w:gridCol w:w="7372"/>
        <w:gridCol w:w="7373"/>
      </w:tblGrid>
      <w:tr w:rsidR="009C1EED" w:rsidRPr="00910765" w:rsidTr="005D4766">
        <w:trPr>
          <w:gridAfter w:val="3"/>
          <w:wAfter w:w="22117" w:type="dxa"/>
          <w:trHeight w:val="396"/>
        </w:trPr>
        <w:tc>
          <w:tcPr>
            <w:tcW w:w="9160" w:type="dxa"/>
            <w:gridSpan w:val="5"/>
            <w:tcBorders>
              <w:top w:val="nil"/>
              <w:left w:val="nil"/>
              <w:bottom w:val="nil"/>
              <w:right w:val="nil"/>
            </w:tcBorders>
            <w:shd w:val="clear" w:color="auto" w:fill="auto"/>
            <w:noWrap/>
            <w:vAlign w:val="bottom"/>
            <w:hideMark/>
          </w:tcPr>
          <w:p w:rsidR="009C1EED" w:rsidRPr="00910765" w:rsidRDefault="009C1EED" w:rsidP="00427A50">
            <w:pPr>
              <w:bidi/>
              <w:spacing w:after="0" w:line="240" w:lineRule="auto"/>
              <w:rPr>
                <w:rFonts w:asciiTheme="majorBidi" w:eastAsia="Times New Roman" w:hAnsiTheme="majorBidi" w:cs="B Nazanin"/>
                <w:b/>
                <w:bCs/>
                <w:color w:val="1F497D" w:themeColor="text2"/>
                <w:rtl/>
                <w:lang w:bidi="fa-IR"/>
              </w:rPr>
            </w:pPr>
            <w:r w:rsidRPr="00910765">
              <w:rPr>
                <w:rFonts w:asciiTheme="majorBidi" w:eastAsia="Times New Roman" w:hAnsiTheme="majorBidi" w:cs="B Nazanin"/>
                <w:b/>
                <w:bCs/>
                <w:color w:val="1F497D" w:themeColor="text2"/>
                <w:sz w:val="24"/>
                <w:szCs w:val="24"/>
                <w:rtl/>
              </w:rPr>
              <w:t>تورم پولی (</w:t>
            </w:r>
            <w:r w:rsidR="00427A50" w:rsidRPr="00910765">
              <w:rPr>
                <w:rFonts w:asciiTheme="majorBidi" w:eastAsia="Times New Roman" w:hAnsiTheme="majorBidi" w:cs="B Nazanin" w:hint="cs"/>
                <w:b/>
                <w:bCs/>
                <w:color w:val="1F497D" w:themeColor="text2"/>
                <w:sz w:val="24"/>
                <w:szCs w:val="24"/>
                <w:rtl/>
                <w:lang w:bidi="fa-IR"/>
              </w:rPr>
              <w:t>قوس - جدی</w:t>
            </w:r>
            <w:r w:rsidRPr="00910765">
              <w:rPr>
                <w:rFonts w:asciiTheme="majorBidi" w:eastAsia="Times New Roman" w:hAnsiTheme="majorBidi" w:cs="B Nazanin"/>
                <w:b/>
                <w:bCs/>
                <w:color w:val="1F497D" w:themeColor="text2"/>
                <w:sz w:val="24"/>
                <w:szCs w:val="24"/>
                <w:rtl/>
              </w:rPr>
              <w:t>) 139</w:t>
            </w:r>
            <w:r w:rsidR="004E6760" w:rsidRPr="00910765">
              <w:rPr>
                <w:rFonts w:asciiTheme="majorBidi" w:eastAsia="Times New Roman" w:hAnsiTheme="majorBidi" w:cs="B Nazanin"/>
                <w:b/>
                <w:bCs/>
                <w:color w:val="1F497D" w:themeColor="text2"/>
                <w:sz w:val="24"/>
                <w:szCs w:val="24"/>
                <w:rtl/>
              </w:rPr>
              <w:t>8</w:t>
            </w:r>
          </w:p>
        </w:tc>
      </w:tr>
      <w:tr w:rsidR="009C1EED" w:rsidRPr="00910765" w:rsidTr="009111D4">
        <w:trPr>
          <w:gridAfter w:val="3"/>
          <w:wAfter w:w="22117" w:type="dxa"/>
          <w:trHeight w:val="402"/>
        </w:trPr>
        <w:tc>
          <w:tcPr>
            <w:tcW w:w="3137" w:type="dxa"/>
            <w:gridSpan w:val="2"/>
            <w:tcBorders>
              <w:top w:val="nil"/>
              <w:left w:val="nil"/>
              <w:bottom w:val="nil"/>
              <w:right w:val="nil"/>
            </w:tcBorders>
            <w:shd w:val="clear" w:color="auto" w:fill="C6D9F1" w:themeFill="text2" w:themeFillTint="33"/>
            <w:vAlign w:val="center"/>
            <w:hideMark/>
          </w:tcPr>
          <w:p w:rsidR="009C1EED" w:rsidRPr="00910765" w:rsidRDefault="009C1EED" w:rsidP="001E1750">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 xml:space="preserve">فیصدی تغییرات ماهانه </w:t>
            </w:r>
          </w:p>
        </w:tc>
        <w:tc>
          <w:tcPr>
            <w:tcW w:w="3151" w:type="dxa"/>
            <w:gridSpan w:val="2"/>
            <w:tcBorders>
              <w:top w:val="nil"/>
              <w:left w:val="nil"/>
              <w:bottom w:val="nil"/>
              <w:right w:val="nil"/>
            </w:tcBorders>
            <w:shd w:val="clear" w:color="auto" w:fill="C6D9F1" w:themeFill="text2" w:themeFillTint="33"/>
            <w:vAlign w:val="center"/>
            <w:hideMark/>
          </w:tcPr>
          <w:p w:rsidR="009C1EED" w:rsidRPr="00910765" w:rsidRDefault="009C1EED" w:rsidP="001E1750">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 xml:space="preserve">فیصدی تغییرات سالانه </w:t>
            </w:r>
          </w:p>
        </w:tc>
        <w:tc>
          <w:tcPr>
            <w:tcW w:w="2872" w:type="dxa"/>
            <w:tcBorders>
              <w:top w:val="nil"/>
              <w:left w:val="nil"/>
              <w:bottom w:val="nil"/>
              <w:right w:val="nil"/>
            </w:tcBorders>
            <w:shd w:val="clear" w:color="auto" w:fill="C6D9F1" w:themeFill="text2" w:themeFillTint="33"/>
            <w:vAlign w:val="center"/>
            <w:hideMark/>
          </w:tcPr>
          <w:p w:rsidR="009C1EED" w:rsidRPr="00910765" w:rsidRDefault="009C1EED" w:rsidP="001E1750">
            <w:pPr>
              <w:bidi/>
              <w:spacing w:after="0" w:line="240" w:lineRule="auto"/>
              <w:jc w:val="center"/>
              <w:rPr>
                <w:rFonts w:asciiTheme="majorBidi" w:eastAsia="Times New Roman" w:hAnsiTheme="majorBidi" w:cs="B Nazanin"/>
                <w:b/>
                <w:bCs/>
                <w:color w:val="000000"/>
                <w:rtl/>
              </w:rPr>
            </w:pPr>
          </w:p>
          <w:p w:rsidR="009C1EED" w:rsidRPr="00910765" w:rsidRDefault="009C1EED" w:rsidP="001E1750">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اقلام</w:t>
            </w:r>
          </w:p>
        </w:tc>
      </w:tr>
      <w:tr w:rsidR="003B6719" w:rsidRPr="00910765" w:rsidTr="005D4766">
        <w:trPr>
          <w:gridAfter w:val="3"/>
          <w:wAfter w:w="22117" w:type="dxa"/>
          <w:trHeight w:val="309"/>
        </w:trPr>
        <w:tc>
          <w:tcPr>
            <w:tcW w:w="1502" w:type="dxa"/>
            <w:tcBorders>
              <w:top w:val="nil"/>
              <w:left w:val="nil"/>
              <w:bottom w:val="nil"/>
              <w:right w:val="nil"/>
            </w:tcBorders>
            <w:shd w:val="clear" w:color="000000" w:fill="95B3D7"/>
            <w:vAlign w:val="center"/>
            <w:hideMark/>
          </w:tcPr>
          <w:p w:rsidR="003B6719" w:rsidRPr="003726F3" w:rsidRDefault="003B6719" w:rsidP="003B6719">
            <w:pPr>
              <w:bidi/>
              <w:spacing w:after="0" w:line="240" w:lineRule="auto"/>
              <w:jc w:val="center"/>
              <w:rPr>
                <w:rFonts w:asciiTheme="majorBidi" w:eastAsia="Times New Roman" w:hAnsiTheme="majorBidi" w:cs="B Nazanin"/>
                <w:b/>
                <w:bCs/>
                <w:color w:val="000000" w:themeColor="text1"/>
                <w:sz w:val="20"/>
                <w:szCs w:val="20"/>
                <w:rtl/>
                <w:lang w:bidi="ps-AF"/>
              </w:rPr>
            </w:pPr>
            <w:r w:rsidRPr="003726F3">
              <w:rPr>
                <w:rFonts w:asciiTheme="majorBidi" w:eastAsia="Times New Roman" w:hAnsiTheme="majorBidi" w:cs="B Nazanin" w:hint="cs"/>
                <w:b/>
                <w:bCs/>
                <w:color w:val="000000" w:themeColor="text1"/>
                <w:sz w:val="20"/>
                <w:szCs w:val="20"/>
                <w:rtl/>
                <w:lang w:bidi="ps-AF"/>
              </w:rPr>
              <w:t>جدی 1398</w:t>
            </w:r>
          </w:p>
        </w:tc>
        <w:tc>
          <w:tcPr>
            <w:tcW w:w="1635" w:type="dxa"/>
            <w:tcBorders>
              <w:top w:val="nil"/>
              <w:left w:val="nil"/>
              <w:bottom w:val="nil"/>
              <w:right w:val="nil"/>
            </w:tcBorders>
            <w:shd w:val="clear" w:color="000000" w:fill="95B3D7"/>
            <w:vAlign w:val="center"/>
            <w:hideMark/>
          </w:tcPr>
          <w:p w:rsidR="003B6719" w:rsidRPr="003726F3" w:rsidRDefault="00B21D28" w:rsidP="00B21D28">
            <w:pPr>
              <w:bidi/>
              <w:spacing w:after="0" w:line="240" w:lineRule="auto"/>
              <w:rPr>
                <w:rFonts w:asciiTheme="majorBidi" w:eastAsia="Times New Roman" w:hAnsiTheme="majorBidi" w:cs="B Nazanin"/>
                <w:b/>
                <w:bCs/>
                <w:color w:val="000000" w:themeColor="text1"/>
                <w:sz w:val="20"/>
                <w:szCs w:val="20"/>
                <w:lang w:bidi="ps-AF"/>
              </w:rPr>
            </w:pPr>
            <w:r w:rsidRPr="003726F3">
              <w:rPr>
                <w:rFonts w:asciiTheme="majorBidi" w:eastAsia="Times New Roman" w:hAnsiTheme="majorBidi" w:cs="B Nazanin" w:hint="cs"/>
                <w:b/>
                <w:bCs/>
                <w:color w:val="000000" w:themeColor="text1"/>
                <w:sz w:val="20"/>
                <w:szCs w:val="20"/>
                <w:rtl/>
                <w:lang w:bidi="ps-AF"/>
              </w:rPr>
              <w:t xml:space="preserve">قوس </w:t>
            </w:r>
            <w:r w:rsidR="003B6719" w:rsidRPr="003726F3">
              <w:rPr>
                <w:rFonts w:asciiTheme="majorBidi" w:eastAsia="Times New Roman" w:hAnsiTheme="majorBidi" w:cs="B Nazanin" w:hint="cs"/>
                <w:b/>
                <w:bCs/>
                <w:color w:val="000000" w:themeColor="text1"/>
                <w:sz w:val="20"/>
                <w:szCs w:val="20"/>
                <w:rtl/>
                <w:lang w:bidi="ps-AF"/>
              </w:rPr>
              <w:t xml:space="preserve"> 1398   </w:t>
            </w:r>
          </w:p>
        </w:tc>
        <w:tc>
          <w:tcPr>
            <w:tcW w:w="1515" w:type="dxa"/>
            <w:tcBorders>
              <w:top w:val="nil"/>
              <w:left w:val="nil"/>
              <w:bottom w:val="nil"/>
              <w:right w:val="nil"/>
            </w:tcBorders>
            <w:shd w:val="clear" w:color="000000" w:fill="95B3D7"/>
            <w:vAlign w:val="center"/>
            <w:hideMark/>
          </w:tcPr>
          <w:p w:rsidR="003B6719" w:rsidRPr="003726F3" w:rsidRDefault="003B6719" w:rsidP="003B6719">
            <w:pPr>
              <w:bidi/>
              <w:spacing w:after="0" w:line="240" w:lineRule="auto"/>
              <w:jc w:val="center"/>
              <w:rPr>
                <w:rFonts w:asciiTheme="majorBidi" w:eastAsia="Times New Roman" w:hAnsiTheme="majorBidi" w:cs="B Nazanin"/>
                <w:b/>
                <w:bCs/>
                <w:color w:val="000000" w:themeColor="text1"/>
                <w:sz w:val="20"/>
                <w:szCs w:val="20"/>
                <w:rtl/>
                <w:lang w:bidi="ps-AF"/>
              </w:rPr>
            </w:pPr>
            <w:r w:rsidRPr="003726F3">
              <w:rPr>
                <w:rFonts w:asciiTheme="majorBidi" w:eastAsia="Times New Roman" w:hAnsiTheme="majorBidi" w:cs="B Nazanin" w:hint="cs"/>
                <w:b/>
                <w:bCs/>
                <w:color w:val="000000" w:themeColor="text1"/>
                <w:sz w:val="20"/>
                <w:szCs w:val="20"/>
                <w:rtl/>
                <w:lang w:bidi="ps-AF"/>
              </w:rPr>
              <w:t>جدی 1398</w:t>
            </w:r>
          </w:p>
        </w:tc>
        <w:tc>
          <w:tcPr>
            <w:tcW w:w="1636" w:type="dxa"/>
            <w:tcBorders>
              <w:top w:val="nil"/>
              <w:left w:val="nil"/>
              <w:bottom w:val="nil"/>
              <w:right w:val="nil"/>
            </w:tcBorders>
            <w:shd w:val="clear" w:color="000000" w:fill="95B3D7"/>
            <w:vAlign w:val="center"/>
            <w:hideMark/>
          </w:tcPr>
          <w:p w:rsidR="003B6719" w:rsidRPr="003726F3" w:rsidRDefault="00B21D28" w:rsidP="00B21D28">
            <w:pPr>
              <w:bidi/>
              <w:spacing w:after="0" w:line="240" w:lineRule="auto"/>
              <w:rPr>
                <w:rFonts w:asciiTheme="majorBidi" w:eastAsia="Times New Roman" w:hAnsiTheme="majorBidi" w:cs="B Nazanin"/>
                <w:b/>
                <w:bCs/>
                <w:color w:val="000000" w:themeColor="text1"/>
                <w:sz w:val="20"/>
                <w:szCs w:val="20"/>
                <w:lang w:bidi="ps-AF"/>
              </w:rPr>
            </w:pPr>
            <w:r w:rsidRPr="003726F3">
              <w:rPr>
                <w:rFonts w:asciiTheme="majorBidi" w:eastAsia="Times New Roman" w:hAnsiTheme="majorBidi" w:cs="B Nazanin" w:hint="cs"/>
                <w:b/>
                <w:bCs/>
                <w:color w:val="000000" w:themeColor="text1"/>
                <w:sz w:val="20"/>
                <w:szCs w:val="20"/>
                <w:rtl/>
                <w:lang w:bidi="ps-AF"/>
              </w:rPr>
              <w:t>قوس</w:t>
            </w:r>
            <w:r w:rsidR="003B6719" w:rsidRPr="003726F3">
              <w:rPr>
                <w:rFonts w:asciiTheme="majorBidi" w:eastAsia="Times New Roman" w:hAnsiTheme="majorBidi" w:cs="B Nazanin" w:hint="cs"/>
                <w:b/>
                <w:bCs/>
                <w:color w:val="000000" w:themeColor="text1"/>
                <w:sz w:val="20"/>
                <w:szCs w:val="20"/>
                <w:rtl/>
                <w:lang w:bidi="ps-AF"/>
              </w:rPr>
              <w:t xml:space="preserve"> 1398   </w:t>
            </w:r>
          </w:p>
        </w:tc>
        <w:tc>
          <w:tcPr>
            <w:tcW w:w="2872" w:type="dxa"/>
            <w:tcBorders>
              <w:top w:val="nil"/>
              <w:left w:val="nil"/>
              <w:bottom w:val="nil"/>
              <w:right w:val="nil"/>
            </w:tcBorders>
            <w:shd w:val="clear" w:color="000000" w:fill="95B3D7"/>
            <w:vAlign w:val="center"/>
            <w:hideMark/>
          </w:tcPr>
          <w:p w:rsidR="003B6719" w:rsidRPr="00910765" w:rsidRDefault="003B6719" w:rsidP="003B6719">
            <w:pPr>
              <w:spacing w:after="0" w:line="240" w:lineRule="auto"/>
              <w:contextualSpacing/>
              <w:jc w:val="center"/>
              <w:rPr>
                <w:rFonts w:asciiTheme="majorBidi" w:eastAsia="Times New Roman" w:hAnsiTheme="majorBidi" w:cs="B Nazanin"/>
                <w:b/>
                <w:bCs/>
              </w:rPr>
            </w:pPr>
            <w:r w:rsidRPr="00910765">
              <w:rPr>
                <w:rFonts w:asciiTheme="majorBidi" w:eastAsia="Times New Roman" w:hAnsiTheme="majorBidi" w:cs="B Nazanin"/>
                <w:b/>
                <w:bCs/>
              </w:rPr>
              <w:t> </w:t>
            </w:r>
          </w:p>
        </w:tc>
      </w:tr>
      <w:tr w:rsidR="009C1EED" w:rsidRPr="00910765" w:rsidTr="005D4766">
        <w:trPr>
          <w:trHeight w:val="309"/>
        </w:trPr>
        <w:tc>
          <w:tcPr>
            <w:tcW w:w="9160" w:type="dxa"/>
            <w:gridSpan w:val="5"/>
            <w:tcBorders>
              <w:top w:val="single" w:sz="4" w:space="0" w:color="auto"/>
              <w:left w:val="single" w:sz="4" w:space="0" w:color="auto"/>
              <w:bottom w:val="single" w:sz="4" w:space="0" w:color="auto"/>
              <w:right w:val="single" w:sz="4" w:space="0" w:color="000000"/>
            </w:tcBorders>
            <w:shd w:val="clear" w:color="000000" w:fill="CFDDED"/>
            <w:noWrap/>
            <w:vAlign w:val="center"/>
            <w:hideMark/>
          </w:tcPr>
          <w:p w:rsidR="009C1EED" w:rsidRPr="00910765" w:rsidRDefault="009C1EED" w:rsidP="001E1750">
            <w:pPr>
              <w:bidi/>
              <w:spacing w:after="0" w:line="240" w:lineRule="auto"/>
              <w:contextualSpacing/>
              <w:rPr>
                <w:rFonts w:asciiTheme="majorBidi" w:eastAsia="Times New Roman" w:hAnsiTheme="majorBidi" w:cs="B Nazanin"/>
                <w:b/>
                <w:bCs/>
                <w:color w:val="17375D"/>
                <w:sz w:val="20"/>
                <w:szCs w:val="20"/>
                <w:rtl/>
                <w:lang w:bidi="fa-IR"/>
              </w:rPr>
            </w:pPr>
            <w:r w:rsidRPr="00910765">
              <w:rPr>
                <w:rFonts w:asciiTheme="majorBidi" w:eastAsia="Times New Roman" w:hAnsiTheme="majorBidi" w:cs="B Nazanin"/>
                <w:b/>
                <w:bCs/>
                <w:color w:val="17375D"/>
                <w:rtl/>
              </w:rPr>
              <w:t>شاخص ملی</w:t>
            </w:r>
          </w:p>
        </w:tc>
        <w:tc>
          <w:tcPr>
            <w:tcW w:w="7372" w:type="dxa"/>
            <w:vAlign w:val="center"/>
          </w:tcPr>
          <w:p w:rsidR="009C1EED" w:rsidRPr="00910765" w:rsidRDefault="009C1EED" w:rsidP="001E1750">
            <w:pPr>
              <w:bidi/>
              <w:spacing w:after="0" w:line="240" w:lineRule="auto"/>
              <w:contextualSpacing/>
              <w:rPr>
                <w:rFonts w:asciiTheme="majorBidi" w:eastAsia="Times New Roman" w:hAnsiTheme="majorBidi" w:cs="B Nazanin"/>
                <w:b/>
                <w:bCs/>
                <w:color w:val="17375D"/>
                <w:sz w:val="20"/>
                <w:szCs w:val="20"/>
              </w:rPr>
            </w:pPr>
          </w:p>
        </w:tc>
        <w:tc>
          <w:tcPr>
            <w:tcW w:w="7372" w:type="dxa"/>
          </w:tcPr>
          <w:p w:rsidR="009C1EED" w:rsidRPr="00910765" w:rsidRDefault="009C1EED" w:rsidP="001E1750">
            <w:pPr>
              <w:spacing w:after="0"/>
              <w:contextualSpacing/>
              <w:rPr>
                <w:rFonts w:asciiTheme="majorBidi" w:hAnsiTheme="majorBidi" w:cs="B Nazanin"/>
              </w:rPr>
            </w:pPr>
          </w:p>
        </w:tc>
        <w:tc>
          <w:tcPr>
            <w:tcW w:w="7373" w:type="dxa"/>
            <w:vAlign w:val="center"/>
          </w:tcPr>
          <w:p w:rsidR="009C1EED" w:rsidRPr="00910765" w:rsidRDefault="009C1EED" w:rsidP="001E1750">
            <w:pPr>
              <w:bidi/>
              <w:spacing w:after="0" w:line="240" w:lineRule="auto"/>
              <w:contextualSpacing/>
              <w:rPr>
                <w:rFonts w:asciiTheme="majorBidi" w:eastAsia="Times New Roman" w:hAnsiTheme="majorBidi" w:cs="B Nazanin"/>
                <w:b/>
                <w:bCs/>
                <w:sz w:val="20"/>
                <w:szCs w:val="20"/>
                <w:lang w:bidi="ps-AF"/>
              </w:rPr>
            </w:pP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4E4EB8"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1.07</w:t>
            </w:r>
          </w:p>
        </w:tc>
        <w:tc>
          <w:tcPr>
            <w:tcW w:w="1635"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1.69</w:t>
            </w:r>
          </w:p>
        </w:tc>
        <w:tc>
          <w:tcPr>
            <w:tcW w:w="1515" w:type="dxa"/>
            <w:tcBorders>
              <w:top w:val="nil"/>
              <w:left w:val="nil"/>
              <w:bottom w:val="nil"/>
              <w:right w:val="nil"/>
            </w:tcBorders>
            <w:shd w:val="clear" w:color="auto" w:fill="auto"/>
            <w:noWrap/>
            <w:vAlign w:val="center"/>
            <w:hideMark/>
          </w:tcPr>
          <w:p w:rsidR="004E4EB8" w:rsidRPr="00910765" w:rsidRDefault="004E4EB8"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3.75</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2.77</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1E1750">
            <w:pPr>
              <w:bidi/>
              <w:spacing w:after="0" w:line="240" w:lineRule="auto"/>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 xml:space="preserve"> تورم عمومی </w:t>
            </w: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4E4EB8"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1.52</w:t>
            </w:r>
          </w:p>
        </w:tc>
        <w:tc>
          <w:tcPr>
            <w:tcW w:w="1635"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2.46</w:t>
            </w:r>
          </w:p>
        </w:tc>
        <w:tc>
          <w:tcPr>
            <w:tcW w:w="1515" w:type="dxa"/>
            <w:tcBorders>
              <w:top w:val="nil"/>
              <w:left w:val="nil"/>
              <w:bottom w:val="nil"/>
              <w:right w:val="nil"/>
            </w:tcBorders>
            <w:shd w:val="clear" w:color="auto" w:fill="auto"/>
            <w:noWrap/>
            <w:vAlign w:val="center"/>
            <w:hideMark/>
          </w:tcPr>
          <w:p w:rsidR="004E4EB8" w:rsidRPr="00910765" w:rsidRDefault="004E4EB8" w:rsidP="00E44B5D">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5.99</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4.91</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1E1750">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مواد غذایی</w:t>
            </w:r>
            <w:r w:rsidRPr="00910765">
              <w:rPr>
                <w:rFonts w:asciiTheme="majorBidi" w:eastAsia="Times New Roman" w:hAnsiTheme="majorBidi" w:cs="B Nazanin" w:hint="cs"/>
                <w:color w:val="000000"/>
                <w:rtl/>
              </w:rPr>
              <w:t xml:space="preserve"> ونوشابه های غیر الکولی</w:t>
            </w: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427A50"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0.62</w:t>
            </w:r>
          </w:p>
        </w:tc>
        <w:tc>
          <w:tcPr>
            <w:tcW w:w="1635"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0.96</w:t>
            </w:r>
          </w:p>
        </w:tc>
        <w:tc>
          <w:tcPr>
            <w:tcW w:w="1515" w:type="dxa"/>
            <w:tcBorders>
              <w:top w:val="nil"/>
              <w:left w:val="nil"/>
              <w:bottom w:val="nil"/>
              <w:right w:val="nil"/>
            </w:tcBorders>
            <w:shd w:val="clear" w:color="auto" w:fill="auto"/>
            <w:noWrap/>
            <w:vAlign w:val="center"/>
            <w:hideMark/>
          </w:tcPr>
          <w:p w:rsidR="004E4EB8" w:rsidRPr="00910765" w:rsidRDefault="004E4EB8"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1.65</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0.77</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1E1750">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مواد غیرغذایی</w:t>
            </w:r>
            <w:r w:rsidR="00164711" w:rsidRPr="00910765">
              <w:rPr>
                <w:rFonts w:asciiTheme="majorBidi" w:eastAsia="Times New Roman" w:hAnsiTheme="majorBidi" w:cs="B Nazanin" w:hint="cs"/>
                <w:color w:val="000000"/>
                <w:rtl/>
              </w:rPr>
              <w:t>، دخانیات و خدمات</w:t>
            </w: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427A50"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0.94</w:t>
            </w:r>
          </w:p>
        </w:tc>
        <w:tc>
          <w:tcPr>
            <w:tcW w:w="1635"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1.94</w:t>
            </w:r>
          </w:p>
        </w:tc>
        <w:tc>
          <w:tcPr>
            <w:tcW w:w="1515" w:type="dxa"/>
            <w:tcBorders>
              <w:top w:val="nil"/>
              <w:left w:val="nil"/>
              <w:bottom w:val="nil"/>
              <w:right w:val="nil"/>
            </w:tcBorders>
            <w:shd w:val="clear" w:color="auto" w:fill="auto"/>
            <w:noWrap/>
            <w:vAlign w:val="center"/>
            <w:hideMark/>
          </w:tcPr>
          <w:p w:rsidR="004E4EB8" w:rsidRPr="00910765" w:rsidRDefault="004E4EB8"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4.22</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3.48</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A6426E">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شاخص عمومی به   اسثتثنای نان</w:t>
            </w:r>
            <w:r w:rsidR="00164711" w:rsidRPr="00910765">
              <w:rPr>
                <w:rFonts w:asciiTheme="majorBidi" w:eastAsia="Times New Roman" w:hAnsiTheme="majorBidi" w:cs="B Nazanin" w:hint="cs"/>
                <w:color w:val="000000"/>
                <w:rtl/>
              </w:rPr>
              <w:t>، آرد</w:t>
            </w:r>
            <w:r w:rsidRPr="00910765">
              <w:rPr>
                <w:rFonts w:asciiTheme="majorBidi" w:eastAsia="Times New Roman" w:hAnsiTheme="majorBidi" w:cs="B Nazanin"/>
                <w:color w:val="000000"/>
                <w:rtl/>
              </w:rPr>
              <w:t xml:space="preserve"> غله</w:t>
            </w:r>
            <w:r w:rsidR="00164711" w:rsidRPr="00910765">
              <w:rPr>
                <w:rFonts w:asciiTheme="majorBidi" w:eastAsia="Times New Roman" w:hAnsiTheme="majorBidi" w:cs="B Nazanin" w:hint="cs"/>
                <w:color w:val="000000"/>
                <w:rtl/>
              </w:rPr>
              <w:t xml:space="preserve"> جات</w:t>
            </w:r>
            <w:r w:rsidR="00164711" w:rsidRPr="00910765">
              <w:rPr>
                <w:rFonts w:asciiTheme="majorBidi" w:eastAsia="Times New Roman" w:hAnsiTheme="majorBidi" w:cs="B Nazanin"/>
                <w:color w:val="000000"/>
                <w:rtl/>
              </w:rPr>
              <w:t xml:space="preserve">،  </w:t>
            </w:r>
            <w:r w:rsidRPr="00910765">
              <w:rPr>
                <w:rFonts w:asciiTheme="majorBidi" w:eastAsia="Times New Roman" w:hAnsiTheme="majorBidi" w:cs="B Nazanin"/>
                <w:color w:val="000000"/>
                <w:rtl/>
              </w:rPr>
              <w:t>روغن و ترانسپورت</w:t>
            </w: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4E4EB8" w:rsidP="001E1750">
            <w:pPr>
              <w:spacing w:after="0" w:line="240" w:lineRule="auto"/>
              <w:contextualSpacing/>
              <w:jc w:val="center"/>
              <w:rPr>
                <w:rFonts w:asciiTheme="majorBidi" w:eastAsia="Times New Roman" w:hAnsiTheme="majorBidi" w:cs="B Nazanin"/>
                <w:sz w:val="20"/>
                <w:szCs w:val="20"/>
              </w:rPr>
            </w:pPr>
          </w:p>
        </w:tc>
        <w:tc>
          <w:tcPr>
            <w:tcW w:w="1635" w:type="dxa"/>
            <w:tcBorders>
              <w:top w:val="nil"/>
              <w:left w:val="nil"/>
              <w:bottom w:val="nil"/>
              <w:right w:val="nil"/>
            </w:tcBorders>
            <w:shd w:val="clear" w:color="auto" w:fill="auto"/>
            <w:noWrap/>
            <w:vAlign w:val="center"/>
            <w:hideMark/>
          </w:tcPr>
          <w:p w:rsidR="004E4EB8" w:rsidRPr="00910765" w:rsidRDefault="004E4EB8" w:rsidP="001E1750">
            <w:pPr>
              <w:spacing w:after="0" w:line="240" w:lineRule="auto"/>
              <w:contextualSpacing/>
              <w:jc w:val="center"/>
              <w:rPr>
                <w:rFonts w:asciiTheme="majorBidi" w:eastAsia="Times New Roman" w:hAnsiTheme="majorBidi" w:cs="B Nazanin"/>
                <w:sz w:val="20"/>
                <w:szCs w:val="20"/>
              </w:rPr>
            </w:pPr>
          </w:p>
        </w:tc>
        <w:tc>
          <w:tcPr>
            <w:tcW w:w="1515" w:type="dxa"/>
            <w:tcBorders>
              <w:top w:val="nil"/>
              <w:left w:val="nil"/>
              <w:bottom w:val="nil"/>
              <w:right w:val="nil"/>
            </w:tcBorders>
            <w:shd w:val="clear" w:color="auto" w:fill="auto"/>
            <w:noWrap/>
            <w:vAlign w:val="center"/>
            <w:hideMark/>
          </w:tcPr>
          <w:p w:rsidR="004E4EB8" w:rsidRPr="00910765" w:rsidRDefault="004E4EB8"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3.46</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3.26</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1E1750">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نرخ تورم پولی ب</w:t>
            </w:r>
            <w:r w:rsidRPr="00910765">
              <w:rPr>
                <w:rFonts w:asciiTheme="majorBidi" w:eastAsia="Times New Roman" w:hAnsiTheme="majorBidi" w:cs="B Nazanin"/>
                <w:color w:val="000000"/>
                <w:rtl/>
                <w:lang w:bidi="fa-IR"/>
              </w:rPr>
              <w:t>ر</w:t>
            </w:r>
            <w:r w:rsidRPr="00910765">
              <w:rPr>
                <w:rFonts w:asciiTheme="majorBidi" w:eastAsia="Times New Roman" w:hAnsiTheme="majorBidi" w:cs="B Nazanin"/>
                <w:color w:val="000000"/>
                <w:rtl/>
              </w:rPr>
              <w:t xml:space="preserve"> اساس محاسبه اوسط خلاصه شده (30%)</w:t>
            </w:r>
          </w:p>
        </w:tc>
      </w:tr>
      <w:tr w:rsidR="004E4EB8" w:rsidRPr="00910765" w:rsidTr="005D4766">
        <w:trPr>
          <w:trHeight w:val="349"/>
        </w:trPr>
        <w:tc>
          <w:tcPr>
            <w:tcW w:w="9160" w:type="dxa"/>
            <w:gridSpan w:val="5"/>
            <w:tcBorders>
              <w:top w:val="single" w:sz="4" w:space="0" w:color="auto"/>
              <w:left w:val="single" w:sz="4" w:space="0" w:color="auto"/>
              <w:bottom w:val="nil"/>
              <w:right w:val="single" w:sz="4" w:space="0" w:color="000000"/>
            </w:tcBorders>
            <w:shd w:val="clear" w:color="000000" w:fill="CFDDED"/>
            <w:noWrap/>
            <w:vAlign w:val="center"/>
            <w:hideMark/>
          </w:tcPr>
          <w:p w:rsidR="004E4EB8" w:rsidRPr="00910765" w:rsidRDefault="006B224D" w:rsidP="001E1750">
            <w:pPr>
              <w:bidi/>
              <w:spacing w:after="0" w:line="240" w:lineRule="auto"/>
              <w:contextualSpacing/>
              <w:rPr>
                <w:rFonts w:asciiTheme="majorBidi" w:eastAsia="Times New Roman" w:hAnsiTheme="majorBidi" w:cs="B Nazanin"/>
                <w:b/>
                <w:bCs/>
                <w:rtl/>
                <w:lang w:bidi="fa-IR"/>
              </w:rPr>
            </w:pPr>
            <w:r w:rsidRPr="00910765">
              <w:rPr>
                <w:rFonts w:asciiTheme="majorBidi" w:eastAsia="Times New Roman" w:hAnsiTheme="majorBidi" w:cs="B Nazanin" w:hint="cs"/>
                <w:b/>
                <w:bCs/>
                <w:color w:val="17375D"/>
                <w:rtl/>
              </w:rPr>
              <w:t>کابل</w:t>
            </w:r>
          </w:p>
        </w:tc>
        <w:tc>
          <w:tcPr>
            <w:tcW w:w="7372" w:type="dxa"/>
          </w:tcPr>
          <w:p w:rsidR="004E4EB8" w:rsidRPr="00910765" w:rsidRDefault="004E4EB8" w:rsidP="001E1750">
            <w:pPr>
              <w:spacing w:after="0"/>
              <w:contextualSpacing/>
              <w:rPr>
                <w:rFonts w:asciiTheme="majorBidi" w:hAnsiTheme="majorBidi" w:cs="B Nazanin"/>
              </w:rPr>
            </w:pPr>
          </w:p>
        </w:tc>
        <w:tc>
          <w:tcPr>
            <w:tcW w:w="7372" w:type="dxa"/>
            <w:vAlign w:val="center"/>
          </w:tcPr>
          <w:p w:rsidR="004E4EB8" w:rsidRPr="00910765" w:rsidRDefault="004E4EB8" w:rsidP="001E1750">
            <w:pPr>
              <w:spacing w:after="0"/>
              <w:contextualSpacing/>
              <w:rPr>
                <w:rFonts w:asciiTheme="majorBidi" w:hAnsiTheme="majorBidi" w:cs="B Nazanin"/>
              </w:rPr>
            </w:pPr>
          </w:p>
        </w:tc>
        <w:tc>
          <w:tcPr>
            <w:tcW w:w="7373" w:type="dxa"/>
            <w:vAlign w:val="center"/>
          </w:tcPr>
          <w:p w:rsidR="004E4EB8" w:rsidRPr="00910765" w:rsidRDefault="004E4EB8" w:rsidP="001E1750">
            <w:pPr>
              <w:bidi/>
              <w:spacing w:after="0" w:line="240" w:lineRule="auto"/>
              <w:contextualSpacing/>
              <w:rPr>
                <w:rFonts w:asciiTheme="majorBidi" w:eastAsia="Times New Roman" w:hAnsiTheme="majorBidi" w:cs="B Nazanin"/>
                <w:b/>
                <w:bCs/>
                <w:sz w:val="20"/>
                <w:szCs w:val="20"/>
              </w:rPr>
            </w:pP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6B224D"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0.69</w:t>
            </w:r>
          </w:p>
        </w:tc>
        <w:tc>
          <w:tcPr>
            <w:tcW w:w="1635"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2.75</w:t>
            </w:r>
          </w:p>
        </w:tc>
        <w:tc>
          <w:tcPr>
            <w:tcW w:w="1515" w:type="dxa"/>
            <w:tcBorders>
              <w:top w:val="nil"/>
              <w:left w:val="nil"/>
              <w:bottom w:val="nil"/>
              <w:right w:val="nil"/>
            </w:tcBorders>
            <w:shd w:val="clear" w:color="auto" w:fill="auto"/>
            <w:noWrap/>
            <w:vAlign w:val="center"/>
            <w:hideMark/>
          </w:tcPr>
          <w:p w:rsidR="004E4EB8" w:rsidRPr="00910765" w:rsidRDefault="006B224D"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4.14</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3.48</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1E1750">
            <w:pPr>
              <w:bidi/>
              <w:spacing w:after="0" w:line="240" w:lineRule="auto"/>
              <w:rPr>
                <w:rFonts w:asciiTheme="majorBidi" w:eastAsia="Times New Roman" w:hAnsiTheme="majorBidi" w:cs="B Nazanin"/>
                <w:b/>
                <w:bCs/>
              </w:rPr>
            </w:pPr>
            <w:r w:rsidRPr="00910765">
              <w:rPr>
                <w:rFonts w:asciiTheme="majorBidi" w:eastAsia="Times New Roman" w:hAnsiTheme="majorBidi" w:cs="B Nazanin"/>
                <w:b/>
                <w:bCs/>
                <w:rtl/>
              </w:rPr>
              <w:t xml:space="preserve"> تورم عمومی </w:t>
            </w:r>
          </w:p>
        </w:tc>
      </w:tr>
      <w:tr w:rsidR="004E4EB8" w:rsidRPr="00910765" w:rsidTr="005D4766">
        <w:trPr>
          <w:gridAfter w:val="3"/>
          <w:wAfter w:w="22117" w:type="dxa"/>
          <w:trHeight w:val="409"/>
        </w:trPr>
        <w:tc>
          <w:tcPr>
            <w:tcW w:w="1502" w:type="dxa"/>
            <w:tcBorders>
              <w:top w:val="nil"/>
              <w:left w:val="single" w:sz="4" w:space="0" w:color="auto"/>
              <w:bottom w:val="nil"/>
              <w:right w:val="nil"/>
            </w:tcBorders>
            <w:shd w:val="clear" w:color="auto" w:fill="auto"/>
            <w:noWrap/>
            <w:vAlign w:val="center"/>
            <w:hideMark/>
          </w:tcPr>
          <w:p w:rsidR="004E4EB8" w:rsidRPr="00910765" w:rsidRDefault="006B224D"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1.35</w:t>
            </w:r>
          </w:p>
        </w:tc>
        <w:tc>
          <w:tcPr>
            <w:tcW w:w="1635"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4.74</w:t>
            </w:r>
          </w:p>
        </w:tc>
        <w:tc>
          <w:tcPr>
            <w:tcW w:w="1515" w:type="dxa"/>
            <w:tcBorders>
              <w:top w:val="nil"/>
              <w:left w:val="nil"/>
              <w:bottom w:val="nil"/>
              <w:right w:val="nil"/>
            </w:tcBorders>
            <w:shd w:val="clear" w:color="auto" w:fill="auto"/>
            <w:noWrap/>
            <w:vAlign w:val="center"/>
            <w:hideMark/>
          </w:tcPr>
          <w:p w:rsidR="004E4EB8" w:rsidRPr="00910765" w:rsidRDefault="006B224D"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6.24</w:t>
            </w:r>
          </w:p>
        </w:tc>
        <w:tc>
          <w:tcPr>
            <w:tcW w:w="1636" w:type="dxa"/>
            <w:tcBorders>
              <w:top w:val="nil"/>
              <w:left w:val="nil"/>
              <w:bottom w:val="nil"/>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5.98</w:t>
            </w:r>
          </w:p>
        </w:tc>
        <w:tc>
          <w:tcPr>
            <w:tcW w:w="2872" w:type="dxa"/>
            <w:tcBorders>
              <w:top w:val="nil"/>
              <w:left w:val="nil"/>
              <w:bottom w:val="nil"/>
              <w:right w:val="single" w:sz="4" w:space="0" w:color="auto"/>
            </w:tcBorders>
            <w:shd w:val="clear" w:color="000000" w:fill="FFFFFF"/>
            <w:vAlign w:val="center"/>
            <w:hideMark/>
          </w:tcPr>
          <w:p w:rsidR="004E4EB8" w:rsidRPr="00910765" w:rsidRDefault="004E4EB8" w:rsidP="008C0CDC">
            <w:pPr>
              <w:bidi/>
              <w:spacing w:after="0" w:line="240" w:lineRule="auto"/>
              <w:rPr>
                <w:rFonts w:asciiTheme="majorBidi" w:eastAsia="Times New Roman" w:hAnsiTheme="majorBidi" w:cs="B Nazanin"/>
              </w:rPr>
            </w:pPr>
            <w:r w:rsidRPr="00910765">
              <w:rPr>
                <w:rFonts w:asciiTheme="majorBidi" w:eastAsia="Times New Roman" w:hAnsiTheme="majorBidi" w:cs="B Nazanin"/>
                <w:rtl/>
              </w:rPr>
              <w:t xml:space="preserve">  مواد غذایی</w:t>
            </w:r>
            <w:r w:rsidR="007273D5" w:rsidRPr="00910765">
              <w:rPr>
                <w:rFonts w:asciiTheme="majorBidi" w:eastAsia="Times New Roman" w:hAnsiTheme="majorBidi" w:cs="B Nazanin" w:hint="cs"/>
                <w:rtl/>
              </w:rPr>
              <w:t xml:space="preserve"> و نوشابه های غیر الکولی</w:t>
            </w:r>
          </w:p>
        </w:tc>
      </w:tr>
      <w:tr w:rsidR="004E4EB8" w:rsidRPr="00910765" w:rsidTr="005D4766">
        <w:trPr>
          <w:gridAfter w:val="3"/>
          <w:wAfter w:w="22117" w:type="dxa"/>
          <w:trHeight w:val="409"/>
        </w:trPr>
        <w:tc>
          <w:tcPr>
            <w:tcW w:w="1502" w:type="dxa"/>
            <w:tcBorders>
              <w:top w:val="nil"/>
              <w:left w:val="single" w:sz="4" w:space="0" w:color="auto"/>
              <w:bottom w:val="single" w:sz="4" w:space="0" w:color="auto"/>
              <w:right w:val="nil"/>
            </w:tcBorders>
            <w:shd w:val="clear" w:color="auto" w:fill="auto"/>
            <w:noWrap/>
            <w:vAlign w:val="center"/>
            <w:hideMark/>
          </w:tcPr>
          <w:p w:rsidR="004E4EB8" w:rsidRPr="00910765" w:rsidRDefault="006B224D"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0.26</w:t>
            </w:r>
          </w:p>
        </w:tc>
        <w:tc>
          <w:tcPr>
            <w:tcW w:w="1635" w:type="dxa"/>
            <w:tcBorders>
              <w:top w:val="nil"/>
              <w:left w:val="nil"/>
              <w:bottom w:val="single" w:sz="4" w:space="0" w:color="auto"/>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1.47</w:t>
            </w:r>
          </w:p>
        </w:tc>
        <w:tc>
          <w:tcPr>
            <w:tcW w:w="1515" w:type="dxa"/>
            <w:tcBorders>
              <w:top w:val="nil"/>
              <w:left w:val="nil"/>
              <w:bottom w:val="single" w:sz="4" w:space="0" w:color="auto"/>
              <w:right w:val="nil"/>
            </w:tcBorders>
            <w:shd w:val="clear" w:color="auto" w:fill="auto"/>
            <w:noWrap/>
            <w:vAlign w:val="center"/>
            <w:hideMark/>
          </w:tcPr>
          <w:p w:rsidR="004E4EB8" w:rsidRPr="00910765" w:rsidRDefault="006B224D" w:rsidP="00047D6C">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2.77</w:t>
            </w:r>
          </w:p>
        </w:tc>
        <w:tc>
          <w:tcPr>
            <w:tcW w:w="1636" w:type="dxa"/>
            <w:tcBorders>
              <w:top w:val="nil"/>
              <w:left w:val="nil"/>
              <w:bottom w:val="single" w:sz="4" w:space="0" w:color="auto"/>
              <w:right w:val="nil"/>
            </w:tcBorders>
            <w:shd w:val="clear" w:color="auto" w:fill="auto"/>
            <w:noWrap/>
            <w:vAlign w:val="center"/>
            <w:hideMark/>
          </w:tcPr>
          <w:p w:rsidR="004E4EB8" w:rsidRPr="00910765" w:rsidRDefault="004E4EB8" w:rsidP="00A272F9">
            <w:pPr>
              <w:spacing w:after="0" w:line="240" w:lineRule="auto"/>
              <w:contextualSpacing/>
              <w:jc w:val="center"/>
              <w:rPr>
                <w:rFonts w:asciiTheme="majorBidi" w:eastAsia="Times New Roman" w:hAnsiTheme="majorBidi" w:cs="B Nazanin"/>
                <w:sz w:val="20"/>
                <w:szCs w:val="20"/>
              </w:rPr>
            </w:pPr>
            <w:r w:rsidRPr="00910765">
              <w:rPr>
                <w:rFonts w:asciiTheme="majorBidi" w:eastAsia="Times New Roman" w:hAnsiTheme="majorBidi" w:cs="B Nazanin" w:hint="cs"/>
                <w:sz w:val="20"/>
                <w:szCs w:val="20"/>
                <w:rtl/>
              </w:rPr>
              <w:t>1.88</w:t>
            </w:r>
          </w:p>
        </w:tc>
        <w:tc>
          <w:tcPr>
            <w:tcW w:w="2872" w:type="dxa"/>
            <w:tcBorders>
              <w:top w:val="nil"/>
              <w:left w:val="nil"/>
              <w:bottom w:val="single" w:sz="4" w:space="0" w:color="auto"/>
              <w:right w:val="single" w:sz="4" w:space="0" w:color="auto"/>
            </w:tcBorders>
            <w:shd w:val="clear" w:color="000000" w:fill="FFFFFF"/>
            <w:vAlign w:val="center"/>
            <w:hideMark/>
          </w:tcPr>
          <w:p w:rsidR="004E4EB8" w:rsidRPr="00910765" w:rsidRDefault="004E4EB8" w:rsidP="001E1750">
            <w:pPr>
              <w:bidi/>
              <w:spacing w:after="0" w:line="240" w:lineRule="auto"/>
              <w:rPr>
                <w:rFonts w:asciiTheme="majorBidi" w:eastAsia="Times New Roman" w:hAnsiTheme="majorBidi" w:cs="B Nazanin"/>
              </w:rPr>
            </w:pPr>
            <w:r w:rsidRPr="00910765">
              <w:rPr>
                <w:rFonts w:asciiTheme="majorBidi" w:eastAsia="Times New Roman" w:hAnsiTheme="majorBidi" w:cs="B Nazanin"/>
                <w:rtl/>
              </w:rPr>
              <w:t xml:space="preserve">  مواد غیرغذایی</w:t>
            </w:r>
            <w:r w:rsidR="007273D5" w:rsidRPr="00910765">
              <w:rPr>
                <w:rFonts w:asciiTheme="majorBidi" w:eastAsia="Times New Roman" w:hAnsiTheme="majorBidi" w:cs="B Nazanin" w:hint="cs"/>
                <w:rtl/>
              </w:rPr>
              <w:t>، دخانیات و خدمات</w:t>
            </w:r>
          </w:p>
        </w:tc>
      </w:tr>
    </w:tbl>
    <w:p w:rsidR="00F66A26" w:rsidRPr="00910765" w:rsidRDefault="00F66A26" w:rsidP="00B535D8">
      <w:pPr>
        <w:jc w:val="center"/>
        <w:rPr>
          <w:rFonts w:asciiTheme="majorBidi" w:hAnsiTheme="majorBidi" w:cs="B Nazanin"/>
          <w:lang w:bidi="fa-IR"/>
        </w:rPr>
        <w:sectPr w:rsidR="00F66A26" w:rsidRPr="00910765" w:rsidSect="009C169B">
          <w:footerReference w:type="default" r:id="rId10"/>
          <w:pgSz w:w="11906" w:h="16838" w:code="9"/>
          <w:pgMar w:top="990" w:right="1196" w:bottom="1440" w:left="1440" w:header="720" w:footer="720" w:gutter="0"/>
          <w:pgNumType w:start="1"/>
          <w:cols w:space="720"/>
          <w:bidi/>
          <w:rtlGutter/>
          <w:docGrid w:linePitch="360"/>
        </w:sectPr>
      </w:pPr>
    </w:p>
    <w:p w:rsidR="00872DA3" w:rsidRPr="0060248B" w:rsidRDefault="00872DA3" w:rsidP="00872DA3">
      <w:pPr>
        <w:spacing w:after="0" w:line="240" w:lineRule="auto"/>
        <w:ind w:right="9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lastRenderedPageBreak/>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DB6F4D" w:rsidRDefault="00DB6F4D" w:rsidP="00B535D8">
      <w:pPr>
        <w:rPr>
          <w:rFonts w:asciiTheme="majorBidi" w:hAnsiTheme="majorBidi" w:cs="B Nazanin"/>
          <w:lang w:bidi="fa-IR"/>
        </w:rPr>
      </w:pPr>
    </w:p>
    <w:p w:rsidR="003B6719" w:rsidRDefault="003B6719" w:rsidP="00E9204B">
      <w:pPr>
        <w:bidi/>
        <w:spacing w:after="0" w:line="240" w:lineRule="auto"/>
        <w:rPr>
          <w:rFonts w:cs="B Nazanin"/>
          <w:b/>
          <w:bCs/>
          <w:i/>
          <w:iCs/>
          <w:color w:val="1F497D" w:themeColor="text2"/>
          <w:sz w:val="28"/>
          <w:szCs w:val="28"/>
          <w:u w:val="single"/>
        </w:rPr>
      </w:pPr>
    </w:p>
    <w:p w:rsidR="003B6719" w:rsidRDefault="003B6719" w:rsidP="003B6719">
      <w:pPr>
        <w:bidi/>
        <w:spacing w:after="0" w:line="240" w:lineRule="auto"/>
        <w:rPr>
          <w:rFonts w:cs="B Nazanin"/>
          <w:b/>
          <w:bCs/>
          <w:i/>
          <w:iCs/>
          <w:color w:val="1F497D" w:themeColor="text2"/>
          <w:sz w:val="28"/>
          <w:szCs w:val="28"/>
          <w:u w:val="single"/>
        </w:rPr>
      </w:pPr>
    </w:p>
    <w:p w:rsidR="003B6719" w:rsidRDefault="003B6719" w:rsidP="003B6719">
      <w:pPr>
        <w:bidi/>
        <w:spacing w:after="0" w:line="240" w:lineRule="auto"/>
        <w:rPr>
          <w:rFonts w:cs="B Nazanin"/>
          <w:b/>
          <w:bCs/>
          <w:i/>
          <w:iCs/>
          <w:color w:val="1F497D" w:themeColor="text2"/>
          <w:sz w:val="28"/>
          <w:szCs w:val="28"/>
          <w:u w:val="single"/>
          <w:rtl/>
        </w:rPr>
      </w:pPr>
    </w:p>
    <w:p w:rsidR="00084759" w:rsidRPr="002C15F9" w:rsidRDefault="00711D9D" w:rsidP="00867690">
      <w:pPr>
        <w:pStyle w:val="Heading1"/>
        <w:bidi/>
        <w:rPr>
          <w:rFonts w:cs="B Nazanin"/>
        </w:rPr>
      </w:pPr>
      <w:bookmarkStart w:id="19" w:name="_Toc90473464"/>
      <w:r w:rsidRPr="002C15F9">
        <w:rPr>
          <w:rFonts w:cs="B Nazanin" w:hint="cs"/>
          <w:rtl/>
        </w:rPr>
        <w:lastRenderedPageBreak/>
        <w:t>تورم عمومی</w:t>
      </w:r>
      <w:bookmarkEnd w:id="19"/>
    </w:p>
    <w:p w:rsidR="00A85563" w:rsidRPr="00FF7A3F" w:rsidRDefault="00644CBC" w:rsidP="00E9204B">
      <w:pPr>
        <w:bidi/>
        <w:spacing w:after="0" w:line="240" w:lineRule="auto"/>
        <w:rPr>
          <w:rFonts w:asciiTheme="majorBidi" w:hAnsiTheme="majorBidi" w:cs="B Nazanin"/>
          <w:color w:val="000000" w:themeColor="text1"/>
        </w:rPr>
      </w:pPr>
      <w:r w:rsidRPr="00FF7A3F">
        <w:rPr>
          <w:rFonts w:asciiTheme="majorBidi" w:hAnsiTheme="majorBidi" w:cs="B Nazanin" w:hint="cs"/>
          <w:rtl/>
        </w:rPr>
        <w:t>تورم</w:t>
      </w:r>
      <w:r w:rsidR="006E32B9" w:rsidRPr="00FF7A3F">
        <w:rPr>
          <w:rFonts w:asciiTheme="majorBidi" w:hAnsiTheme="majorBidi" w:cs="B Nazanin" w:hint="cs"/>
          <w:rtl/>
        </w:rPr>
        <w:t xml:space="preserve"> از سه ماه بدینسو سیر صعودی را به خود اختیار نموده است. شاخص عمومی قیمت مصرف کننده </w:t>
      </w:r>
      <w:r w:rsidR="00F66A26" w:rsidRPr="00FF7A3F">
        <w:rPr>
          <w:rFonts w:asciiTheme="majorBidi" w:hAnsiTheme="majorBidi" w:cs="B Nazanin"/>
          <w:rtl/>
        </w:rPr>
        <w:t xml:space="preserve">بر اساس معیار محاسبه </w:t>
      </w:r>
      <w:r w:rsidR="006E32B9" w:rsidRPr="00FF7A3F">
        <w:rPr>
          <w:rFonts w:asciiTheme="majorBidi" w:hAnsiTheme="majorBidi" w:cs="B Nazanin"/>
          <w:rtl/>
        </w:rPr>
        <w:t>سالان</w:t>
      </w:r>
      <w:r w:rsidR="006E32B9" w:rsidRPr="00FF7A3F">
        <w:rPr>
          <w:rFonts w:asciiTheme="majorBidi" w:hAnsiTheme="majorBidi" w:cs="B Nazanin" w:hint="cs"/>
          <w:rtl/>
        </w:rPr>
        <w:t>ه، از 2.77 در صد در ماه قوس به 3.75 درصد در ماه جدی</w:t>
      </w:r>
      <w:r w:rsidR="00F66A26" w:rsidRPr="00FF7A3F">
        <w:rPr>
          <w:rFonts w:asciiTheme="majorBidi" w:hAnsiTheme="majorBidi" w:cs="B Nazanin"/>
          <w:rtl/>
        </w:rPr>
        <w:t xml:space="preserve"> 139</w:t>
      </w:r>
      <w:r w:rsidR="00B33556" w:rsidRPr="00FF7A3F">
        <w:rPr>
          <w:rFonts w:asciiTheme="majorBidi" w:hAnsiTheme="majorBidi" w:cs="B Nazanin"/>
          <w:rtl/>
        </w:rPr>
        <w:t>8</w:t>
      </w:r>
      <w:r w:rsidR="009D3BEF" w:rsidRPr="00FF7A3F">
        <w:rPr>
          <w:rFonts w:asciiTheme="majorBidi" w:hAnsiTheme="majorBidi" w:cs="B Nazanin" w:hint="cs"/>
          <w:rtl/>
        </w:rPr>
        <w:t>افزایش</w:t>
      </w:r>
      <w:r w:rsidR="00A43C97" w:rsidRPr="00FF7A3F">
        <w:rPr>
          <w:rFonts w:asciiTheme="majorBidi" w:hAnsiTheme="majorBidi" w:cs="B Nazanin"/>
          <w:rtl/>
        </w:rPr>
        <w:t xml:space="preserve"> نموده است.</w:t>
      </w:r>
      <w:r w:rsidR="00B33556" w:rsidRPr="00FF7A3F">
        <w:rPr>
          <w:rFonts w:asciiTheme="majorBidi" w:hAnsiTheme="majorBidi" w:cs="B Nazanin"/>
          <w:rtl/>
        </w:rPr>
        <w:t>این</w:t>
      </w:r>
      <w:r w:rsidR="006E32B9" w:rsidRPr="00FF7A3F">
        <w:rPr>
          <w:rFonts w:asciiTheme="majorBidi" w:hAnsiTheme="majorBidi" w:cs="B Nazanin" w:hint="cs"/>
          <w:rtl/>
        </w:rPr>
        <w:t xml:space="preserve"> افزایش از  هر دو بخش شاخص مواد غذایی و شاخص مواد غیر غذایی سرچشمه گرفته است</w:t>
      </w:r>
      <w:r w:rsidRPr="00FF7A3F">
        <w:rPr>
          <w:rFonts w:asciiTheme="majorBidi" w:hAnsiTheme="majorBidi" w:cs="B Nazanin" w:hint="cs"/>
          <w:rtl/>
        </w:rPr>
        <w:t>.</w:t>
      </w:r>
    </w:p>
    <w:p w:rsidR="00B535D8" w:rsidRPr="00910765" w:rsidRDefault="007D4D21" w:rsidP="00DB6F4D">
      <w:pPr>
        <w:bidi/>
        <w:spacing w:before="120" w:after="120"/>
        <w:ind w:left="-60"/>
        <w:jc w:val="center"/>
        <w:rPr>
          <w:rFonts w:asciiTheme="majorBidi" w:hAnsiTheme="majorBidi" w:cs="B Nazanin"/>
          <w:rtl/>
          <w:lang w:bidi="fa-IR"/>
        </w:rPr>
      </w:pPr>
      <w:r w:rsidRPr="00910765">
        <w:rPr>
          <w:rFonts w:asciiTheme="majorBidi" w:hAnsiTheme="majorBidi" w:cs="B Nazanin"/>
          <w:noProof/>
          <w:color w:val="000000" w:themeColor="text1"/>
          <w:sz w:val="26"/>
          <w:szCs w:val="26"/>
          <w:rtl/>
        </w:rPr>
        <w:drawing>
          <wp:inline distT="0" distB="0" distL="0" distR="0">
            <wp:extent cx="4206240" cy="2377440"/>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6E70" w:rsidRPr="00E9204B" w:rsidRDefault="00E9204B" w:rsidP="00E9204B">
      <w:pPr>
        <w:bidi/>
        <w:spacing w:after="0" w:line="240" w:lineRule="auto"/>
        <w:jc w:val="both"/>
        <w:rPr>
          <w:rFonts w:asciiTheme="majorBidi" w:hAnsiTheme="majorBidi" w:cs="B Nazanin"/>
          <w:rtl/>
          <w:lang w:bidi="fa-IR"/>
        </w:rPr>
      </w:pPr>
      <w:r w:rsidRPr="00E9204B">
        <w:rPr>
          <w:rFonts w:asciiTheme="majorBidi" w:hAnsiTheme="majorBidi" w:cs="B Nazanin"/>
          <w:noProof/>
          <w:color w:val="000000" w:themeColor="text1"/>
          <w:sz w:val="24"/>
          <w:szCs w:val="24"/>
          <w:rtl/>
        </w:rPr>
        <w:drawing>
          <wp:anchor distT="0" distB="0" distL="114300" distR="114300" simplePos="0" relativeHeight="251675648" behindDoc="1" locked="0" layoutInCell="1" allowOverlap="1">
            <wp:simplePos x="0" y="0"/>
            <wp:positionH relativeFrom="column">
              <wp:posOffset>819150</wp:posOffset>
            </wp:positionH>
            <wp:positionV relativeFrom="paragraph">
              <wp:posOffset>555002</wp:posOffset>
            </wp:positionV>
            <wp:extent cx="4206240" cy="2377440"/>
            <wp:effectExtent l="0" t="0" r="0" b="0"/>
            <wp:wrapTopAndBottom/>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F2D98" w:rsidRPr="00E9204B">
        <w:rPr>
          <w:rFonts w:asciiTheme="majorBidi" w:hAnsiTheme="majorBidi" w:cs="B Nazanin"/>
          <w:rtl/>
          <w:lang w:bidi="fa-IR"/>
        </w:rPr>
        <w:t xml:space="preserve">معیار محاسبه ماهانه شاخص </w:t>
      </w:r>
      <w:r w:rsidR="00FF2D98" w:rsidRPr="00E9204B">
        <w:rPr>
          <w:rFonts w:asciiTheme="majorBidi" w:hAnsiTheme="majorBidi" w:cs="B Nazanin" w:hint="cs"/>
          <w:rtl/>
          <w:lang w:bidi="fa-IR"/>
        </w:rPr>
        <w:t>قیمت مصرف کننده</w:t>
      </w:r>
      <w:r w:rsidR="00FF2D98" w:rsidRPr="00E9204B">
        <w:rPr>
          <w:rFonts w:asciiTheme="majorBidi" w:hAnsiTheme="majorBidi" w:cs="B Nazanin"/>
          <w:rtl/>
          <w:lang w:bidi="fa-IR"/>
        </w:rPr>
        <w:t xml:space="preserve"> نیز نشان دهند</w:t>
      </w:r>
      <w:r w:rsidR="00FF2D98" w:rsidRPr="00E9204B">
        <w:rPr>
          <w:rFonts w:asciiTheme="majorBidi" w:hAnsiTheme="majorBidi" w:cs="B Nazanin" w:hint="cs"/>
          <w:rtl/>
          <w:lang w:bidi="fa-IR"/>
        </w:rPr>
        <w:t>ۀ</w:t>
      </w:r>
      <w:r w:rsidR="00FF2D98" w:rsidRPr="00E9204B">
        <w:rPr>
          <w:rFonts w:asciiTheme="majorBidi" w:hAnsiTheme="majorBidi" w:cs="B Nazanin"/>
          <w:rtl/>
          <w:lang w:bidi="fa-IR"/>
        </w:rPr>
        <w:t xml:space="preserve"> نرخ</w:t>
      </w:r>
      <w:r w:rsidR="00B90E80" w:rsidRPr="00E9204B">
        <w:rPr>
          <w:rFonts w:asciiTheme="majorBidi" w:hAnsiTheme="majorBidi" w:cs="B Nazanin" w:hint="cs"/>
          <w:rtl/>
          <w:lang w:bidi="fa-IR"/>
        </w:rPr>
        <w:t xml:space="preserve"> پائین</w:t>
      </w:r>
      <w:r w:rsidR="00FF2D98" w:rsidRPr="00E9204B">
        <w:rPr>
          <w:rFonts w:asciiTheme="majorBidi" w:hAnsiTheme="majorBidi" w:cs="B Nazanin"/>
          <w:rtl/>
          <w:lang w:bidi="fa-IR"/>
        </w:rPr>
        <w:t xml:space="preserve"> تورم در ماه </w:t>
      </w:r>
      <w:r w:rsidR="00FF2D98" w:rsidRPr="00E9204B">
        <w:rPr>
          <w:rFonts w:asciiTheme="majorBidi" w:hAnsiTheme="majorBidi" w:cs="B Nazanin" w:hint="cs"/>
          <w:rtl/>
          <w:lang w:bidi="fa-IR"/>
        </w:rPr>
        <w:t>جدی</w:t>
      </w:r>
      <w:r w:rsidR="00FF2D98" w:rsidRPr="00E9204B">
        <w:rPr>
          <w:rFonts w:asciiTheme="majorBidi" w:hAnsiTheme="majorBidi" w:cs="B Nazanin"/>
          <w:rtl/>
          <w:lang w:bidi="fa-IR"/>
        </w:rPr>
        <w:t xml:space="preserve"> می باشد. تورم عمومی بر اساس این معیار از </w:t>
      </w:r>
      <w:r w:rsidR="00FF2D98" w:rsidRPr="00E9204B">
        <w:rPr>
          <w:rFonts w:asciiTheme="majorBidi" w:hAnsiTheme="majorBidi" w:cs="B Nazanin" w:hint="cs"/>
          <w:rtl/>
          <w:lang w:bidi="fa-IR"/>
        </w:rPr>
        <w:t>1.69</w:t>
      </w:r>
      <w:r w:rsidR="00FF2D98" w:rsidRPr="00E9204B">
        <w:rPr>
          <w:rFonts w:asciiTheme="majorBidi" w:hAnsiTheme="majorBidi" w:cs="B Nazanin"/>
          <w:rtl/>
          <w:lang w:bidi="fa-IR"/>
        </w:rPr>
        <w:t xml:space="preserve"> درصد در ماه </w:t>
      </w:r>
      <w:r w:rsidR="00FF2D98" w:rsidRPr="00E9204B">
        <w:rPr>
          <w:rFonts w:asciiTheme="majorBidi" w:hAnsiTheme="majorBidi" w:cs="B Nazanin" w:hint="cs"/>
          <w:rtl/>
          <w:lang w:bidi="fa-IR"/>
        </w:rPr>
        <w:t>قوس</w:t>
      </w:r>
      <w:r w:rsidR="00FF2D98" w:rsidRPr="00E9204B">
        <w:rPr>
          <w:rFonts w:asciiTheme="majorBidi" w:hAnsiTheme="majorBidi" w:cs="B Nazanin"/>
          <w:rtl/>
          <w:lang w:bidi="fa-IR"/>
        </w:rPr>
        <w:t xml:space="preserve"> به </w:t>
      </w:r>
      <w:r w:rsidR="00FF2D98" w:rsidRPr="00E9204B">
        <w:rPr>
          <w:rFonts w:asciiTheme="majorBidi" w:hAnsiTheme="majorBidi" w:cs="B Nazanin" w:hint="cs"/>
          <w:rtl/>
          <w:lang w:bidi="fa-IR"/>
        </w:rPr>
        <w:t>1.07</w:t>
      </w:r>
      <w:r w:rsidR="00FF2D98" w:rsidRPr="00E9204B">
        <w:rPr>
          <w:rFonts w:asciiTheme="majorBidi" w:hAnsiTheme="majorBidi" w:cs="B Nazanin"/>
          <w:rtl/>
          <w:lang w:bidi="fa-IR"/>
        </w:rPr>
        <w:t xml:space="preserve"> درصد در دوره تحت بررسی </w:t>
      </w:r>
      <w:r w:rsidR="00A56F83" w:rsidRPr="00E9204B">
        <w:rPr>
          <w:rFonts w:asciiTheme="majorBidi" w:hAnsiTheme="majorBidi" w:cs="B Nazanin" w:hint="cs"/>
          <w:rtl/>
          <w:lang w:bidi="fa-IR"/>
        </w:rPr>
        <w:t>کاهش</w:t>
      </w:r>
      <w:r w:rsidR="00FF2D98" w:rsidRPr="00E9204B">
        <w:rPr>
          <w:rFonts w:asciiTheme="majorBidi" w:hAnsiTheme="majorBidi" w:cs="B Nazanin"/>
          <w:rtl/>
          <w:lang w:bidi="fa-IR"/>
        </w:rPr>
        <w:t xml:space="preserve"> نموده است.</w:t>
      </w:r>
    </w:p>
    <w:p w:rsidR="00084759" w:rsidRPr="00910765" w:rsidRDefault="00084759" w:rsidP="008B11CD">
      <w:pPr>
        <w:rPr>
          <w:rFonts w:asciiTheme="majorBidi" w:hAnsiTheme="majorBidi" w:cs="B Nazanin"/>
          <w:sz w:val="24"/>
          <w:szCs w:val="24"/>
          <w:lang w:bidi="fa-IR"/>
        </w:rPr>
      </w:pPr>
    </w:p>
    <w:p w:rsidR="0074501C" w:rsidRPr="002C15F9" w:rsidRDefault="0074501C" w:rsidP="002C15F9">
      <w:pPr>
        <w:pStyle w:val="Heading1"/>
        <w:bidi/>
        <w:rPr>
          <w:rFonts w:cs="B Nazanin"/>
          <w:rtl/>
        </w:rPr>
      </w:pPr>
      <w:bookmarkStart w:id="20" w:name="_Toc90473465"/>
      <w:r w:rsidRPr="002C15F9">
        <w:rPr>
          <w:rFonts w:cs="B Nazanin" w:hint="cs"/>
          <w:rtl/>
        </w:rPr>
        <w:t xml:space="preserve">تورم </w:t>
      </w:r>
      <w:r w:rsidRPr="002C15F9">
        <w:rPr>
          <w:rFonts w:cs="B Nazanin" w:hint="cs"/>
          <w:rtl/>
          <w:lang w:bidi="fa-IR"/>
        </w:rPr>
        <w:t xml:space="preserve"> مواد غذایی</w:t>
      </w:r>
      <w:bookmarkEnd w:id="20"/>
    </w:p>
    <w:p w:rsidR="00930E9D" w:rsidRPr="00E9204B" w:rsidRDefault="00930E9D" w:rsidP="00E9204B">
      <w:pPr>
        <w:bidi/>
        <w:spacing w:after="0" w:line="240" w:lineRule="auto"/>
        <w:jc w:val="both"/>
        <w:rPr>
          <w:rFonts w:asciiTheme="majorBidi" w:hAnsiTheme="majorBidi" w:cs="B Nazanin"/>
          <w:lang w:bidi="fa-IR"/>
        </w:rPr>
      </w:pPr>
      <w:r w:rsidRPr="00E9204B">
        <w:rPr>
          <w:rFonts w:asciiTheme="majorBidi" w:hAnsiTheme="majorBidi" w:cs="B Nazanin"/>
          <w:rtl/>
          <w:lang w:bidi="fa-IR"/>
        </w:rPr>
        <w:t>تورم در بخش</w:t>
      </w:r>
      <w:r w:rsidRPr="00E9204B">
        <w:rPr>
          <w:rFonts w:asciiTheme="majorBidi" w:hAnsiTheme="majorBidi" w:cs="B Nazanin" w:hint="cs"/>
          <w:rtl/>
          <w:lang w:bidi="fa-IR"/>
        </w:rPr>
        <w:t xml:space="preserve"> مواد</w:t>
      </w:r>
      <w:r w:rsidRPr="00E9204B">
        <w:rPr>
          <w:rFonts w:asciiTheme="majorBidi" w:hAnsiTheme="majorBidi" w:cs="B Nazanin"/>
          <w:rtl/>
          <w:lang w:bidi="fa-IR"/>
        </w:rPr>
        <w:t xml:space="preserve"> غذایی شاخص </w:t>
      </w:r>
      <w:r w:rsidRPr="00E9204B">
        <w:rPr>
          <w:rFonts w:asciiTheme="majorBidi" w:hAnsiTheme="majorBidi" w:cs="B Nazanin" w:hint="cs"/>
          <w:rtl/>
          <w:lang w:bidi="fa-IR"/>
        </w:rPr>
        <w:t>قیمت مصرف کننده</w:t>
      </w:r>
      <w:r w:rsidRPr="00E9204B">
        <w:rPr>
          <w:rFonts w:asciiTheme="majorBidi" w:hAnsiTheme="majorBidi" w:cs="B Nazanin"/>
          <w:rtl/>
          <w:lang w:bidi="fa-IR"/>
        </w:rPr>
        <w:t xml:space="preserve"> مانند تورم عمومی در ماه </w:t>
      </w:r>
      <w:r w:rsidRPr="00E9204B">
        <w:rPr>
          <w:rFonts w:asciiTheme="majorBidi" w:hAnsiTheme="majorBidi" w:cs="B Nazanin" w:hint="cs"/>
          <w:rtl/>
          <w:lang w:bidi="fa-IR"/>
        </w:rPr>
        <w:t>جدیافزایش یافته است</w:t>
      </w:r>
      <w:r w:rsidRPr="00E9204B">
        <w:rPr>
          <w:rFonts w:asciiTheme="majorBidi" w:hAnsiTheme="majorBidi" w:cs="B Nazanin"/>
          <w:rtl/>
          <w:lang w:bidi="fa-IR"/>
        </w:rPr>
        <w:t xml:space="preserve">. در این بخش، نرخ تورم از </w:t>
      </w:r>
      <w:r w:rsidRPr="00E9204B">
        <w:rPr>
          <w:rFonts w:asciiTheme="majorBidi" w:hAnsiTheme="majorBidi" w:cs="B Nazanin" w:hint="cs"/>
          <w:rtl/>
          <w:lang w:bidi="fa-IR"/>
        </w:rPr>
        <w:t>4.91</w:t>
      </w:r>
      <w:r w:rsidRPr="00E9204B">
        <w:rPr>
          <w:rFonts w:asciiTheme="majorBidi" w:hAnsiTheme="majorBidi" w:cs="B Nazanin"/>
          <w:rtl/>
          <w:lang w:bidi="fa-IR"/>
        </w:rPr>
        <w:t xml:space="preserve"> درصد در ماه</w:t>
      </w:r>
      <w:r w:rsidRPr="00E9204B">
        <w:rPr>
          <w:rFonts w:asciiTheme="majorBidi" w:hAnsiTheme="majorBidi" w:cs="B Nazanin" w:hint="cs"/>
          <w:rtl/>
          <w:lang w:bidi="fa-IR"/>
        </w:rPr>
        <w:t xml:space="preserve">قوس </w:t>
      </w:r>
      <w:r w:rsidRPr="00E9204B">
        <w:rPr>
          <w:rFonts w:asciiTheme="majorBidi" w:hAnsiTheme="majorBidi" w:cs="B Nazanin"/>
          <w:rtl/>
          <w:lang w:bidi="fa-IR"/>
        </w:rPr>
        <w:t xml:space="preserve"> به </w:t>
      </w:r>
      <w:r w:rsidRPr="00E9204B">
        <w:rPr>
          <w:rFonts w:asciiTheme="majorBidi" w:hAnsiTheme="majorBidi" w:cs="B Nazanin" w:hint="cs"/>
          <w:rtl/>
          <w:lang w:bidi="fa-IR"/>
        </w:rPr>
        <w:t>5.99</w:t>
      </w:r>
      <w:r w:rsidRPr="00E9204B">
        <w:rPr>
          <w:rFonts w:asciiTheme="majorBidi" w:hAnsiTheme="majorBidi" w:cs="B Nazanin"/>
          <w:rtl/>
          <w:lang w:bidi="fa-IR"/>
        </w:rPr>
        <w:t xml:space="preserve"> درصد در ماه </w:t>
      </w:r>
      <w:r w:rsidRPr="00E9204B">
        <w:rPr>
          <w:rFonts w:asciiTheme="majorBidi" w:hAnsiTheme="majorBidi" w:cs="B Nazanin" w:hint="cs"/>
          <w:rtl/>
          <w:lang w:bidi="fa-IR"/>
        </w:rPr>
        <w:t>جدی همین سال</w:t>
      </w:r>
      <w:r w:rsidR="00BD6C55" w:rsidRPr="00E9204B">
        <w:rPr>
          <w:rFonts w:asciiTheme="majorBidi" w:hAnsiTheme="majorBidi" w:cs="B Nazanin" w:hint="cs"/>
          <w:rtl/>
          <w:lang w:bidi="fa-IR"/>
        </w:rPr>
        <w:t>بیشتر گردیده است</w:t>
      </w:r>
      <w:r w:rsidRPr="00E9204B">
        <w:rPr>
          <w:rFonts w:asciiTheme="majorBidi" w:hAnsiTheme="majorBidi" w:cs="B Nazanin"/>
          <w:rtl/>
          <w:lang w:bidi="fa-IR"/>
        </w:rPr>
        <w:t>. این افزایش ناشی از بلند رفتن قیمت نان</w:t>
      </w:r>
      <w:r w:rsidRPr="00E9204B">
        <w:rPr>
          <w:rFonts w:asciiTheme="majorBidi" w:hAnsiTheme="majorBidi" w:cs="B Nazanin" w:hint="cs"/>
          <w:rtl/>
          <w:lang w:bidi="fa-IR"/>
        </w:rPr>
        <w:t xml:space="preserve">، آرد </w:t>
      </w:r>
      <w:r w:rsidRPr="00E9204B">
        <w:rPr>
          <w:rFonts w:asciiTheme="majorBidi" w:hAnsiTheme="majorBidi" w:cs="B Nazanin"/>
          <w:rtl/>
          <w:lang w:bidi="fa-IR"/>
        </w:rPr>
        <w:t xml:space="preserve">و غله، </w:t>
      </w:r>
      <w:r w:rsidRPr="00E9204B">
        <w:rPr>
          <w:rFonts w:asciiTheme="majorBidi" w:hAnsiTheme="majorBidi" w:cs="B Nazanin" w:hint="cs"/>
          <w:rtl/>
          <w:lang w:bidi="fa-IR"/>
        </w:rPr>
        <w:t>گوشت</w:t>
      </w:r>
      <w:r w:rsidRPr="00E9204B">
        <w:rPr>
          <w:rFonts w:asciiTheme="majorBidi" w:hAnsiTheme="majorBidi" w:cs="B Nazanin"/>
          <w:rtl/>
          <w:lang w:bidi="fa-IR"/>
        </w:rPr>
        <w:t>،</w:t>
      </w:r>
      <w:r w:rsidRPr="00E9204B">
        <w:rPr>
          <w:rFonts w:asciiTheme="majorBidi" w:hAnsiTheme="majorBidi" w:cs="B Nazanin" w:hint="cs"/>
          <w:rtl/>
          <w:lang w:bidi="fa-IR"/>
        </w:rPr>
        <w:t xml:space="preserve"> روغن، </w:t>
      </w:r>
      <w:r w:rsidRPr="00E9204B">
        <w:rPr>
          <w:rFonts w:asciiTheme="majorBidi" w:hAnsiTheme="majorBidi" w:cs="B Nazanin"/>
          <w:rtl/>
          <w:lang w:bidi="fa-IR"/>
        </w:rPr>
        <w:t>سبزیجات</w:t>
      </w:r>
      <w:r w:rsidRPr="00E9204B">
        <w:rPr>
          <w:rFonts w:asciiTheme="majorBidi" w:hAnsiTheme="majorBidi" w:cs="B Nazanin" w:hint="cs"/>
          <w:rtl/>
          <w:lang w:bidi="fa-IR"/>
        </w:rPr>
        <w:t xml:space="preserve"> و شکر و شیرینی</w:t>
      </w:r>
      <w:r w:rsidRPr="00E9204B">
        <w:rPr>
          <w:rFonts w:asciiTheme="majorBidi" w:hAnsiTheme="majorBidi" w:cs="B Nazanin"/>
          <w:rtl/>
          <w:lang w:bidi="fa-IR"/>
        </w:rPr>
        <w:t xml:space="preserve"> می باشد</w:t>
      </w:r>
      <w:r w:rsidR="00644CBC" w:rsidRPr="00E9204B">
        <w:rPr>
          <w:rFonts w:asciiTheme="majorBidi" w:hAnsiTheme="majorBidi" w:cs="B Nazanin" w:hint="cs"/>
          <w:rtl/>
          <w:lang w:bidi="fa-IR"/>
        </w:rPr>
        <w:t>.</w:t>
      </w:r>
    </w:p>
    <w:p w:rsidR="00E9204B" w:rsidRDefault="00E9204B" w:rsidP="00E9204B">
      <w:pPr>
        <w:bidi/>
        <w:spacing w:before="120" w:after="120" w:line="360" w:lineRule="atLeast"/>
        <w:jc w:val="center"/>
        <w:rPr>
          <w:rFonts w:asciiTheme="majorBidi" w:hAnsiTheme="majorBidi" w:cs="B Nazanin"/>
          <w:color w:val="1F497D" w:themeColor="text2"/>
          <w:sz w:val="24"/>
          <w:szCs w:val="24"/>
          <w:lang w:bidi="fa-IR"/>
        </w:rPr>
      </w:pPr>
    </w:p>
    <w:p w:rsidR="00E9204B" w:rsidRPr="00910765" w:rsidRDefault="00E9204B" w:rsidP="00E9204B">
      <w:pPr>
        <w:bidi/>
        <w:spacing w:before="120" w:after="120" w:line="360" w:lineRule="atLeast"/>
        <w:jc w:val="center"/>
        <w:rPr>
          <w:rFonts w:asciiTheme="majorBidi" w:hAnsiTheme="majorBidi" w:cs="B Nazanin"/>
          <w:color w:val="1F497D" w:themeColor="text2"/>
          <w:sz w:val="24"/>
          <w:szCs w:val="24"/>
          <w:rtl/>
          <w:lang w:bidi="fa-IR"/>
        </w:rPr>
      </w:pPr>
    </w:p>
    <w:p w:rsidR="005B1617" w:rsidRPr="00E9204B" w:rsidRDefault="005B1617" w:rsidP="00E9204B">
      <w:pPr>
        <w:bidi/>
        <w:spacing w:after="0" w:line="240" w:lineRule="auto"/>
        <w:jc w:val="both"/>
        <w:rPr>
          <w:rFonts w:asciiTheme="majorBidi" w:hAnsiTheme="majorBidi" w:cs="B Nazanin"/>
          <w:rtl/>
          <w:lang w:bidi="fa-IR"/>
        </w:rPr>
      </w:pPr>
      <w:r w:rsidRPr="00E9204B">
        <w:rPr>
          <w:rFonts w:asciiTheme="majorBidi" w:hAnsiTheme="majorBidi" w:cs="B Nazanin" w:hint="cs"/>
          <w:rtl/>
          <w:lang w:bidi="fa-IR"/>
        </w:rPr>
        <w:t>ت</w:t>
      </w:r>
      <w:r w:rsidRPr="00E9204B">
        <w:rPr>
          <w:rFonts w:asciiTheme="majorBidi" w:hAnsiTheme="majorBidi" w:cs="B Nazanin"/>
          <w:rtl/>
          <w:lang w:bidi="fa-IR"/>
        </w:rPr>
        <w:t xml:space="preserve">ورم بر اساس معیار ماهانه در بخش غذایی </w:t>
      </w:r>
      <w:r w:rsidRPr="00E9204B">
        <w:rPr>
          <w:rFonts w:asciiTheme="majorBidi" w:hAnsiTheme="majorBidi" w:cs="B Nazanin" w:hint="cs"/>
          <w:rtl/>
          <w:lang w:bidi="fa-IR"/>
        </w:rPr>
        <w:t xml:space="preserve">کمتر </w:t>
      </w:r>
      <w:r w:rsidRPr="00E9204B">
        <w:rPr>
          <w:rFonts w:asciiTheme="majorBidi" w:hAnsiTheme="majorBidi" w:cs="B Nazanin"/>
          <w:rtl/>
          <w:lang w:bidi="fa-IR"/>
        </w:rPr>
        <w:t xml:space="preserve">گردیده است. بر اساس آمار بدست آمده از اداره </w:t>
      </w:r>
      <w:r w:rsidRPr="00E9204B">
        <w:rPr>
          <w:rFonts w:asciiTheme="majorBidi" w:hAnsiTheme="majorBidi" w:cs="B Nazanin" w:hint="cs"/>
          <w:rtl/>
          <w:lang w:bidi="fa-IR"/>
        </w:rPr>
        <w:t>ملی احصائیه و معلومات</w:t>
      </w:r>
      <w:r w:rsidRPr="00E9204B">
        <w:rPr>
          <w:rFonts w:asciiTheme="majorBidi" w:hAnsiTheme="majorBidi" w:cs="B Nazanin"/>
          <w:rtl/>
          <w:lang w:bidi="fa-IR"/>
        </w:rPr>
        <w:t xml:space="preserve">، تورم غذایی در ماه </w:t>
      </w:r>
      <w:r w:rsidRPr="00E9204B">
        <w:rPr>
          <w:rFonts w:asciiTheme="majorBidi" w:hAnsiTheme="majorBidi" w:cs="B Nazanin" w:hint="cs"/>
          <w:rtl/>
          <w:lang w:bidi="fa-IR"/>
        </w:rPr>
        <w:t xml:space="preserve">جدی </w:t>
      </w:r>
      <w:r w:rsidRPr="00E9204B">
        <w:rPr>
          <w:rFonts w:asciiTheme="majorBidi" w:hAnsiTheme="majorBidi" w:cs="B Nazanin"/>
          <w:rtl/>
          <w:lang w:bidi="fa-IR"/>
        </w:rPr>
        <w:t xml:space="preserve">بر اساس محاسبه ماهانه به </w:t>
      </w:r>
      <w:r w:rsidRPr="00E9204B">
        <w:rPr>
          <w:rFonts w:asciiTheme="majorBidi" w:hAnsiTheme="majorBidi" w:cs="B Nazanin" w:hint="cs"/>
          <w:rtl/>
          <w:lang w:bidi="fa-IR"/>
        </w:rPr>
        <w:t xml:space="preserve">1.52 درصد رسیده، در حالیکه، این رقم در ماه گذشته 2.46 درصد محاسبه گردیده است. دلیل پائین آمدن نرخ تورم در این بخش، کاهش شاخص قیمت </w:t>
      </w:r>
      <w:r w:rsidR="00554979" w:rsidRPr="00E9204B">
        <w:rPr>
          <w:rFonts w:asciiTheme="majorBidi" w:hAnsiTheme="majorBidi" w:cs="B Nazanin" w:hint="cs"/>
          <w:rtl/>
          <w:lang w:bidi="fa-IR"/>
        </w:rPr>
        <w:t>شیر، پنیر و تخم</w:t>
      </w:r>
      <w:r w:rsidRPr="00E9204B">
        <w:rPr>
          <w:rFonts w:asciiTheme="majorBidi" w:hAnsiTheme="majorBidi" w:cs="B Nazanin" w:hint="cs"/>
          <w:rtl/>
          <w:lang w:bidi="fa-IR"/>
        </w:rPr>
        <w:t>، میوه خشک و تازه، سبزیجات و شکر و شیرینی می باشد</w:t>
      </w:r>
      <w:r w:rsidR="00D85AC1" w:rsidRPr="00E9204B">
        <w:rPr>
          <w:rFonts w:asciiTheme="majorBidi" w:hAnsiTheme="majorBidi" w:cs="B Nazanin" w:hint="cs"/>
          <w:rtl/>
          <w:lang w:bidi="fa-IR"/>
        </w:rPr>
        <w:t xml:space="preserve"> و سبب </w:t>
      </w:r>
      <w:r w:rsidR="00D85AC1" w:rsidRPr="00E9204B">
        <w:rPr>
          <w:rFonts w:asciiTheme="majorBidi" w:hAnsiTheme="majorBidi" w:cs="B Nazanin" w:hint="cs"/>
          <w:rtl/>
          <w:lang w:bidi="fa-IR"/>
        </w:rPr>
        <w:lastRenderedPageBreak/>
        <w:t xml:space="preserve">کاهش </w:t>
      </w:r>
      <w:r w:rsidR="00425915" w:rsidRPr="00E9204B">
        <w:rPr>
          <w:rFonts w:asciiTheme="majorBidi" w:hAnsiTheme="majorBidi" w:cs="B Nazanin" w:hint="cs"/>
          <w:rtl/>
          <w:lang w:bidi="fa-IR"/>
        </w:rPr>
        <w:t xml:space="preserve">قیمت </w:t>
      </w:r>
      <w:r w:rsidR="00D85AC1" w:rsidRPr="00E9204B">
        <w:rPr>
          <w:rFonts w:asciiTheme="majorBidi" w:hAnsiTheme="majorBidi" w:cs="B Nazanin" w:hint="cs"/>
          <w:rtl/>
          <w:lang w:bidi="fa-IR"/>
        </w:rPr>
        <w:t>شاخص مواد غذایی گردیده است.</w:t>
      </w:r>
      <w:r w:rsidRPr="00E9204B">
        <w:rPr>
          <w:rFonts w:asciiTheme="majorBidi" w:hAnsiTheme="majorBidi" w:cs="B Nazanin" w:hint="cs"/>
          <w:rtl/>
          <w:lang w:bidi="fa-IR"/>
        </w:rPr>
        <w:t xml:space="preserve">این در حالی است که قیمت بعضی از اجزای دیگر مواد غذایی از قبیل نان، آرد وغله، گوشت، ورغن،مصاله جات و نوشابه غیرالکولی افزایش نموده است. </w:t>
      </w:r>
    </w:p>
    <w:p w:rsidR="005B1617" w:rsidRPr="00910765" w:rsidRDefault="005B1617" w:rsidP="005B1617">
      <w:pPr>
        <w:bidi/>
        <w:spacing w:before="120" w:after="120" w:line="360" w:lineRule="atLeast"/>
        <w:jc w:val="both"/>
        <w:rPr>
          <w:rFonts w:asciiTheme="majorBidi" w:hAnsiTheme="majorBidi" w:cs="B Nazanin"/>
          <w:sz w:val="24"/>
          <w:szCs w:val="24"/>
          <w:rtl/>
          <w:lang w:bidi="fa-IR"/>
        </w:rPr>
      </w:pPr>
    </w:p>
    <w:p w:rsidR="00263D8A" w:rsidRPr="00910765" w:rsidRDefault="00263D8A" w:rsidP="00263D8A">
      <w:pPr>
        <w:bidi/>
        <w:spacing w:before="120" w:after="120"/>
        <w:jc w:val="center"/>
        <w:rPr>
          <w:rFonts w:asciiTheme="majorBidi" w:hAnsiTheme="majorBidi" w:cs="B Nazanin"/>
          <w:color w:val="000000" w:themeColor="text1"/>
          <w:rtl/>
        </w:rPr>
      </w:pPr>
      <w:r w:rsidRPr="00910765">
        <w:rPr>
          <w:rFonts w:asciiTheme="majorBidi" w:hAnsiTheme="majorBidi" w:cs="B Nazanin"/>
          <w:noProof/>
          <w:color w:val="000000" w:themeColor="text1"/>
          <w:rtl/>
        </w:rPr>
        <w:drawing>
          <wp:inline distT="0" distB="0" distL="0" distR="0">
            <wp:extent cx="4206240" cy="237744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4CBC" w:rsidRPr="00910765" w:rsidRDefault="00644CBC" w:rsidP="00644CBC">
      <w:pPr>
        <w:bidi/>
        <w:spacing w:before="120" w:after="120" w:line="360" w:lineRule="atLeast"/>
        <w:jc w:val="both"/>
        <w:rPr>
          <w:rFonts w:asciiTheme="majorBidi" w:hAnsiTheme="majorBidi" w:cs="B Nazanin"/>
          <w:rtl/>
          <w:lang w:bidi="fa-IR"/>
        </w:rPr>
      </w:pPr>
    </w:p>
    <w:tbl>
      <w:tblPr>
        <w:tblpPr w:leftFromText="180" w:rightFromText="180" w:vertAnchor="text" w:horzAnchor="margin" w:tblpXSpec="center" w:tblpY="330"/>
        <w:tblW w:w="10200" w:type="dxa"/>
        <w:tblLayout w:type="fixed"/>
        <w:tblLook w:val="04A0"/>
      </w:tblPr>
      <w:tblGrid>
        <w:gridCol w:w="1497"/>
        <w:gridCol w:w="1202"/>
        <w:gridCol w:w="1497"/>
        <w:gridCol w:w="1266"/>
        <w:gridCol w:w="1217"/>
        <w:gridCol w:w="3521"/>
      </w:tblGrid>
      <w:tr w:rsidR="00AC7A35" w:rsidRPr="00910765" w:rsidTr="00294B41">
        <w:trPr>
          <w:trHeight w:val="600"/>
        </w:trPr>
        <w:tc>
          <w:tcPr>
            <w:tcW w:w="10200" w:type="dxa"/>
            <w:gridSpan w:val="6"/>
            <w:tcBorders>
              <w:top w:val="nil"/>
              <w:left w:val="nil"/>
              <w:bottom w:val="nil"/>
              <w:right w:val="nil"/>
            </w:tcBorders>
            <w:shd w:val="clear" w:color="000000" w:fill="DBE5F1"/>
            <w:noWrap/>
            <w:vAlign w:val="center"/>
            <w:hideMark/>
          </w:tcPr>
          <w:p w:rsidR="00AC7A35" w:rsidRPr="00910765" w:rsidRDefault="00AC7A35" w:rsidP="002A608C">
            <w:pPr>
              <w:bidi/>
              <w:spacing w:after="0" w:line="240" w:lineRule="auto"/>
              <w:rPr>
                <w:rFonts w:asciiTheme="majorBidi" w:eastAsia="Times New Roman" w:hAnsiTheme="majorBidi" w:cs="B Nazanin"/>
                <w:b/>
                <w:bCs/>
                <w:color w:val="1F497D"/>
                <w:rtl/>
                <w:lang w:bidi="fa-IR"/>
              </w:rPr>
            </w:pPr>
            <w:r w:rsidRPr="00910765">
              <w:rPr>
                <w:rFonts w:asciiTheme="majorBidi" w:eastAsia="Times New Roman" w:hAnsiTheme="majorBidi" w:cs="B Nazanin"/>
                <w:b/>
                <w:bCs/>
                <w:color w:val="1F497D"/>
                <w:sz w:val="24"/>
                <w:szCs w:val="24"/>
                <w:rtl/>
              </w:rPr>
              <w:t xml:space="preserve">تورم غذایی ( </w:t>
            </w:r>
            <w:r w:rsidR="002A608C" w:rsidRPr="00910765">
              <w:rPr>
                <w:rFonts w:asciiTheme="majorBidi" w:eastAsia="Times New Roman" w:hAnsiTheme="majorBidi" w:cs="B Nazanin" w:hint="cs"/>
                <w:b/>
                <w:bCs/>
                <w:color w:val="1F497D"/>
                <w:sz w:val="24"/>
                <w:szCs w:val="24"/>
                <w:rtl/>
              </w:rPr>
              <w:t>قوس -  جدی</w:t>
            </w:r>
            <w:r w:rsidRPr="00910765">
              <w:rPr>
                <w:rFonts w:asciiTheme="majorBidi" w:eastAsia="Times New Roman" w:hAnsiTheme="majorBidi" w:cs="B Nazanin"/>
                <w:b/>
                <w:bCs/>
                <w:color w:val="1F497D"/>
                <w:sz w:val="24"/>
                <w:szCs w:val="24"/>
                <w:rtl/>
              </w:rPr>
              <w:t xml:space="preserve"> ) 139</w:t>
            </w:r>
            <w:r w:rsidR="00CE0DF7" w:rsidRPr="00910765">
              <w:rPr>
                <w:rFonts w:asciiTheme="majorBidi" w:eastAsia="Times New Roman" w:hAnsiTheme="majorBidi" w:cs="B Nazanin"/>
                <w:b/>
                <w:bCs/>
                <w:color w:val="1F497D"/>
                <w:sz w:val="24"/>
                <w:szCs w:val="24"/>
                <w:rtl/>
              </w:rPr>
              <w:t>8</w:t>
            </w:r>
          </w:p>
        </w:tc>
      </w:tr>
      <w:tr w:rsidR="00584A37" w:rsidRPr="00910765" w:rsidTr="000C33BC">
        <w:trPr>
          <w:trHeight w:val="321"/>
        </w:trPr>
        <w:tc>
          <w:tcPr>
            <w:tcW w:w="2699" w:type="dxa"/>
            <w:gridSpan w:val="2"/>
            <w:tcBorders>
              <w:top w:val="nil"/>
              <w:left w:val="nil"/>
              <w:bottom w:val="nil"/>
              <w:right w:val="nil"/>
            </w:tcBorders>
            <w:shd w:val="clear" w:color="auto" w:fill="C6D9F1" w:themeFill="text2" w:themeFillTint="33"/>
            <w:noWrap/>
            <w:vAlign w:val="center"/>
            <w:hideMark/>
          </w:tcPr>
          <w:p w:rsidR="00AC7A35" w:rsidRPr="00910765" w:rsidRDefault="00AC7A35" w:rsidP="00AC7A35">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تغییرات ماهانه</w:t>
            </w:r>
          </w:p>
        </w:tc>
        <w:tc>
          <w:tcPr>
            <w:tcW w:w="2763" w:type="dxa"/>
            <w:gridSpan w:val="2"/>
            <w:tcBorders>
              <w:top w:val="nil"/>
              <w:left w:val="nil"/>
              <w:bottom w:val="nil"/>
              <w:right w:val="nil"/>
            </w:tcBorders>
            <w:shd w:val="clear" w:color="auto" w:fill="C6D9F1" w:themeFill="text2" w:themeFillTint="33"/>
            <w:noWrap/>
            <w:vAlign w:val="center"/>
            <w:hideMark/>
          </w:tcPr>
          <w:p w:rsidR="00AC7A35" w:rsidRPr="00910765" w:rsidRDefault="00AC7A35" w:rsidP="00AC7A35">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تغییرات سالانه</w:t>
            </w:r>
          </w:p>
        </w:tc>
        <w:tc>
          <w:tcPr>
            <w:tcW w:w="1217" w:type="dxa"/>
            <w:vMerge w:val="restart"/>
            <w:tcBorders>
              <w:top w:val="nil"/>
              <w:left w:val="nil"/>
              <w:bottom w:val="single" w:sz="8" w:space="0" w:color="000000"/>
              <w:right w:val="nil"/>
            </w:tcBorders>
            <w:shd w:val="clear" w:color="auto" w:fill="C6D9F1" w:themeFill="text2" w:themeFillTint="33"/>
            <w:noWrap/>
            <w:vAlign w:val="center"/>
            <w:hideMark/>
          </w:tcPr>
          <w:p w:rsidR="00AC7A35" w:rsidRPr="00910765" w:rsidRDefault="00AC7A35" w:rsidP="00AC7A35">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وزن (%)</w:t>
            </w:r>
          </w:p>
        </w:tc>
        <w:tc>
          <w:tcPr>
            <w:tcW w:w="3521" w:type="dxa"/>
            <w:vMerge w:val="restart"/>
            <w:tcBorders>
              <w:top w:val="nil"/>
              <w:left w:val="nil"/>
              <w:bottom w:val="single" w:sz="8" w:space="0" w:color="000000"/>
              <w:right w:val="nil"/>
            </w:tcBorders>
            <w:shd w:val="clear" w:color="auto" w:fill="C6D9F1" w:themeFill="text2" w:themeFillTint="33"/>
            <w:noWrap/>
            <w:vAlign w:val="center"/>
            <w:hideMark/>
          </w:tcPr>
          <w:p w:rsidR="00AC7A35" w:rsidRPr="00910765" w:rsidRDefault="00AC7A35" w:rsidP="00AC7A35">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اقلام</w:t>
            </w:r>
          </w:p>
          <w:p w:rsidR="00AC7A35" w:rsidRPr="00910765" w:rsidRDefault="00AC7A35" w:rsidP="00AC7A35">
            <w:pPr>
              <w:bidi/>
              <w:spacing w:after="0" w:line="240" w:lineRule="auto"/>
              <w:jc w:val="center"/>
              <w:rPr>
                <w:rFonts w:asciiTheme="majorBidi" w:eastAsia="Times New Roman" w:hAnsiTheme="majorBidi" w:cs="B Nazanin"/>
                <w:b/>
                <w:bCs/>
                <w:color w:val="000000"/>
              </w:rPr>
            </w:pPr>
          </w:p>
        </w:tc>
      </w:tr>
      <w:tr w:rsidR="002A608C" w:rsidRPr="00910765" w:rsidTr="009111D4">
        <w:trPr>
          <w:trHeight w:val="768"/>
        </w:trPr>
        <w:tc>
          <w:tcPr>
            <w:tcW w:w="1497" w:type="dxa"/>
            <w:tcBorders>
              <w:top w:val="nil"/>
              <w:left w:val="nil"/>
              <w:bottom w:val="single" w:sz="8" w:space="0" w:color="auto"/>
              <w:right w:val="nil"/>
            </w:tcBorders>
            <w:shd w:val="clear" w:color="auto" w:fill="C6D9F1" w:themeFill="text2" w:themeFillTint="33"/>
            <w:noWrap/>
            <w:vAlign w:val="center"/>
            <w:hideMark/>
          </w:tcPr>
          <w:p w:rsidR="002A608C" w:rsidRPr="00E9204B" w:rsidRDefault="002A608C" w:rsidP="002A608C">
            <w:pPr>
              <w:bidi/>
              <w:spacing w:after="0" w:line="240" w:lineRule="auto"/>
              <w:jc w:val="center"/>
              <w:rPr>
                <w:rFonts w:asciiTheme="majorBidi" w:eastAsia="Times New Roman" w:hAnsiTheme="majorBidi" w:cs="B Nazanin"/>
                <w:b/>
                <w:bCs/>
                <w:color w:val="000000"/>
                <w:sz w:val="20"/>
                <w:szCs w:val="20"/>
              </w:rPr>
            </w:pPr>
            <w:r w:rsidRPr="00E9204B">
              <w:rPr>
                <w:rFonts w:asciiTheme="majorBidi" w:eastAsia="Times New Roman" w:hAnsiTheme="majorBidi" w:cs="B Nazanin" w:hint="cs"/>
                <w:b/>
                <w:bCs/>
                <w:color w:val="000000"/>
                <w:sz w:val="20"/>
                <w:szCs w:val="20"/>
                <w:rtl/>
              </w:rPr>
              <w:t>جدی</w:t>
            </w:r>
            <w:r w:rsidR="00CE225E" w:rsidRPr="00E9204B">
              <w:rPr>
                <w:rFonts w:asciiTheme="majorBidi" w:eastAsia="Times New Roman" w:hAnsiTheme="majorBidi" w:cs="B Nazanin" w:hint="cs"/>
                <w:b/>
                <w:bCs/>
                <w:color w:val="000000"/>
                <w:sz w:val="20"/>
                <w:szCs w:val="20"/>
                <w:rtl/>
              </w:rPr>
              <w:t>1398</w:t>
            </w:r>
          </w:p>
        </w:tc>
        <w:tc>
          <w:tcPr>
            <w:tcW w:w="1202" w:type="dxa"/>
            <w:tcBorders>
              <w:top w:val="nil"/>
              <w:left w:val="nil"/>
              <w:bottom w:val="single" w:sz="8" w:space="0" w:color="auto"/>
              <w:right w:val="nil"/>
            </w:tcBorders>
            <w:shd w:val="clear" w:color="auto" w:fill="C6D9F1" w:themeFill="text2" w:themeFillTint="33"/>
            <w:noWrap/>
            <w:vAlign w:val="center"/>
            <w:hideMark/>
          </w:tcPr>
          <w:p w:rsidR="002A608C" w:rsidRPr="00E9204B" w:rsidRDefault="002A608C" w:rsidP="002A608C">
            <w:pPr>
              <w:bidi/>
              <w:spacing w:after="0" w:line="240" w:lineRule="auto"/>
              <w:jc w:val="center"/>
              <w:rPr>
                <w:rFonts w:asciiTheme="majorBidi" w:eastAsia="Times New Roman" w:hAnsiTheme="majorBidi" w:cs="B Nazanin"/>
                <w:b/>
                <w:bCs/>
                <w:color w:val="000000"/>
                <w:sz w:val="20"/>
                <w:szCs w:val="20"/>
              </w:rPr>
            </w:pPr>
            <w:r w:rsidRPr="00E9204B">
              <w:rPr>
                <w:rFonts w:asciiTheme="majorBidi" w:eastAsia="Times New Roman" w:hAnsiTheme="majorBidi" w:cs="B Nazanin" w:hint="cs"/>
                <w:b/>
                <w:bCs/>
                <w:color w:val="000000"/>
                <w:sz w:val="20"/>
                <w:szCs w:val="20"/>
                <w:rtl/>
              </w:rPr>
              <w:t>قوس</w:t>
            </w:r>
            <w:r w:rsidR="00CE225E" w:rsidRPr="00E9204B">
              <w:rPr>
                <w:rFonts w:asciiTheme="majorBidi" w:eastAsia="Times New Roman" w:hAnsiTheme="majorBidi" w:cs="B Nazanin" w:hint="cs"/>
                <w:b/>
                <w:bCs/>
                <w:color w:val="000000"/>
                <w:sz w:val="20"/>
                <w:szCs w:val="20"/>
                <w:rtl/>
              </w:rPr>
              <w:t>1398</w:t>
            </w:r>
          </w:p>
        </w:tc>
        <w:tc>
          <w:tcPr>
            <w:tcW w:w="1497" w:type="dxa"/>
            <w:tcBorders>
              <w:top w:val="nil"/>
              <w:left w:val="nil"/>
              <w:bottom w:val="single" w:sz="8" w:space="0" w:color="auto"/>
              <w:right w:val="nil"/>
            </w:tcBorders>
            <w:shd w:val="clear" w:color="auto" w:fill="C6D9F1" w:themeFill="text2" w:themeFillTint="33"/>
            <w:noWrap/>
            <w:vAlign w:val="center"/>
            <w:hideMark/>
          </w:tcPr>
          <w:p w:rsidR="002A608C" w:rsidRPr="00E9204B" w:rsidRDefault="002A608C" w:rsidP="002A608C">
            <w:pPr>
              <w:bidi/>
              <w:spacing w:after="0" w:line="240" w:lineRule="auto"/>
              <w:jc w:val="center"/>
              <w:rPr>
                <w:rFonts w:asciiTheme="majorBidi" w:eastAsia="Times New Roman" w:hAnsiTheme="majorBidi" w:cs="B Nazanin"/>
                <w:b/>
                <w:bCs/>
                <w:color w:val="000000"/>
                <w:sz w:val="20"/>
                <w:szCs w:val="20"/>
              </w:rPr>
            </w:pPr>
            <w:r w:rsidRPr="00E9204B">
              <w:rPr>
                <w:rFonts w:asciiTheme="majorBidi" w:eastAsia="Times New Roman" w:hAnsiTheme="majorBidi" w:cs="B Nazanin" w:hint="cs"/>
                <w:b/>
                <w:bCs/>
                <w:color w:val="000000"/>
                <w:sz w:val="20"/>
                <w:szCs w:val="20"/>
                <w:rtl/>
              </w:rPr>
              <w:t>جدی</w:t>
            </w:r>
            <w:r w:rsidR="00CE225E" w:rsidRPr="00E9204B">
              <w:rPr>
                <w:rFonts w:asciiTheme="majorBidi" w:eastAsia="Times New Roman" w:hAnsiTheme="majorBidi" w:cs="B Nazanin" w:hint="cs"/>
                <w:b/>
                <w:bCs/>
                <w:color w:val="000000"/>
                <w:sz w:val="20"/>
                <w:szCs w:val="20"/>
                <w:rtl/>
              </w:rPr>
              <w:t>1398</w:t>
            </w:r>
          </w:p>
        </w:tc>
        <w:tc>
          <w:tcPr>
            <w:tcW w:w="1266" w:type="dxa"/>
            <w:tcBorders>
              <w:top w:val="nil"/>
              <w:left w:val="nil"/>
              <w:bottom w:val="single" w:sz="8" w:space="0" w:color="auto"/>
              <w:right w:val="nil"/>
            </w:tcBorders>
            <w:shd w:val="clear" w:color="auto" w:fill="C6D9F1" w:themeFill="text2" w:themeFillTint="33"/>
            <w:noWrap/>
            <w:vAlign w:val="center"/>
            <w:hideMark/>
          </w:tcPr>
          <w:p w:rsidR="002A608C" w:rsidRPr="00E9204B" w:rsidRDefault="002A608C" w:rsidP="002A608C">
            <w:pPr>
              <w:bidi/>
              <w:spacing w:after="0" w:line="240" w:lineRule="auto"/>
              <w:jc w:val="center"/>
              <w:rPr>
                <w:rFonts w:asciiTheme="majorBidi" w:eastAsia="Times New Roman" w:hAnsiTheme="majorBidi" w:cs="B Nazanin"/>
                <w:b/>
                <w:bCs/>
                <w:color w:val="000000"/>
                <w:sz w:val="20"/>
                <w:szCs w:val="20"/>
              </w:rPr>
            </w:pPr>
            <w:r w:rsidRPr="00E9204B">
              <w:rPr>
                <w:rFonts w:asciiTheme="majorBidi" w:eastAsia="Times New Roman" w:hAnsiTheme="majorBidi" w:cs="B Nazanin" w:hint="cs"/>
                <w:b/>
                <w:bCs/>
                <w:color w:val="000000"/>
                <w:sz w:val="20"/>
                <w:szCs w:val="20"/>
                <w:rtl/>
              </w:rPr>
              <w:t>قوس</w:t>
            </w:r>
            <w:r w:rsidR="00CE225E" w:rsidRPr="00E9204B">
              <w:rPr>
                <w:rFonts w:asciiTheme="majorBidi" w:eastAsia="Times New Roman" w:hAnsiTheme="majorBidi" w:cs="B Nazanin" w:hint="cs"/>
                <w:b/>
                <w:bCs/>
                <w:color w:val="000000"/>
                <w:sz w:val="20"/>
                <w:szCs w:val="20"/>
                <w:rtl/>
              </w:rPr>
              <w:t>1398</w:t>
            </w:r>
          </w:p>
        </w:tc>
        <w:tc>
          <w:tcPr>
            <w:tcW w:w="1217" w:type="dxa"/>
            <w:vMerge/>
            <w:tcBorders>
              <w:top w:val="nil"/>
              <w:left w:val="nil"/>
              <w:bottom w:val="single" w:sz="8" w:space="0" w:color="000000"/>
              <w:right w:val="nil"/>
            </w:tcBorders>
            <w:vAlign w:val="center"/>
            <w:hideMark/>
          </w:tcPr>
          <w:p w:rsidR="002A608C" w:rsidRPr="00910765" w:rsidRDefault="002A608C" w:rsidP="002A608C">
            <w:pPr>
              <w:spacing w:after="0" w:line="240" w:lineRule="auto"/>
              <w:jc w:val="center"/>
              <w:rPr>
                <w:rFonts w:asciiTheme="majorBidi" w:eastAsia="Times New Roman" w:hAnsiTheme="majorBidi" w:cs="B Nazanin"/>
                <w:b/>
                <w:bCs/>
                <w:color w:val="000000"/>
              </w:rPr>
            </w:pPr>
          </w:p>
        </w:tc>
        <w:tc>
          <w:tcPr>
            <w:tcW w:w="3521" w:type="dxa"/>
            <w:vMerge/>
            <w:tcBorders>
              <w:top w:val="nil"/>
              <w:left w:val="nil"/>
              <w:bottom w:val="single" w:sz="8" w:space="0" w:color="000000"/>
              <w:right w:val="nil"/>
            </w:tcBorders>
            <w:vAlign w:val="center"/>
            <w:hideMark/>
          </w:tcPr>
          <w:p w:rsidR="002A608C" w:rsidRPr="00910765" w:rsidRDefault="002A608C" w:rsidP="002A608C">
            <w:pPr>
              <w:spacing w:after="0" w:line="240" w:lineRule="auto"/>
              <w:rPr>
                <w:rFonts w:asciiTheme="majorBidi" w:eastAsia="Times New Roman" w:hAnsiTheme="majorBidi" w:cs="B Nazanin"/>
                <w:b/>
                <w:bCs/>
                <w:color w:val="000000"/>
                <w:sz w:val="20"/>
                <w:szCs w:val="20"/>
              </w:rPr>
            </w:pP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1.52</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2.46</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5.99</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4.91</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47.</w:t>
            </w:r>
            <w:r w:rsidR="00644CBC" w:rsidRPr="00910765">
              <w:rPr>
                <w:rFonts w:asciiTheme="majorBidi" w:eastAsia="Times New Roman" w:hAnsiTheme="majorBidi" w:cs="B Nazanin" w:hint="cs"/>
                <w:b/>
                <w:bCs/>
                <w:color w:val="000000"/>
                <w:sz w:val="20"/>
                <w:szCs w:val="20"/>
                <w:rtl/>
              </w:rPr>
              <w:t>8</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مواد غذایی</w:t>
            </w:r>
            <w:r w:rsidRPr="00910765">
              <w:rPr>
                <w:rFonts w:asciiTheme="majorBidi" w:eastAsia="Times New Roman" w:hAnsiTheme="majorBidi" w:cs="B Nazanin" w:hint="cs"/>
                <w:b/>
                <w:bCs/>
                <w:color w:val="000000"/>
                <w:rtl/>
              </w:rPr>
              <w:t xml:space="preserve"> و نوشابه های غیر الکولی</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1.32</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0.77</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3.45</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2.06</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14.6</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نان</w:t>
            </w:r>
            <w:r w:rsidRPr="00910765">
              <w:rPr>
                <w:rFonts w:asciiTheme="majorBidi" w:eastAsia="Times New Roman" w:hAnsiTheme="majorBidi" w:cs="B Nazanin" w:hint="cs"/>
                <w:color w:val="000000"/>
                <w:rtl/>
              </w:rPr>
              <w:t xml:space="preserve">، آرد </w:t>
            </w:r>
            <w:r w:rsidRPr="00910765">
              <w:rPr>
                <w:rFonts w:asciiTheme="majorBidi" w:eastAsia="Times New Roman" w:hAnsiTheme="majorBidi" w:cs="B Nazanin"/>
                <w:color w:val="000000"/>
                <w:rtl/>
              </w:rPr>
              <w:t>و غله</w:t>
            </w:r>
            <w:r w:rsidRPr="00910765">
              <w:rPr>
                <w:rFonts w:asciiTheme="majorBidi" w:eastAsia="Times New Roman" w:hAnsiTheme="majorBidi" w:cs="B Nazanin" w:hint="cs"/>
                <w:color w:val="000000"/>
                <w:rtl/>
              </w:rPr>
              <w:t xml:space="preserve"> جات</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0.67</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0.48</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8.63</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8.00</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7.5</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گوشت</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1.14-</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0.97</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3.21-</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1.74-</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4.</w:t>
            </w:r>
            <w:r w:rsidRPr="00910765">
              <w:rPr>
                <w:rFonts w:asciiTheme="majorBidi" w:eastAsia="Times New Roman" w:hAnsiTheme="majorBidi" w:cs="B Nazanin" w:hint="cs"/>
                <w:b/>
                <w:bCs/>
                <w:color w:val="000000"/>
                <w:sz w:val="20"/>
                <w:szCs w:val="20"/>
                <w:rtl/>
              </w:rPr>
              <w:t>7</w:t>
            </w:r>
          </w:p>
        </w:tc>
        <w:tc>
          <w:tcPr>
            <w:tcW w:w="3521" w:type="dxa"/>
            <w:tcBorders>
              <w:top w:val="nil"/>
              <w:left w:val="nil"/>
              <w:bottom w:val="nil"/>
              <w:right w:val="nil"/>
            </w:tcBorders>
            <w:shd w:val="clear" w:color="000000" w:fill="FFFFFF"/>
            <w:noWrap/>
            <w:vAlign w:val="bottom"/>
            <w:hideMark/>
          </w:tcPr>
          <w:p w:rsidR="002A608C" w:rsidRPr="00910765" w:rsidRDefault="00CE225E" w:rsidP="00CE225E">
            <w:pPr>
              <w:bidi/>
              <w:spacing w:after="0" w:line="240" w:lineRule="auto"/>
              <w:rPr>
                <w:rFonts w:asciiTheme="majorBidi" w:eastAsia="Times New Roman" w:hAnsiTheme="majorBidi" w:cs="B Nazanin"/>
                <w:color w:val="000000"/>
                <w:rtl/>
                <w:lang w:bidi="fa-IR"/>
              </w:rPr>
            </w:pPr>
            <w:r>
              <w:rPr>
                <w:rFonts w:asciiTheme="majorBidi" w:eastAsia="Times New Roman" w:hAnsiTheme="majorBidi" w:cs="B Nazanin" w:hint="cs"/>
                <w:color w:val="000000"/>
                <w:rtl/>
              </w:rPr>
              <w:t>شیر، پنیر و تخم</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2.76</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2.02</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5.10</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2.18</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4.</w:t>
            </w:r>
            <w:r w:rsidR="00644CBC" w:rsidRPr="00910765">
              <w:rPr>
                <w:rFonts w:asciiTheme="majorBidi" w:eastAsia="Times New Roman" w:hAnsiTheme="majorBidi" w:cs="B Nazanin" w:hint="cs"/>
                <w:b/>
                <w:bCs/>
                <w:color w:val="000000"/>
                <w:sz w:val="20"/>
                <w:szCs w:val="20"/>
                <w:rtl/>
              </w:rPr>
              <w:t>6</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روغن</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0.96</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2.74</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3.58</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3.74</w:t>
            </w:r>
          </w:p>
        </w:tc>
        <w:tc>
          <w:tcPr>
            <w:tcW w:w="1217" w:type="dxa"/>
            <w:tcBorders>
              <w:top w:val="nil"/>
              <w:left w:val="nil"/>
              <w:bottom w:val="nil"/>
              <w:right w:val="nil"/>
            </w:tcBorders>
            <w:shd w:val="clear" w:color="000000" w:fill="FFFFFF"/>
            <w:noWrap/>
            <w:vAlign w:val="center"/>
            <w:hideMark/>
          </w:tcPr>
          <w:p w:rsidR="002A608C" w:rsidRPr="00910765" w:rsidRDefault="00644CBC" w:rsidP="002A608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hint="cs"/>
                <w:b/>
                <w:bCs/>
                <w:color w:val="000000"/>
                <w:sz w:val="20"/>
                <w:szCs w:val="20"/>
                <w:rtl/>
              </w:rPr>
              <w:t>5.0</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میوه </w:t>
            </w:r>
            <w:r w:rsidRPr="00910765">
              <w:rPr>
                <w:rFonts w:asciiTheme="majorBidi" w:eastAsia="Times New Roman" w:hAnsiTheme="majorBidi" w:cs="B Nazanin" w:hint="cs"/>
                <w:color w:val="000000"/>
                <w:rtl/>
              </w:rPr>
              <w:t xml:space="preserve"> جات </w:t>
            </w:r>
            <w:r w:rsidRPr="00910765">
              <w:rPr>
                <w:rFonts w:asciiTheme="majorBidi" w:eastAsia="Times New Roman" w:hAnsiTheme="majorBidi" w:cs="B Nazanin"/>
                <w:color w:val="000000"/>
                <w:rtl/>
              </w:rPr>
              <w:t>خشک و تازه</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5.85</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13.14</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16.44</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13.24</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6.0</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سبزی</w:t>
            </w:r>
            <w:r w:rsidRPr="00910765">
              <w:rPr>
                <w:rFonts w:asciiTheme="majorBidi" w:eastAsia="Times New Roman" w:hAnsiTheme="majorBidi" w:cs="B Nazanin" w:hint="cs"/>
                <w:color w:val="000000"/>
                <w:rtl/>
              </w:rPr>
              <w:t>جات</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0.19-</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rPr>
            </w:pPr>
            <w:r w:rsidRPr="00910765">
              <w:rPr>
                <w:rFonts w:asciiTheme="majorBidi" w:hAnsiTheme="majorBidi" w:cs="B Nazanin" w:hint="cs"/>
                <w:sz w:val="20"/>
                <w:szCs w:val="20"/>
                <w:rtl/>
              </w:rPr>
              <w:t>0.64</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5.05</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4.66</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2.7</w:t>
            </w:r>
          </w:p>
        </w:tc>
        <w:tc>
          <w:tcPr>
            <w:tcW w:w="3521" w:type="dxa"/>
            <w:tcBorders>
              <w:top w:val="nil"/>
              <w:left w:val="nil"/>
              <w:bottom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hint="cs"/>
                <w:color w:val="000000"/>
                <w:rtl/>
              </w:rPr>
              <w:t>شکر و</w:t>
            </w:r>
            <w:r w:rsidRPr="00910765">
              <w:rPr>
                <w:rFonts w:asciiTheme="majorBidi" w:eastAsia="Times New Roman" w:hAnsiTheme="majorBidi" w:cs="B Nazanin"/>
                <w:color w:val="000000"/>
                <w:rtl/>
              </w:rPr>
              <w:t xml:space="preserve"> شیرینی</w:t>
            </w:r>
          </w:p>
        </w:tc>
      </w:tr>
      <w:tr w:rsidR="002A608C" w:rsidRPr="00910765" w:rsidTr="001A78B5">
        <w:trPr>
          <w:trHeight w:val="321"/>
        </w:trPr>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0.37</w:t>
            </w:r>
          </w:p>
        </w:tc>
        <w:tc>
          <w:tcPr>
            <w:tcW w:w="1202"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0.20-</w:t>
            </w:r>
          </w:p>
        </w:tc>
        <w:tc>
          <w:tcPr>
            <w:tcW w:w="1497"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20.78</w:t>
            </w:r>
          </w:p>
        </w:tc>
        <w:tc>
          <w:tcPr>
            <w:tcW w:w="1266" w:type="dxa"/>
            <w:tcBorders>
              <w:top w:val="nil"/>
              <w:left w:val="nil"/>
              <w:bottom w:val="nil"/>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21.34</w:t>
            </w:r>
          </w:p>
        </w:tc>
        <w:tc>
          <w:tcPr>
            <w:tcW w:w="1217" w:type="dxa"/>
            <w:tcBorders>
              <w:top w:val="nil"/>
              <w:left w:val="nil"/>
              <w:bottom w:val="nil"/>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1.</w:t>
            </w:r>
            <w:r w:rsidR="00644CBC" w:rsidRPr="00910765">
              <w:rPr>
                <w:rFonts w:asciiTheme="majorBidi" w:eastAsia="Times New Roman" w:hAnsiTheme="majorBidi" w:cs="B Nazanin" w:hint="cs"/>
                <w:b/>
                <w:bCs/>
                <w:color w:val="000000"/>
                <w:sz w:val="20"/>
                <w:szCs w:val="20"/>
                <w:rtl/>
              </w:rPr>
              <w:t>3</w:t>
            </w:r>
          </w:p>
        </w:tc>
        <w:tc>
          <w:tcPr>
            <w:tcW w:w="3521" w:type="dxa"/>
            <w:tcBorders>
              <w:top w:val="nil"/>
              <w:left w:val="nil"/>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مصاله</w:t>
            </w:r>
            <w:r w:rsidRPr="00910765">
              <w:rPr>
                <w:rFonts w:asciiTheme="majorBidi" w:eastAsia="Times New Roman" w:hAnsiTheme="majorBidi" w:cs="B Nazanin" w:hint="cs"/>
                <w:color w:val="000000"/>
                <w:rtl/>
              </w:rPr>
              <w:t xml:space="preserve"> جات</w:t>
            </w:r>
          </w:p>
        </w:tc>
      </w:tr>
      <w:tr w:rsidR="002A608C" w:rsidRPr="00910765" w:rsidTr="001A78B5">
        <w:trPr>
          <w:trHeight w:val="332"/>
        </w:trPr>
        <w:tc>
          <w:tcPr>
            <w:tcW w:w="1497" w:type="dxa"/>
            <w:tcBorders>
              <w:top w:val="nil"/>
              <w:left w:val="nil"/>
              <w:bottom w:val="single" w:sz="8" w:space="0" w:color="auto"/>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0.16</w:t>
            </w:r>
          </w:p>
        </w:tc>
        <w:tc>
          <w:tcPr>
            <w:tcW w:w="1202" w:type="dxa"/>
            <w:tcBorders>
              <w:top w:val="nil"/>
              <w:left w:val="nil"/>
              <w:bottom w:val="single" w:sz="8" w:space="0" w:color="auto"/>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0.14</w:t>
            </w:r>
          </w:p>
        </w:tc>
        <w:tc>
          <w:tcPr>
            <w:tcW w:w="1497" w:type="dxa"/>
            <w:tcBorders>
              <w:top w:val="nil"/>
              <w:left w:val="nil"/>
              <w:bottom w:val="single" w:sz="8" w:space="0" w:color="auto"/>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4.01</w:t>
            </w:r>
          </w:p>
        </w:tc>
        <w:tc>
          <w:tcPr>
            <w:tcW w:w="1266" w:type="dxa"/>
            <w:tcBorders>
              <w:top w:val="nil"/>
              <w:left w:val="nil"/>
              <w:bottom w:val="single" w:sz="8" w:space="0" w:color="auto"/>
              <w:right w:val="nil"/>
            </w:tcBorders>
            <w:shd w:val="clear" w:color="000000" w:fill="FFFFFF"/>
            <w:noWrap/>
            <w:vAlign w:val="center"/>
            <w:hideMark/>
          </w:tcPr>
          <w:p w:rsidR="002A608C" w:rsidRPr="00910765" w:rsidRDefault="002A608C" w:rsidP="002A608C">
            <w:pPr>
              <w:spacing w:after="0" w:line="240" w:lineRule="auto"/>
              <w:contextualSpacing/>
              <w:jc w:val="center"/>
              <w:rPr>
                <w:rFonts w:asciiTheme="majorBidi" w:hAnsiTheme="majorBidi" w:cs="B Nazanin"/>
                <w:sz w:val="20"/>
                <w:szCs w:val="20"/>
                <w:lang w:bidi="fa-IR"/>
              </w:rPr>
            </w:pPr>
            <w:r w:rsidRPr="00910765">
              <w:rPr>
                <w:rFonts w:asciiTheme="majorBidi" w:hAnsiTheme="majorBidi" w:cs="B Nazanin" w:hint="cs"/>
                <w:sz w:val="20"/>
                <w:szCs w:val="20"/>
                <w:rtl/>
                <w:lang w:bidi="fa-IR"/>
              </w:rPr>
              <w:t>4.10</w:t>
            </w:r>
          </w:p>
        </w:tc>
        <w:tc>
          <w:tcPr>
            <w:tcW w:w="1217" w:type="dxa"/>
            <w:tcBorders>
              <w:top w:val="nil"/>
              <w:left w:val="nil"/>
              <w:bottom w:val="single" w:sz="8" w:space="0" w:color="auto"/>
              <w:right w:val="nil"/>
            </w:tcBorders>
            <w:shd w:val="clear" w:color="000000" w:fill="FFFFFF"/>
            <w:noWrap/>
            <w:vAlign w:val="center"/>
            <w:hideMark/>
          </w:tcPr>
          <w:p w:rsidR="002A608C" w:rsidRPr="00910765" w:rsidRDefault="002A608C" w:rsidP="00644CBC">
            <w:pPr>
              <w:spacing w:after="0" w:line="240" w:lineRule="auto"/>
              <w:jc w:val="center"/>
              <w:rPr>
                <w:rFonts w:asciiTheme="majorBidi" w:eastAsia="Times New Roman" w:hAnsiTheme="majorBidi" w:cs="B Nazanin"/>
                <w:b/>
                <w:bCs/>
                <w:color w:val="000000"/>
                <w:sz w:val="20"/>
                <w:szCs w:val="20"/>
              </w:rPr>
            </w:pPr>
            <w:r w:rsidRPr="00910765">
              <w:rPr>
                <w:rFonts w:asciiTheme="majorBidi" w:eastAsia="Times New Roman" w:hAnsiTheme="majorBidi" w:cs="B Nazanin"/>
                <w:b/>
                <w:bCs/>
                <w:color w:val="000000"/>
                <w:sz w:val="20"/>
                <w:szCs w:val="20"/>
                <w:rtl/>
              </w:rPr>
              <w:t>1.</w:t>
            </w:r>
            <w:r w:rsidR="00644CBC" w:rsidRPr="00910765">
              <w:rPr>
                <w:rFonts w:asciiTheme="majorBidi" w:eastAsia="Times New Roman" w:hAnsiTheme="majorBidi" w:cs="B Nazanin" w:hint="cs"/>
                <w:b/>
                <w:bCs/>
                <w:color w:val="000000"/>
                <w:sz w:val="20"/>
                <w:szCs w:val="20"/>
                <w:rtl/>
              </w:rPr>
              <w:t>4</w:t>
            </w:r>
          </w:p>
        </w:tc>
        <w:tc>
          <w:tcPr>
            <w:tcW w:w="3521" w:type="dxa"/>
            <w:tcBorders>
              <w:top w:val="nil"/>
              <w:left w:val="nil"/>
              <w:bottom w:val="single" w:sz="4" w:space="0" w:color="auto"/>
              <w:right w:val="nil"/>
            </w:tcBorders>
            <w:shd w:val="clear" w:color="000000" w:fill="FFFFFF"/>
            <w:noWrap/>
            <w:vAlign w:val="bottom"/>
            <w:hideMark/>
          </w:tcPr>
          <w:p w:rsidR="002A608C" w:rsidRPr="00910765" w:rsidRDefault="002A608C" w:rsidP="002A608C">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نوشابه </w:t>
            </w:r>
            <w:r w:rsidRPr="00910765">
              <w:rPr>
                <w:rFonts w:asciiTheme="majorBidi" w:eastAsia="Times New Roman" w:hAnsiTheme="majorBidi" w:cs="B Nazanin" w:hint="cs"/>
                <w:color w:val="000000"/>
                <w:rtl/>
              </w:rPr>
              <w:t>غیر الکولی</w:t>
            </w:r>
          </w:p>
        </w:tc>
      </w:tr>
    </w:tbl>
    <w:p w:rsidR="00872DA3" w:rsidRPr="0060248B" w:rsidRDefault="00872DA3" w:rsidP="00872DA3">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872DA3" w:rsidRPr="0060248B" w:rsidRDefault="00872DA3" w:rsidP="00872DA3">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644CBC" w:rsidRPr="00910765" w:rsidRDefault="00644CBC" w:rsidP="007B4FB1">
      <w:pPr>
        <w:bidi/>
        <w:spacing w:before="120" w:after="120"/>
        <w:ind w:left="34"/>
        <w:jc w:val="center"/>
        <w:rPr>
          <w:rFonts w:asciiTheme="majorBidi" w:hAnsiTheme="majorBidi" w:cs="B Nazanin"/>
          <w:sz w:val="24"/>
          <w:szCs w:val="24"/>
          <w:rtl/>
          <w:lang w:bidi="fa-IR"/>
        </w:rPr>
      </w:pPr>
    </w:p>
    <w:p w:rsidR="008D5C19" w:rsidRPr="00910765" w:rsidRDefault="007D2EC7" w:rsidP="00644CBC">
      <w:pPr>
        <w:bidi/>
        <w:spacing w:before="120" w:after="120"/>
        <w:ind w:left="34"/>
        <w:jc w:val="center"/>
        <w:rPr>
          <w:rFonts w:asciiTheme="majorBidi" w:hAnsiTheme="majorBidi" w:cs="B Nazanin"/>
          <w:color w:val="000000" w:themeColor="text1"/>
          <w:sz w:val="26"/>
          <w:szCs w:val="26"/>
          <w:rtl/>
          <w:lang w:bidi="fa-IR"/>
        </w:rPr>
      </w:pPr>
      <w:r w:rsidRPr="00910765">
        <w:rPr>
          <w:rFonts w:asciiTheme="majorBidi" w:hAnsiTheme="majorBidi" w:cs="B Nazanin"/>
          <w:noProof/>
          <w:color w:val="000000" w:themeColor="text1"/>
          <w:sz w:val="26"/>
          <w:szCs w:val="26"/>
          <w:rtl/>
        </w:rPr>
        <w:lastRenderedPageBreak/>
        <w:drawing>
          <wp:inline distT="0" distB="0" distL="0" distR="0">
            <wp:extent cx="4206240" cy="2527539"/>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4FB1" w:rsidRPr="00910765" w:rsidRDefault="007B4FB1" w:rsidP="007B4FB1">
      <w:pPr>
        <w:bidi/>
        <w:spacing w:before="120" w:after="120"/>
        <w:ind w:left="34"/>
        <w:jc w:val="center"/>
        <w:rPr>
          <w:rFonts w:asciiTheme="majorBidi" w:hAnsiTheme="majorBidi" w:cs="B Nazanin"/>
          <w:sz w:val="26"/>
          <w:szCs w:val="26"/>
          <w:rtl/>
          <w:lang w:bidi="fa-IR"/>
        </w:rPr>
      </w:pPr>
    </w:p>
    <w:p w:rsidR="00E4275D" w:rsidRPr="00E9204B" w:rsidRDefault="003C2950" w:rsidP="003B6719">
      <w:pPr>
        <w:bidi/>
        <w:spacing w:after="0" w:line="240" w:lineRule="auto"/>
        <w:jc w:val="both"/>
        <w:rPr>
          <w:rFonts w:asciiTheme="majorBidi" w:hAnsiTheme="majorBidi" w:cs="B Nazanin"/>
          <w:lang w:bidi="fa-IR"/>
        </w:rPr>
      </w:pPr>
      <w:r w:rsidRPr="00E9204B">
        <w:rPr>
          <w:rFonts w:asciiTheme="majorBidi" w:hAnsiTheme="majorBidi" w:cs="B Nazanin"/>
          <w:b/>
          <w:bCs/>
          <w:rtl/>
          <w:lang w:bidi="fa-IR"/>
        </w:rPr>
        <w:t>قیمت نان و غله</w:t>
      </w:r>
      <w:r w:rsidRPr="00E9204B">
        <w:rPr>
          <w:rFonts w:asciiTheme="majorBidi" w:hAnsiTheme="majorBidi" w:cs="B Nazanin"/>
          <w:rtl/>
          <w:lang w:bidi="fa-IR"/>
        </w:rPr>
        <w:t xml:space="preserve"> که </w:t>
      </w:r>
      <w:r w:rsidRPr="00E9204B">
        <w:rPr>
          <w:rFonts w:asciiTheme="majorBidi" w:hAnsiTheme="majorBidi" w:cs="B Nazanin" w:hint="cs"/>
          <w:rtl/>
          <w:lang w:bidi="fa-IR"/>
        </w:rPr>
        <w:t>14.6</w:t>
      </w:r>
      <w:r w:rsidRPr="00E9204B">
        <w:rPr>
          <w:rFonts w:asciiTheme="majorBidi" w:hAnsiTheme="majorBidi" w:cs="B Nazanin"/>
          <w:rtl/>
          <w:lang w:bidi="fa-IR"/>
        </w:rPr>
        <w:t xml:space="preserve"> درصد شاخص عمومی </w:t>
      </w:r>
      <w:r w:rsidRPr="00E9204B">
        <w:rPr>
          <w:rFonts w:asciiTheme="majorBidi" w:hAnsiTheme="majorBidi" w:cs="B Nazanin" w:hint="cs"/>
          <w:rtl/>
          <w:lang w:bidi="fa-IR"/>
        </w:rPr>
        <w:t>قیمت مصرف کننده</w:t>
      </w:r>
      <w:r w:rsidRPr="00E9204B">
        <w:rPr>
          <w:rFonts w:asciiTheme="majorBidi" w:hAnsiTheme="majorBidi" w:cs="B Nazanin"/>
          <w:rtl/>
          <w:lang w:bidi="fa-IR"/>
        </w:rPr>
        <w:t xml:space="preserve"> را تشکیل میدهد</w:t>
      </w:r>
      <w:r w:rsidRPr="00E9204B">
        <w:rPr>
          <w:rFonts w:asciiTheme="majorBidi" w:hAnsiTheme="majorBidi" w:cs="B Nazanin" w:hint="cs"/>
          <w:rtl/>
          <w:lang w:bidi="fa-IR"/>
        </w:rPr>
        <w:t>.</w:t>
      </w:r>
      <w:r w:rsidRPr="00E9204B">
        <w:rPr>
          <w:rFonts w:asciiTheme="majorBidi" w:hAnsiTheme="majorBidi" w:cs="B Nazanin"/>
          <w:rtl/>
          <w:lang w:bidi="fa-IR"/>
        </w:rPr>
        <w:t xml:space="preserve"> بر اساس محاسبه سالانه</w:t>
      </w:r>
      <w:r w:rsidR="009E18A9" w:rsidRPr="00E9204B">
        <w:rPr>
          <w:rFonts w:asciiTheme="majorBidi" w:hAnsiTheme="majorBidi" w:cs="B Nazanin" w:hint="cs"/>
          <w:rtl/>
          <w:lang w:bidi="fa-IR"/>
        </w:rPr>
        <w:t>،</w:t>
      </w:r>
      <w:r w:rsidRPr="00E9204B">
        <w:rPr>
          <w:rFonts w:asciiTheme="majorBidi" w:hAnsiTheme="majorBidi" w:cs="B Nazanin"/>
          <w:rtl/>
          <w:lang w:bidi="fa-IR"/>
        </w:rPr>
        <w:t xml:space="preserve"> از </w:t>
      </w:r>
      <w:r w:rsidRPr="00E9204B">
        <w:rPr>
          <w:rFonts w:asciiTheme="majorBidi" w:hAnsiTheme="majorBidi" w:cs="B Nazanin" w:hint="cs"/>
          <w:rtl/>
          <w:lang w:bidi="fa-IR"/>
        </w:rPr>
        <w:t xml:space="preserve">2.06 </w:t>
      </w:r>
      <w:r w:rsidRPr="00E9204B">
        <w:rPr>
          <w:rFonts w:asciiTheme="majorBidi" w:hAnsiTheme="majorBidi" w:cs="B Nazanin"/>
          <w:rtl/>
          <w:lang w:bidi="fa-IR"/>
        </w:rPr>
        <w:t xml:space="preserve">درصد در ماه </w:t>
      </w:r>
      <w:r w:rsidRPr="00E9204B">
        <w:rPr>
          <w:rFonts w:asciiTheme="majorBidi" w:hAnsiTheme="majorBidi" w:cs="B Nazanin" w:hint="cs"/>
          <w:rtl/>
          <w:lang w:bidi="fa-IR"/>
        </w:rPr>
        <w:t>قوس</w:t>
      </w:r>
      <w:r w:rsidRPr="00E9204B">
        <w:rPr>
          <w:rFonts w:asciiTheme="majorBidi" w:hAnsiTheme="majorBidi" w:cs="B Nazanin"/>
          <w:rtl/>
          <w:lang w:bidi="fa-IR"/>
        </w:rPr>
        <w:t xml:space="preserve"> به </w:t>
      </w:r>
      <w:r w:rsidRPr="00E9204B">
        <w:rPr>
          <w:rFonts w:asciiTheme="majorBidi" w:hAnsiTheme="majorBidi" w:cs="B Nazanin" w:hint="cs"/>
          <w:rtl/>
          <w:lang w:bidi="fa-IR"/>
        </w:rPr>
        <w:t>3.45</w:t>
      </w:r>
      <w:r w:rsidRPr="00E9204B">
        <w:rPr>
          <w:rFonts w:asciiTheme="majorBidi" w:hAnsiTheme="majorBidi" w:cs="B Nazanin"/>
          <w:rtl/>
          <w:lang w:bidi="fa-IR"/>
        </w:rPr>
        <w:t xml:space="preserve"> درصد در ماه </w:t>
      </w:r>
      <w:r w:rsidRPr="00E9204B">
        <w:rPr>
          <w:rFonts w:asciiTheme="majorBidi" w:hAnsiTheme="majorBidi" w:cs="B Nazanin" w:hint="cs"/>
          <w:rtl/>
          <w:lang w:bidi="fa-IR"/>
        </w:rPr>
        <w:t>جدی</w:t>
      </w:r>
      <w:r w:rsidRPr="00E9204B">
        <w:rPr>
          <w:rFonts w:asciiTheme="majorBidi" w:hAnsiTheme="majorBidi" w:cs="B Nazanin"/>
          <w:rtl/>
          <w:lang w:bidi="fa-IR"/>
        </w:rPr>
        <w:t xml:space="preserve"> افزایش نموده است. بر اساس محاسبه ماهانه، قیمت این جز</w:t>
      </w:r>
      <w:r w:rsidR="007E4828" w:rsidRPr="00E9204B">
        <w:rPr>
          <w:rFonts w:asciiTheme="majorBidi" w:hAnsiTheme="majorBidi" w:cs="B Nazanin" w:hint="cs"/>
          <w:rtl/>
          <w:lang w:bidi="fa-IR"/>
        </w:rPr>
        <w:t>ء</w:t>
      </w:r>
      <w:r w:rsidRPr="00E9204B">
        <w:rPr>
          <w:rFonts w:asciiTheme="majorBidi" w:hAnsiTheme="majorBidi" w:cs="B Nazanin"/>
          <w:rtl/>
          <w:lang w:bidi="fa-IR"/>
        </w:rPr>
        <w:t xml:space="preserve"> شاخص مواد غذایی به </w:t>
      </w:r>
      <w:r w:rsidRPr="00E9204B">
        <w:rPr>
          <w:rFonts w:asciiTheme="majorBidi" w:hAnsiTheme="majorBidi" w:cs="B Nazanin" w:hint="cs"/>
          <w:rtl/>
          <w:lang w:bidi="fa-IR"/>
        </w:rPr>
        <w:t xml:space="preserve">1.32 </w:t>
      </w:r>
      <w:r w:rsidRPr="00E9204B">
        <w:rPr>
          <w:rFonts w:asciiTheme="majorBidi" w:hAnsiTheme="majorBidi" w:cs="B Nazanin"/>
          <w:rtl/>
          <w:lang w:bidi="fa-IR"/>
        </w:rPr>
        <w:t xml:space="preserve">درصد رسیده است، درحالیکه این رقم در ماه گذشته </w:t>
      </w:r>
      <w:r w:rsidRPr="00E9204B">
        <w:rPr>
          <w:rFonts w:asciiTheme="majorBidi" w:hAnsiTheme="majorBidi" w:cs="B Nazanin" w:hint="cs"/>
          <w:rtl/>
          <w:lang w:bidi="fa-IR"/>
        </w:rPr>
        <w:t>0.77</w:t>
      </w:r>
      <w:r w:rsidRPr="00E9204B">
        <w:rPr>
          <w:rFonts w:asciiTheme="majorBidi" w:hAnsiTheme="majorBidi" w:cs="B Nazanin"/>
          <w:rtl/>
          <w:lang w:bidi="fa-IR"/>
        </w:rPr>
        <w:t xml:space="preserve">درصد محاسبه گردیده است. </w:t>
      </w:r>
      <w:r w:rsidR="0061499F" w:rsidRPr="00E9204B">
        <w:rPr>
          <w:rFonts w:asciiTheme="majorBidi" w:hAnsiTheme="majorBidi" w:cs="B Nazanin" w:hint="cs"/>
          <w:rtl/>
          <w:lang w:bidi="fa-IR"/>
        </w:rPr>
        <w:t>افزایش قیمت نا</w:t>
      </w:r>
      <w:r w:rsidR="00644CBC" w:rsidRPr="00E9204B">
        <w:rPr>
          <w:rFonts w:asciiTheme="majorBidi" w:hAnsiTheme="majorBidi" w:cs="B Nazanin" w:hint="cs"/>
          <w:rtl/>
          <w:lang w:bidi="fa-IR"/>
        </w:rPr>
        <w:t xml:space="preserve">ن وغله در ماه جدی ناشی بحران </w:t>
      </w:r>
      <w:r w:rsidR="0061499F" w:rsidRPr="00E9204B">
        <w:rPr>
          <w:rFonts w:asciiTheme="majorBidi" w:hAnsiTheme="majorBidi" w:cs="B Nazanin" w:hint="cs"/>
          <w:rtl/>
          <w:lang w:bidi="fa-IR"/>
        </w:rPr>
        <w:t xml:space="preserve">مواد غذایی در پاکستان و افزایش تقاضا به گندم در قزاقستان می باشد. </w:t>
      </w:r>
    </w:p>
    <w:p w:rsidR="00E974E8" w:rsidRPr="00910765" w:rsidRDefault="00E974E8" w:rsidP="00E4275D">
      <w:pPr>
        <w:bidi/>
        <w:spacing w:before="120" w:after="120" w:line="360" w:lineRule="atLeast"/>
        <w:jc w:val="both"/>
        <w:rPr>
          <w:rFonts w:asciiTheme="majorBidi" w:hAnsiTheme="majorBidi" w:cs="B Nazanin"/>
          <w:sz w:val="24"/>
          <w:szCs w:val="24"/>
          <w:rtl/>
          <w:lang w:bidi="fa-IR"/>
        </w:rPr>
      </w:pPr>
    </w:p>
    <w:p w:rsidR="00937FAC" w:rsidRPr="00910765" w:rsidRDefault="007D2EC7" w:rsidP="00D17728">
      <w:pPr>
        <w:bidi/>
        <w:jc w:val="center"/>
        <w:rPr>
          <w:rFonts w:asciiTheme="majorBidi" w:hAnsiTheme="majorBidi" w:cs="B Nazanin"/>
          <w:b/>
          <w:bCs/>
          <w:lang w:val="en-GB" w:bidi="fa-IR"/>
        </w:rPr>
      </w:pPr>
      <w:r w:rsidRPr="00910765">
        <w:rPr>
          <w:rFonts w:asciiTheme="majorBidi" w:hAnsiTheme="majorBidi" w:cs="B Nazanin"/>
          <w:b/>
          <w:bCs/>
          <w:noProof/>
          <w:rtl/>
        </w:rPr>
        <w:drawing>
          <wp:inline distT="0" distB="0" distL="0" distR="0">
            <wp:extent cx="4206240" cy="23774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4FB1" w:rsidRPr="00910765" w:rsidRDefault="007B4FB1" w:rsidP="003B6719">
      <w:pPr>
        <w:bidi/>
        <w:spacing w:after="0"/>
        <w:jc w:val="both"/>
        <w:rPr>
          <w:rFonts w:asciiTheme="majorBidi" w:hAnsiTheme="majorBidi" w:cs="B Nazanin"/>
          <w:sz w:val="24"/>
          <w:szCs w:val="24"/>
          <w:rtl/>
          <w:lang w:bidi="fa-IR"/>
        </w:rPr>
      </w:pPr>
    </w:p>
    <w:p w:rsidR="008C5E1B" w:rsidRPr="00E9204B" w:rsidRDefault="00584A37" w:rsidP="003B6719">
      <w:pPr>
        <w:bidi/>
        <w:spacing w:after="0" w:line="240" w:lineRule="auto"/>
        <w:jc w:val="both"/>
        <w:rPr>
          <w:rFonts w:asciiTheme="majorBidi" w:hAnsiTheme="majorBidi" w:cs="B Nazanin"/>
          <w:color w:val="000000" w:themeColor="text1"/>
          <w:lang w:bidi="fa-IR"/>
        </w:rPr>
      </w:pPr>
      <w:r w:rsidRPr="00E9204B">
        <w:rPr>
          <w:rFonts w:asciiTheme="majorBidi" w:hAnsiTheme="majorBidi" w:cs="B Nazanin"/>
          <w:b/>
          <w:bCs/>
          <w:rtl/>
          <w:lang w:bidi="fa-IR"/>
        </w:rPr>
        <w:t>شاخص قیمت گوشت</w:t>
      </w:r>
      <w:r w:rsidRPr="00E9204B">
        <w:rPr>
          <w:rFonts w:asciiTheme="majorBidi" w:hAnsiTheme="majorBidi" w:cs="B Nazanin"/>
          <w:rtl/>
          <w:lang w:bidi="fa-IR"/>
        </w:rPr>
        <w:t xml:space="preserve"> که در</w:t>
      </w:r>
      <w:r w:rsidR="008D6343" w:rsidRPr="00E9204B">
        <w:rPr>
          <w:rFonts w:asciiTheme="majorBidi" w:hAnsiTheme="majorBidi" w:cs="B Nazanin"/>
          <w:rtl/>
          <w:lang w:bidi="fa-IR"/>
        </w:rPr>
        <w:t>بر</w:t>
      </w:r>
      <w:r w:rsidRPr="00E9204B">
        <w:rPr>
          <w:rFonts w:asciiTheme="majorBidi" w:hAnsiTheme="majorBidi" w:cs="B Nazanin"/>
          <w:rtl/>
          <w:lang w:bidi="fa-IR"/>
        </w:rPr>
        <w:t>گیرند</w:t>
      </w:r>
      <w:r w:rsidR="00D071FA" w:rsidRPr="00E9204B">
        <w:rPr>
          <w:rFonts w:asciiTheme="majorBidi" w:hAnsiTheme="majorBidi" w:cs="B Nazanin"/>
          <w:rtl/>
          <w:lang w:bidi="fa-IR"/>
        </w:rPr>
        <w:t>ۀ</w:t>
      </w:r>
      <w:r w:rsidRPr="00E9204B">
        <w:rPr>
          <w:rFonts w:asciiTheme="majorBidi" w:hAnsiTheme="majorBidi" w:cs="B Nazanin"/>
          <w:rtl/>
          <w:lang w:bidi="fa-IR"/>
        </w:rPr>
        <w:t xml:space="preserve"> 7.5 درصد وزن در شاخص عمومی می باشد</w:t>
      </w:r>
      <w:r w:rsidR="00D071FA" w:rsidRPr="00E9204B">
        <w:rPr>
          <w:rFonts w:asciiTheme="majorBidi" w:hAnsiTheme="majorBidi" w:cs="B Nazanin"/>
          <w:rtl/>
          <w:lang w:bidi="fa-IR"/>
        </w:rPr>
        <w:t>،</w:t>
      </w:r>
      <w:r w:rsidRPr="00E9204B">
        <w:rPr>
          <w:rFonts w:asciiTheme="majorBidi" w:hAnsiTheme="majorBidi" w:cs="B Nazanin"/>
          <w:rtl/>
          <w:lang w:bidi="fa-IR"/>
        </w:rPr>
        <w:t xml:space="preserve"> بر اساس </w:t>
      </w:r>
      <w:r w:rsidR="008D6343" w:rsidRPr="00E9204B">
        <w:rPr>
          <w:rFonts w:asciiTheme="majorBidi" w:hAnsiTheme="majorBidi" w:cs="B Nazanin" w:hint="cs"/>
          <w:rtl/>
          <w:lang w:bidi="fa-IR"/>
        </w:rPr>
        <w:t xml:space="preserve">محاسبه </w:t>
      </w:r>
      <w:r w:rsidRPr="00E9204B">
        <w:rPr>
          <w:rFonts w:asciiTheme="majorBidi" w:hAnsiTheme="majorBidi" w:cs="B Nazanin"/>
          <w:rtl/>
          <w:lang w:bidi="fa-IR"/>
        </w:rPr>
        <w:t>سالانه</w:t>
      </w:r>
      <w:r w:rsidR="008D6343" w:rsidRPr="00E9204B">
        <w:rPr>
          <w:rFonts w:asciiTheme="majorBidi" w:hAnsiTheme="majorBidi" w:cs="B Nazanin" w:hint="cs"/>
          <w:rtl/>
          <w:lang w:bidi="fa-IR"/>
        </w:rPr>
        <w:t>،</w:t>
      </w:r>
      <w:r w:rsidRPr="00E9204B">
        <w:rPr>
          <w:rFonts w:asciiTheme="majorBidi" w:hAnsiTheme="majorBidi" w:cs="B Nazanin"/>
          <w:rtl/>
          <w:lang w:bidi="fa-IR"/>
        </w:rPr>
        <w:t xml:space="preserve">از </w:t>
      </w:r>
      <w:r w:rsidR="0096666C" w:rsidRPr="00E9204B">
        <w:rPr>
          <w:rFonts w:asciiTheme="majorBidi" w:hAnsiTheme="majorBidi" w:cs="B Nazanin" w:hint="cs"/>
          <w:rtl/>
          <w:lang w:bidi="fa-IR"/>
        </w:rPr>
        <w:t>8.00</w:t>
      </w:r>
      <w:r w:rsidR="00983B52" w:rsidRPr="00E9204B">
        <w:rPr>
          <w:rFonts w:asciiTheme="majorBidi" w:hAnsiTheme="majorBidi" w:cs="B Nazanin"/>
          <w:rtl/>
          <w:lang w:bidi="fa-IR"/>
        </w:rPr>
        <w:t>درصد در ماه</w:t>
      </w:r>
      <w:r w:rsidR="0096666C" w:rsidRPr="00E9204B">
        <w:rPr>
          <w:rFonts w:asciiTheme="majorBidi" w:hAnsiTheme="majorBidi" w:cs="B Nazanin" w:hint="cs"/>
          <w:rtl/>
          <w:lang w:bidi="fa-IR"/>
        </w:rPr>
        <w:t xml:space="preserve"> قوس</w:t>
      </w:r>
      <w:r w:rsidRPr="00E9204B">
        <w:rPr>
          <w:rFonts w:asciiTheme="majorBidi" w:hAnsiTheme="majorBidi" w:cs="B Nazanin"/>
          <w:rtl/>
          <w:lang w:bidi="fa-IR"/>
        </w:rPr>
        <w:t xml:space="preserve"> به </w:t>
      </w:r>
      <w:r w:rsidR="0096666C" w:rsidRPr="00E9204B">
        <w:rPr>
          <w:rFonts w:asciiTheme="majorBidi" w:hAnsiTheme="majorBidi" w:cs="B Nazanin" w:hint="cs"/>
          <w:rtl/>
          <w:lang w:bidi="fa-IR"/>
        </w:rPr>
        <w:t>8.63</w:t>
      </w:r>
      <w:r w:rsidRPr="00E9204B">
        <w:rPr>
          <w:rFonts w:asciiTheme="majorBidi" w:hAnsiTheme="majorBidi" w:cs="B Nazanin"/>
          <w:rtl/>
          <w:lang w:bidi="fa-IR"/>
        </w:rPr>
        <w:t xml:space="preserve">درصد در ماه </w:t>
      </w:r>
      <w:r w:rsidR="0096666C" w:rsidRPr="00E9204B">
        <w:rPr>
          <w:rFonts w:asciiTheme="majorBidi" w:hAnsiTheme="majorBidi" w:cs="B Nazanin" w:hint="cs"/>
          <w:rtl/>
          <w:lang w:bidi="fa-IR"/>
        </w:rPr>
        <w:t xml:space="preserve">جدیافزایش را تجربه می نماید </w:t>
      </w:r>
      <w:r w:rsidR="008D6343" w:rsidRPr="00E9204B">
        <w:rPr>
          <w:rFonts w:asciiTheme="majorBidi" w:hAnsiTheme="majorBidi" w:cs="B Nazanin" w:hint="cs"/>
          <w:rtl/>
          <w:lang w:bidi="fa-IR"/>
        </w:rPr>
        <w:t>همچنان،</w:t>
      </w:r>
      <w:r w:rsidRPr="00E9204B">
        <w:rPr>
          <w:rFonts w:asciiTheme="majorBidi" w:hAnsiTheme="majorBidi" w:cs="B Nazanin"/>
          <w:rtl/>
          <w:lang w:bidi="fa-IR"/>
        </w:rPr>
        <w:t xml:space="preserve"> بر اساس </w:t>
      </w:r>
      <w:r w:rsidR="00D071FA" w:rsidRPr="00E9204B">
        <w:rPr>
          <w:rFonts w:asciiTheme="majorBidi" w:hAnsiTheme="majorBidi" w:cs="B Nazanin"/>
          <w:rtl/>
          <w:lang w:bidi="fa-IR"/>
        </w:rPr>
        <w:t xml:space="preserve">معیار </w:t>
      </w:r>
      <w:r w:rsidRPr="00E9204B">
        <w:rPr>
          <w:rFonts w:asciiTheme="majorBidi" w:hAnsiTheme="majorBidi" w:cs="B Nazanin"/>
          <w:rtl/>
          <w:lang w:bidi="fa-IR"/>
        </w:rPr>
        <w:t>محاسب</w:t>
      </w:r>
      <w:r w:rsidR="008D6343" w:rsidRPr="00E9204B">
        <w:rPr>
          <w:rFonts w:asciiTheme="majorBidi" w:hAnsiTheme="majorBidi" w:cs="B Nazanin" w:hint="cs"/>
          <w:rtl/>
          <w:lang w:bidi="fa-IR"/>
        </w:rPr>
        <w:t>ه</w:t>
      </w:r>
      <w:r w:rsidRPr="00E9204B">
        <w:rPr>
          <w:rFonts w:asciiTheme="majorBidi" w:hAnsiTheme="majorBidi" w:cs="B Nazanin"/>
          <w:rtl/>
          <w:lang w:bidi="fa-IR"/>
        </w:rPr>
        <w:t xml:space="preserve"> ماهانه، قیمت این جز</w:t>
      </w:r>
      <w:r w:rsidR="007E4828" w:rsidRPr="00E9204B">
        <w:rPr>
          <w:rFonts w:asciiTheme="majorBidi" w:hAnsiTheme="majorBidi" w:cs="B Nazanin" w:hint="cs"/>
          <w:rtl/>
          <w:lang w:bidi="fa-IR"/>
        </w:rPr>
        <w:t>ء</w:t>
      </w:r>
      <w:r w:rsidRPr="00E9204B">
        <w:rPr>
          <w:rFonts w:asciiTheme="majorBidi" w:hAnsiTheme="majorBidi" w:cs="B Nazanin"/>
          <w:rtl/>
          <w:lang w:bidi="fa-IR"/>
        </w:rPr>
        <w:t xml:space="preserve"> شاخص</w:t>
      </w:r>
      <w:r w:rsidR="0096666C" w:rsidRPr="00E9204B">
        <w:rPr>
          <w:rFonts w:asciiTheme="majorBidi" w:hAnsiTheme="majorBidi" w:cs="B Nazanin" w:hint="cs"/>
          <w:rtl/>
          <w:lang w:bidi="fa-IR"/>
        </w:rPr>
        <w:t xml:space="preserve"> از 0.48 </w:t>
      </w:r>
      <w:r w:rsidR="00983B52" w:rsidRPr="00E9204B">
        <w:rPr>
          <w:rFonts w:asciiTheme="majorBidi" w:hAnsiTheme="majorBidi" w:cs="B Nazanin" w:hint="cs"/>
          <w:rtl/>
          <w:lang w:bidi="fa-IR"/>
        </w:rPr>
        <w:t>درصد در ماه</w:t>
      </w:r>
      <w:r w:rsidR="0096666C" w:rsidRPr="00E9204B">
        <w:rPr>
          <w:rFonts w:asciiTheme="majorBidi" w:hAnsiTheme="majorBidi" w:cs="B Nazanin" w:hint="cs"/>
          <w:rtl/>
          <w:lang w:bidi="fa-IR"/>
        </w:rPr>
        <w:t>قوس</w:t>
      </w:r>
      <w:r w:rsidR="00983B52" w:rsidRPr="00E9204B">
        <w:rPr>
          <w:rFonts w:asciiTheme="majorBidi" w:hAnsiTheme="majorBidi" w:cs="B Nazanin" w:hint="cs"/>
          <w:rtl/>
          <w:lang w:bidi="fa-IR"/>
        </w:rPr>
        <w:t xml:space="preserve">به </w:t>
      </w:r>
      <w:r w:rsidR="0096666C" w:rsidRPr="00E9204B">
        <w:rPr>
          <w:rFonts w:asciiTheme="majorBidi" w:hAnsiTheme="majorBidi" w:cs="B Nazanin" w:hint="cs"/>
          <w:rtl/>
          <w:lang w:bidi="fa-IR"/>
        </w:rPr>
        <w:t>0.67</w:t>
      </w:r>
      <w:r w:rsidR="00983B52" w:rsidRPr="00E9204B">
        <w:rPr>
          <w:rFonts w:asciiTheme="majorBidi" w:hAnsiTheme="majorBidi" w:cs="B Nazanin" w:hint="cs"/>
          <w:rtl/>
          <w:lang w:bidi="fa-IR"/>
        </w:rPr>
        <w:t xml:space="preserve"> در صد در ماه </w:t>
      </w:r>
      <w:r w:rsidR="0096666C" w:rsidRPr="00E9204B">
        <w:rPr>
          <w:rFonts w:asciiTheme="majorBidi" w:hAnsiTheme="majorBidi" w:cs="B Nazanin" w:hint="cs"/>
          <w:rtl/>
          <w:lang w:bidi="fa-IR"/>
        </w:rPr>
        <w:t>جدی</w:t>
      </w:r>
      <w:r w:rsidR="00983B52" w:rsidRPr="00E9204B">
        <w:rPr>
          <w:rFonts w:asciiTheme="majorBidi" w:hAnsiTheme="majorBidi" w:cs="B Nazanin" w:hint="cs"/>
          <w:rtl/>
          <w:lang w:bidi="fa-IR"/>
        </w:rPr>
        <w:t xml:space="preserve"> بیشتر گردیده است.</w:t>
      </w:r>
    </w:p>
    <w:p w:rsidR="00E352E0" w:rsidRPr="00E9204B" w:rsidRDefault="00ED4817" w:rsidP="003B6719">
      <w:pPr>
        <w:bidi/>
        <w:spacing w:after="0" w:line="240" w:lineRule="auto"/>
        <w:jc w:val="both"/>
        <w:rPr>
          <w:rFonts w:asciiTheme="majorBidi" w:hAnsiTheme="majorBidi" w:cs="B Nazanin"/>
          <w:rtl/>
          <w:lang w:bidi="fa-IR"/>
        </w:rPr>
      </w:pPr>
      <w:r w:rsidRPr="00E9204B">
        <w:rPr>
          <w:rFonts w:asciiTheme="majorBidi" w:hAnsiTheme="majorBidi" w:cs="B Nazanin"/>
          <w:rtl/>
          <w:lang w:bidi="fa-IR"/>
        </w:rPr>
        <w:t xml:space="preserve">بر اساس </w:t>
      </w:r>
      <w:r w:rsidR="00FB2349" w:rsidRPr="00E9204B">
        <w:rPr>
          <w:rFonts w:asciiTheme="majorBidi" w:hAnsiTheme="majorBidi" w:cs="B Nazanin"/>
          <w:rtl/>
          <w:lang w:bidi="fa-IR"/>
        </w:rPr>
        <w:t xml:space="preserve">معیار </w:t>
      </w:r>
      <w:r w:rsidRPr="00E9204B">
        <w:rPr>
          <w:rFonts w:asciiTheme="majorBidi" w:hAnsiTheme="majorBidi" w:cs="B Nazanin"/>
          <w:rtl/>
          <w:lang w:bidi="fa-IR"/>
        </w:rPr>
        <w:t>محاسب</w:t>
      </w:r>
      <w:r w:rsidR="008D6343" w:rsidRPr="00E9204B">
        <w:rPr>
          <w:rFonts w:asciiTheme="majorBidi" w:hAnsiTheme="majorBidi" w:cs="B Nazanin" w:hint="cs"/>
          <w:rtl/>
          <w:lang w:bidi="fa-IR"/>
        </w:rPr>
        <w:t>ه</w:t>
      </w:r>
      <w:r w:rsidRPr="00E9204B">
        <w:rPr>
          <w:rFonts w:asciiTheme="majorBidi" w:hAnsiTheme="majorBidi" w:cs="B Nazanin"/>
          <w:rtl/>
          <w:lang w:bidi="fa-IR"/>
        </w:rPr>
        <w:t xml:space="preserve"> سالانه، </w:t>
      </w:r>
      <w:r w:rsidRPr="00E9204B">
        <w:rPr>
          <w:rFonts w:asciiTheme="majorBidi" w:hAnsiTheme="majorBidi" w:cs="B Nazanin"/>
          <w:b/>
          <w:bCs/>
          <w:rtl/>
          <w:lang w:bidi="fa-IR"/>
        </w:rPr>
        <w:t xml:space="preserve">شاخص قیمت </w:t>
      </w:r>
      <w:r w:rsidR="008D6343" w:rsidRPr="00E9204B">
        <w:rPr>
          <w:rFonts w:asciiTheme="majorBidi" w:hAnsiTheme="majorBidi" w:cs="B Nazanin" w:hint="cs"/>
          <w:b/>
          <w:bCs/>
          <w:rtl/>
          <w:lang w:bidi="fa-IR"/>
        </w:rPr>
        <w:t>شیر، پنیر و تخم</w:t>
      </w:r>
      <w:r w:rsidRPr="00E9204B">
        <w:rPr>
          <w:rFonts w:asciiTheme="majorBidi" w:hAnsiTheme="majorBidi" w:cs="B Nazanin"/>
          <w:rtl/>
          <w:lang w:bidi="fa-IR"/>
        </w:rPr>
        <w:t xml:space="preserve"> که 4.7 درصد شاخص عمومی را از آن خود ساخته</w:t>
      </w:r>
      <w:r w:rsidR="00FB2349" w:rsidRPr="00E9204B">
        <w:rPr>
          <w:rFonts w:asciiTheme="majorBidi" w:hAnsiTheme="majorBidi" w:cs="B Nazanin"/>
          <w:rtl/>
          <w:lang w:bidi="fa-IR"/>
        </w:rPr>
        <w:t xml:space="preserve"> است</w:t>
      </w:r>
      <w:r w:rsidRPr="00E9204B">
        <w:rPr>
          <w:rFonts w:asciiTheme="majorBidi" w:hAnsiTheme="majorBidi" w:cs="B Nazanin"/>
          <w:rtl/>
          <w:lang w:bidi="fa-IR"/>
        </w:rPr>
        <w:t xml:space="preserve">، از </w:t>
      </w:r>
      <w:r w:rsidR="0096666C" w:rsidRPr="00E9204B">
        <w:rPr>
          <w:rFonts w:asciiTheme="majorBidi" w:hAnsiTheme="majorBidi" w:cs="B Nazanin" w:hint="cs"/>
          <w:rtl/>
          <w:lang w:bidi="fa-IR"/>
        </w:rPr>
        <w:t>1.74-</w:t>
      </w:r>
      <w:r w:rsidRPr="00E9204B">
        <w:rPr>
          <w:rFonts w:asciiTheme="majorBidi" w:hAnsiTheme="majorBidi" w:cs="B Nazanin"/>
          <w:rtl/>
          <w:lang w:bidi="fa-IR"/>
        </w:rPr>
        <w:t xml:space="preserve">در </w:t>
      </w:r>
      <w:r w:rsidR="002F666F" w:rsidRPr="00E9204B">
        <w:rPr>
          <w:rFonts w:asciiTheme="majorBidi" w:hAnsiTheme="majorBidi" w:cs="B Nazanin" w:hint="cs"/>
          <w:rtl/>
          <w:lang w:bidi="fa-IR"/>
        </w:rPr>
        <w:t xml:space="preserve">صد در </w:t>
      </w:r>
      <w:r w:rsidRPr="00E9204B">
        <w:rPr>
          <w:rFonts w:asciiTheme="majorBidi" w:hAnsiTheme="majorBidi" w:cs="B Nazanin"/>
          <w:rtl/>
          <w:lang w:bidi="fa-IR"/>
        </w:rPr>
        <w:t xml:space="preserve">ماه </w:t>
      </w:r>
      <w:r w:rsidR="0096666C" w:rsidRPr="00E9204B">
        <w:rPr>
          <w:rFonts w:asciiTheme="majorBidi" w:hAnsiTheme="majorBidi" w:cs="B Nazanin" w:hint="cs"/>
          <w:rtl/>
          <w:lang w:bidi="fa-IR"/>
        </w:rPr>
        <w:t>قوس</w:t>
      </w:r>
      <w:r w:rsidR="00FB2349" w:rsidRPr="00E9204B">
        <w:rPr>
          <w:rFonts w:asciiTheme="majorBidi" w:hAnsiTheme="majorBidi" w:cs="B Nazanin"/>
          <w:rtl/>
          <w:lang w:bidi="fa-IR"/>
        </w:rPr>
        <w:t>139</w:t>
      </w:r>
      <w:r w:rsidR="0048339C" w:rsidRPr="00E9204B">
        <w:rPr>
          <w:rFonts w:asciiTheme="majorBidi" w:hAnsiTheme="majorBidi" w:cs="B Nazanin"/>
          <w:rtl/>
          <w:lang w:bidi="fa-IR"/>
        </w:rPr>
        <w:t>8</w:t>
      </w:r>
      <w:r w:rsidRPr="00E9204B">
        <w:rPr>
          <w:rFonts w:asciiTheme="majorBidi" w:hAnsiTheme="majorBidi" w:cs="B Nazanin"/>
          <w:rtl/>
          <w:lang w:bidi="fa-IR"/>
        </w:rPr>
        <w:t>به</w:t>
      </w:r>
      <w:r w:rsidR="0096666C" w:rsidRPr="00E9204B">
        <w:rPr>
          <w:rFonts w:asciiTheme="majorBidi" w:hAnsiTheme="majorBidi" w:cs="B Nazanin" w:hint="cs"/>
          <w:rtl/>
          <w:lang w:bidi="fa-IR"/>
        </w:rPr>
        <w:t xml:space="preserve">3.21- </w:t>
      </w:r>
      <w:r w:rsidRPr="00E9204B">
        <w:rPr>
          <w:rFonts w:asciiTheme="majorBidi" w:hAnsiTheme="majorBidi" w:cs="B Nazanin"/>
          <w:rtl/>
          <w:lang w:bidi="fa-IR"/>
        </w:rPr>
        <w:t xml:space="preserve"> درصد در ماه </w:t>
      </w:r>
      <w:r w:rsidR="0096666C" w:rsidRPr="00E9204B">
        <w:rPr>
          <w:rFonts w:asciiTheme="majorBidi" w:hAnsiTheme="majorBidi" w:cs="B Nazanin" w:hint="cs"/>
          <w:rtl/>
          <w:lang w:bidi="fa-IR"/>
        </w:rPr>
        <w:t>جدی</w:t>
      </w:r>
      <w:r w:rsidR="009C0282" w:rsidRPr="00E9204B">
        <w:rPr>
          <w:rFonts w:asciiTheme="majorBidi" w:hAnsiTheme="majorBidi" w:cs="B Nazanin"/>
          <w:rtl/>
          <w:lang w:bidi="fa-IR"/>
        </w:rPr>
        <w:t>همین سال</w:t>
      </w:r>
      <w:r w:rsidR="001B3DB7" w:rsidRPr="00E9204B">
        <w:rPr>
          <w:rFonts w:asciiTheme="majorBidi" w:hAnsiTheme="majorBidi" w:cs="B Nazanin" w:hint="cs"/>
          <w:rtl/>
          <w:lang w:bidi="fa-IR"/>
        </w:rPr>
        <w:t xml:space="preserve"> کاهش </w:t>
      </w:r>
      <w:r w:rsidR="009C0282" w:rsidRPr="00E9204B">
        <w:rPr>
          <w:rFonts w:asciiTheme="majorBidi" w:hAnsiTheme="majorBidi" w:cs="B Nazanin"/>
          <w:rtl/>
          <w:lang w:bidi="fa-IR"/>
        </w:rPr>
        <w:t>نموده</w:t>
      </w:r>
      <w:r w:rsidR="001B3DB7" w:rsidRPr="00E9204B">
        <w:rPr>
          <w:rFonts w:asciiTheme="majorBidi" w:hAnsiTheme="majorBidi" w:cs="B Nazanin" w:hint="cs"/>
          <w:rtl/>
          <w:lang w:bidi="fa-IR"/>
        </w:rPr>
        <w:t xml:space="preserve"> است</w:t>
      </w:r>
      <w:r w:rsidRPr="00E9204B">
        <w:rPr>
          <w:rFonts w:asciiTheme="majorBidi" w:hAnsiTheme="majorBidi" w:cs="B Nazanin"/>
          <w:rtl/>
          <w:lang w:bidi="fa-IR"/>
        </w:rPr>
        <w:t xml:space="preserve">. </w:t>
      </w:r>
      <w:r w:rsidR="00FB2349" w:rsidRPr="00E9204B">
        <w:rPr>
          <w:rFonts w:asciiTheme="majorBidi" w:hAnsiTheme="majorBidi" w:cs="B Nazanin"/>
          <w:rtl/>
          <w:lang w:bidi="fa-IR"/>
        </w:rPr>
        <w:t>از طرف دیگر</w:t>
      </w:r>
      <w:r w:rsidRPr="00E9204B">
        <w:rPr>
          <w:rFonts w:asciiTheme="majorBidi" w:hAnsiTheme="majorBidi" w:cs="B Nazanin"/>
          <w:rtl/>
          <w:lang w:bidi="fa-IR"/>
        </w:rPr>
        <w:t xml:space="preserve">، بر اساس </w:t>
      </w:r>
      <w:r w:rsidR="00FB2349" w:rsidRPr="00E9204B">
        <w:rPr>
          <w:rFonts w:asciiTheme="majorBidi" w:hAnsiTheme="majorBidi" w:cs="B Nazanin"/>
          <w:rtl/>
          <w:lang w:bidi="fa-IR"/>
        </w:rPr>
        <w:t xml:space="preserve">معیار </w:t>
      </w:r>
      <w:r w:rsidRPr="00E9204B">
        <w:rPr>
          <w:rFonts w:asciiTheme="majorBidi" w:hAnsiTheme="majorBidi" w:cs="B Nazanin"/>
          <w:rtl/>
          <w:lang w:bidi="fa-IR"/>
        </w:rPr>
        <w:t>محاسب</w:t>
      </w:r>
      <w:r w:rsidR="002F666F" w:rsidRPr="00E9204B">
        <w:rPr>
          <w:rFonts w:asciiTheme="majorBidi" w:hAnsiTheme="majorBidi" w:cs="B Nazanin" w:hint="cs"/>
          <w:rtl/>
          <w:lang w:bidi="fa-IR"/>
        </w:rPr>
        <w:t>ه</w:t>
      </w:r>
      <w:r w:rsidRPr="00E9204B">
        <w:rPr>
          <w:rFonts w:asciiTheme="majorBidi" w:hAnsiTheme="majorBidi" w:cs="B Nazanin"/>
          <w:rtl/>
          <w:lang w:bidi="fa-IR"/>
        </w:rPr>
        <w:t xml:space="preserve"> ماهانه، تورم در این بخش از </w:t>
      </w:r>
      <w:r w:rsidR="0096666C" w:rsidRPr="00E9204B">
        <w:rPr>
          <w:rFonts w:asciiTheme="majorBidi" w:hAnsiTheme="majorBidi" w:cs="B Nazanin" w:hint="cs"/>
          <w:rtl/>
          <w:lang w:bidi="fa-IR"/>
        </w:rPr>
        <w:t>0.97</w:t>
      </w:r>
      <w:r w:rsidRPr="00E9204B">
        <w:rPr>
          <w:rFonts w:asciiTheme="majorBidi" w:hAnsiTheme="majorBidi" w:cs="B Nazanin"/>
          <w:rtl/>
          <w:lang w:bidi="fa-IR"/>
        </w:rPr>
        <w:t xml:space="preserve"> درصد در ماه </w:t>
      </w:r>
      <w:r w:rsidR="0096666C" w:rsidRPr="00E9204B">
        <w:rPr>
          <w:rFonts w:asciiTheme="majorBidi" w:hAnsiTheme="majorBidi" w:cs="B Nazanin" w:hint="cs"/>
          <w:rtl/>
          <w:lang w:bidi="fa-IR"/>
        </w:rPr>
        <w:t>قوس</w:t>
      </w:r>
      <w:r w:rsidRPr="00E9204B">
        <w:rPr>
          <w:rFonts w:asciiTheme="majorBidi" w:hAnsiTheme="majorBidi" w:cs="B Nazanin"/>
          <w:rtl/>
          <w:lang w:bidi="fa-IR"/>
        </w:rPr>
        <w:t xml:space="preserve"> به </w:t>
      </w:r>
      <w:r w:rsidR="00C306FB" w:rsidRPr="00E9204B">
        <w:rPr>
          <w:rFonts w:asciiTheme="majorBidi" w:hAnsiTheme="majorBidi" w:cs="B Nazanin" w:hint="cs"/>
          <w:rtl/>
          <w:lang w:bidi="fa-IR"/>
        </w:rPr>
        <w:t>1.14-</w:t>
      </w:r>
      <w:r w:rsidRPr="00E9204B">
        <w:rPr>
          <w:rFonts w:asciiTheme="majorBidi" w:hAnsiTheme="majorBidi" w:cs="B Nazanin"/>
          <w:rtl/>
          <w:lang w:bidi="fa-IR"/>
        </w:rPr>
        <w:t>درصد در دور</w:t>
      </w:r>
      <w:r w:rsidR="00FB2349" w:rsidRPr="00E9204B">
        <w:rPr>
          <w:rFonts w:asciiTheme="majorBidi" w:hAnsiTheme="majorBidi" w:cs="B Nazanin"/>
          <w:rtl/>
          <w:lang w:bidi="fa-IR"/>
        </w:rPr>
        <w:t>ۀ</w:t>
      </w:r>
      <w:r w:rsidRPr="00E9204B">
        <w:rPr>
          <w:rFonts w:asciiTheme="majorBidi" w:hAnsiTheme="majorBidi" w:cs="B Nazanin"/>
          <w:rtl/>
          <w:lang w:bidi="fa-IR"/>
        </w:rPr>
        <w:t xml:space="preserve"> تحت بر</w:t>
      </w:r>
      <w:r w:rsidR="00AE22D6" w:rsidRPr="00E9204B">
        <w:rPr>
          <w:rFonts w:asciiTheme="majorBidi" w:hAnsiTheme="majorBidi" w:cs="B Nazanin"/>
          <w:rtl/>
          <w:lang w:bidi="fa-IR"/>
        </w:rPr>
        <w:t>ر</w:t>
      </w:r>
      <w:r w:rsidRPr="00E9204B">
        <w:rPr>
          <w:rFonts w:asciiTheme="majorBidi" w:hAnsiTheme="majorBidi" w:cs="B Nazanin"/>
          <w:rtl/>
          <w:lang w:bidi="fa-IR"/>
        </w:rPr>
        <w:t xml:space="preserve">سی </w:t>
      </w:r>
      <w:r w:rsidR="00C306FB" w:rsidRPr="00E9204B">
        <w:rPr>
          <w:rFonts w:asciiTheme="majorBidi" w:hAnsiTheme="majorBidi" w:cs="B Nazanin" w:hint="cs"/>
          <w:rtl/>
          <w:lang w:bidi="fa-IR"/>
        </w:rPr>
        <w:t>کمتر</w:t>
      </w:r>
      <w:r w:rsidRPr="00E9204B">
        <w:rPr>
          <w:rFonts w:asciiTheme="majorBidi" w:hAnsiTheme="majorBidi" w:cs="B Nazanin"/>
          <w:rtl/>
          <w:lang w:bidi="fa-IR"/>
        </w:rPr>
        <w:t>گردیده است</w:t>
      </w:r>
      <w:r w:rsidR="00E029FB" w:rsidRPr="00E9204B">
        <w:rPr>
          <w:rFonts w:asciiTheme="majorBidi" w:hAnsiTheme="majorBidi" w:cs="B Nazanin" w:hint="cs"/>
          <w:rtl/>
          <w:lang w:bidi="fa-IR"/>
        </w:rPr>
        <w:t xml:space="preserve">کاهش </w:t>
      </w:r>
      <w:r w:rsidR="007F763F" w:rsidRPr="00E9204B">
        <w:rPr>
          <w:rFonts w:asciiTheme="majorBidi" w:hAnsiTheme="majorBidi" w:cs="B Nazanin" w:hint="cs"/>
          <w:rtl/>
          <w:lang w:bidi="fa-IR"/>
        </w:rPr>
        <w:t xml:space="preserve">قیمت </w:t>
      </w:r>
      <w:r w:rsidR="002F666F" w:rsidRPr="00E9204B">
        <w:rPr>
          <w:rFonts w:asciiTheme="majorBidi" w:hAnsiTheme="majorBidi" w:cs="B Nazanin" w:hint="cs"/>
          <w:rtl/>
          <w:lang w:bidi="fa-IR"/>
        </w:rPr>
        <w:t xml:space="preserve">در این جزء شاخص ناشی از </w:t>
      </w:r>
      <w:r w:rsidR="004962BF" w:rsidRPr="00E9204B">
        <w:rPr>
          <w:rFonts w:asciiTheme="majorBidi" w:hAnsiTheme="majorBidi" w:cs="B Nazanin" w:hint="cs"/>
          <w:rtl/>
          <w:lang w:bidi="fa-IR"/>
        </w:rPr>
        <w:t xml:space="preserve"> افزایش تولید </w:t>
      </w:r>
      <w:r w:rsidR="002F666F" w:rsidRPr="00E9204B">
        <w:rPr>
          <w:rFonts w:asciiTheme="majorBidi" w:hAnsiTheme="majorBidi" w:cs="B Nazanin" w:hint="cs"/>
          <w:rtl/>
          <w:lang w:bidi="fa-IR"/>
        </w:rPr>
        <w:t xml:space="preserve"> 1.9 میلیون لیتر شیر طور سالانه و افزایش فارم های مرغداری بخصوص در ولایت کندهار می باشد</w:t>
      </w:r>
      <w:r w:rsidR="0006411E" w:rsidRPr="00E9204B">
        <w:rPr>
          <w:rFonts w:asciiTheme="majorBidi" w:hAnsiTheme="majorBidi" w:cs="B Nazanin" w:hint="cs"/>
          <w:rtl/>
          <w:lang w:bidi="fa-IR"/>
        </w:rPr>
        <w:t>.</w:t>
      </w:r>
    </w:p>
    <w:p w:rsidR="00E9204B" w:rsidRPr="003B6719" w:rsidRDefault="00E9204B" w:rsidP="003B6719">
      <w:pPr>
        <w:bidi/>
        <w:spacing w:before="120" w:after="120" w:line="360" w:lineRule="atLeast"/>
        <w:jc w:val="both"/>
        <w:rPr>
          <w:rFonts w:asciiTheme="majorBidi" w:hAnsiTheme="majorBidi" w:cs="B Nazanin"/>
          <w:lang w:bidi="fa-IR"/>
        </w:rPr>
      </w:pPr>
      <w:r w:rsidRPr="00910765">
        <w:rPr>
          <w:rFonts w:asciiTheme="majorBidi" w:hAnsiTheme="majorBidi" w:cs="B Nazanin"/>
          <w:noProof/>
          <w:rtl/>
        </w:rPr>
        <w:lastRenderedPageBreak/>
        <w:drawing>
          <wp:anchor distT="0" distB="0" distL="114300" distR="114300" simplePos="0" relativeHeight="251659264" behindDoc="0" locked="0" layoutInCell="1" allowOverlap="1">
            <wp:simplePos x="0" y="0"/>
            <wp:positionH relativeFrom="column">
              <wp:posOffset>838200</wp:posOffset>
            </wp:positionH>
            <wp:positionV relativeFrom="paragraph">
              <wp:posOffset>156845</wp:posOffset>
            </wp:positionV>
            <wp:extent cx="4206240" cy="2377440"/>
            <wp:effectExtent l="0" t="0" r="0" b="0"/>
            <wp:wrapTopAndBottom/>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910B1" w:rsidRPr="003B6719" w:rsidRDefault="00C306FB" w:rsidP="003B6719">
      <w:pPr>
        <w:bidi/>
        <w:spacing w:after="0" w:line="240" w:lineRule="auto"/>
        <w:jc w:val="both"/>
        <w:rPr>
          <w:rFonts w:ascii="Calibri" w:eastAsia="Times New Roman" w:hAnsi="Calibri" w:cs="B Nazanin"/>
          <w:color w:val="000000"/>
          <w:sz w:val="24"/>
          <w:szCs w:val="24"/>
        </w:rPr>
      </w:pPr>
      <w:r w:rsidRPr="003B6719">
        <w:rPr>
          <w:rFonts w:asciiTheme="majorBidi" w:hAnsiTheme="majorBidi" w:cs="B Nazanin" w:hint="cs"/>
          <w:rtl/>
        </w:rPr>
        <w:t>برخلاف</w:t>
      </w:r>
      <w:r w:rsidRPr="003B6719">
        <w:rPr>
          <w:rFonts w:asciiTheme="majorBidi" w:hAnsiTheme="majorBidi" w:cs="B Nazanin" w:hint="cs"/>
          <w:b/>
          <w:bCs/>
          <w:rtl/>
        </w:rPr>
        <w:t xml:space="preserve"> قیمت </w:t>
      </w:r>
      <w:r w:rsidR="004962BF" w:rsidRPr="003B6719">
        <w:rPr>
          <w:rFonts w:asciiTheme="majorBidi" w:hAnsiTheme="majorBidi" w:cs="B Nazanin" w:hint="cs"/>
          <w:b/>
          <w:bCs/>
          <w:rtl/>
        </w:rPr>
        <w:t>شیر، پنیر و تخم</w:t>
      </w:r>
      <w:r w:rsidRPr="003B6719">
        <w:rPr>
          <w:rFonts w:asciiTheme="majorBidi" w:hAnsiTheme="majorBidi" w:cs="B Nazanin" w:hint="cs"/>
          <w:rtl/>
        </w:rPr>
        <w:t>، قیمت روغن در ماه جدی افزایش را نشان میدهد.</w:t>
      </w:r>
      <w:r w:rsidRPr="003B6719">
        <w:rPr>
          <w:rFonts w:asciiTheme="majorBidi" w:hAnsiTheme="majorBidi" w:cs="B Nazanin" w:hint="cs"/>
          <w:b/>
          <w:bCs/>
          <w:rtl/>
        </w:rPr>
        <w:t xml:space="preserve"> شاخص </w:t>
      </w:r>
      <w:r w:rsidRPr="003B6719">
        <w:rPr>
          <w:rFonts w:asciiTheme="majorBidi" w:hAnsiTheme="majorBidi" w:cs="B Nazanin"/>
          <w:b/>
          <w:bCs/>
          <w:rtl/>
        </w:rPr>
        <w:t>قیمت روغن</w:t>
      </w:r>
      <w:r w:rsidRPr="003B6719">
        <w:rPr>
          <w:rFonts w:asciiTheme="majorBidi" w:hAnsiTheme="majorBidi" w:cs="B Nazanin" w:hint="cs"/>
          <w:rtl/>
        </w:rPr>
        <w:t>که</w:t>
      </w:r>
      <w:r w:rsidRPr="003B6719">
        <w:rPr>
          <w:rFonts w:asciiTheme="majorBidi" w:hAnsiTheme="majorBidi" w:cs="B Nazanin"/>
          <w:rtl/>
        </w:rPr>
        <w:t xml:space="preserve"> 5 درصد شاخص عمومی را تشکیل می دهد</w:t>
      </w:r>
      <w:r w:rsidRPr="003B6719">
        <w:rPr>
          <w:rFonts w:asciiTheme="majorBidi" w:hAnsiTheme="majorBidi" w:cs="B Nazanin" w:hint="cs"/>
          <w:rtl/>
        </w:rPr>
        <w:t>،</w:t>
      </w:r>
      <w:r w:rsidRPr="003B6719">
        <w:rPr>
          <w:rFonts w:asciiTheme="majorBidi" w:hAnsiTheme="majorBidi" w:cs="B Nazanin"/>
          <w:rtl/>
        </w:rPr>
        <w:t xml:space="preserve"> بر</w:t>
      </w:r>
      <w:r w:rsidRPr="003B6719">
        <w:rPr>
          <w:rFonts w:asciiTheme="majorBidi" w:hAnsiTheme="majorBidi" w:cs="B Nazanin" w:hint="cs"/>
          <w:rtl/>
        </w:rPr>
        <w:t xml:space="preserve"> ا</w:t>
      </w:r>
      <w:r w:rsidRPr="003B6719">
        <w:rPr>
          <w:rFonts w:asciiTheme="majorBidi" w:hAnsiTheme="majorBidi" w:cs="B Nazanin"/>
          <w:rtl/>
        </w:rPr>
        <w:t xml:space="preserve">ساس محاسبه سالانه، </w:t>
      </w:r>
      <w:r w:rsidRPr="003B6719">
        <w:rPr>
          <w:rFonts w:asciiTheme="majorBidi" w:hAnsiTheme="majorBidi" w:cs="B Nazanin" w:hint="cs"/>
          <w:rtl/>
        </w:rPr>
        <w:t xml:space="preserve">از 2.18 در ماه قوس به 5.10 درصد در ماه جدی افزایش نموده است. از طرف دیگر، </w:t>
      </w:r>
      <w:r w:rsidRPr="003B6719">
        <w:rPr>
          <w:rFonts w:asciiTheme="majorBidi" w:hAnsiTheme="majorBidi" w:cs="B Nazanin"/>
          <w:rtl/>
        </w:rPr>
        <w:t xml:space="preserve">بر اساس معیار محاسبه ماهانه </w:t>
      </w:r>
      <w:r w:rsidRPr="003B6719">
        <w:rPr>
          <w:rFonts w:asciiTheme="majorBidi" w:hAnsiTheme="majorBidi" w:cs="B Nazanin" w:hint="cs"/>
          <w:rtl/>
        </w:rPr>
        <w:t xml:space="preserve">(مقایسۀ تغییرات در کوتاه مدت) </w:t>
      </w:r>
      <w:r w:rsidRPr="003B6719">
        <w:rPr>
          <w:rFonts w:asciiTheme="majorBidi" w:hAnsiTheme="majorBidi" w:cs="B Nazanin"/>
          <w:rtl/>
        </w:rPr>
        <w:t>تورم</w:t>
      </w:r>
      <w:r w:rsidRPr="003B6719">
        <w:rPr>
          <w:rFonts w:asciiTheme="majorBidi" w:hAnsiTheme="majorBidi" w:cs="B Nazanin" w:hint="cs"/>
          <w:rtl/>
        </w:rPr>
        <w:t xml:space="preserve"> در این بخش</w:t>
      </w:r>
      <w:r w:rsidRPr="003B6719">
        <w:rPr>
          <w:rFonts w:asciiTheme="majorBidi" w:hAnsiTheme="majorBidi" w:cs="B Nazanin"/>
          <w:rtl/>
        </w:rPr>
        <w:t xml:space="preserve"> از </w:t>
      </w:r>
      <w:r w:rsidRPr="003B6719">
        <w:rPr>
          <w:rFonts w:asciiTheme="majorBidi" w:hAnsiTheme="majorBidi" w:cs="B Nazanin" w:hint="cs"/>
          <w:rtl/>
        </w:rPr>
        <w:t xml:space="preserve">2.02 </w:t>
      </w:r>
      <w:r w:rsidRPr="003B6719">
        <w:rPr>
          <w:rFonts w:asciiTheme="majorBidi" w:hAnsiTheme="majorBidi" w:cs="B Nazanin"/>
          <w:rtl/>
        </w:rPr>
        <w:t xml:space="preserve">درصد در ماه </w:t>
      </w:r>
      <w:r w:rsidRPr="003B6719">
        <w:rPr>
          <w:rFonts w:asciiTheme="majorBidi" w:hAnsiTheme="majorBidi" w:cs="B Nazanin" w:hint="cs"/>
          <w:rtl/>
        </w:rPr>
        <w:t xml:space="preserve">قوس </w:t>
      </w:r>
      <w:r w:rsidRPr="003B6719">
        <w:rPr>
          <w:rFonts w:asciiTheme="majorBidi" w:hAnsiTheme="majorBidi" w:cs="B Nazanin"/>
          <w:rtl/>
        </w:rPr>
        <w:t xml:space="preserve"> به</w:t>
      </w:r>
      <w:r w:rsidRPr="003B6719">
        <w:rPr>
          <w:rFonts w:asciiTheme="majorBidi" w:hAnsiTheme="majorBidi" w:cs="B Nazanin" w:hint="cs"/>
          <w:rtl/>
        </w:rPr>
        <w:t xml:space="preserve"> 2.76</w:t>
      </w:r>
      <w:r w:rsidRPr="003B6719">
        <w:rPr>
          <w:rFonts w:asciiTheme="majorBidi" w:hAnsiTheme="majorBidi" w:cs="B Nazanin"/>
          <w:rtl/>
        </w:rPr>
        <w:t xml:space="preserve"> درصد </w:t>
      </w:r>
      <w:r w:rsidR="003E65C8" w:rsidRPr="003B6719">
        <w:rPr>
          <w:rFonts w:asciiTheme="majorBidi" w:hAnsiTheme="majorBidi" w:cs="B Nazanin" w:hint="cs"/>
          <w:rtl/>
        </w:rPr>
        <w:t>در دورۀ تحت بررسی افزایش</w:t>
      </w:r>
      <w:r w:rsidRPr="003B6719">
        <w:rPr>
          <w:rFonts w:asciiTheme="majorBidi" w:hAnsiTheme="majorBidi" w:cs="B Nazanin" w:hint="cs"/>
          <w:rtl/>
        </w:rPr>
        <w:t xml:space="preserve"> را نشان میدهد</w:t>
      </w:r>
      <w:r w:rsidRPr="003B6719">
        <w:rPr>
          <w:rFonts w:asciiTheme="majorBidi" w:hAnsiTheme="majorBidi" w:cs="B Nazanin"/>
          <w:rtl/>
        </w:rPr>
        <w:t>.</w:t>
      </w:r>
      <w:r w:rsidR="00761F59" w:rsidRPr="003B6719">
        <w:rPr>
          <w:rFonts w:asciiTheme="majorBidi" w:hAnsiTheme="majorBidi" w:cs="B Nazanin" w:hint="cs"/>
          <w:rtl/>
        </w:rPr>
        <w:t xml:space="preserve">افزایش </w:t>
      </w:r>
      <w:r w:rsidR="00E029FB" w:rsidRPr="003B6719">
        <w:rPr>
          <w:rFonts w:asciiTheme="majorBidi" w:hAnsiTheme="majorBidi" w:cs="B Nazanin" w:hint="cs"/>
          <w:rtl/>
        </w:rPr>
        <w:t>قیمت روغن آفتاب پرست در بازار جهانی</w:t>
      </w:r>
      <w:r w:rsidR="00761F59" w:rsidRPr="003B6719">
        <w:rPr>
          <w:rFonts w:asciiTheme="majorBidi" w:hAnsiTheme="majorBidi" w:cs="B Nazanin" w:hint="cs"/>
          <w:rtl/>
        </w:rPr>
        <w:t xml:space="preserve"> به</w:t>
      </w:r>
      <w:r w:rsidR="004962BF" w:rsidRPr="003B6719">
        <w:rPr>
          <w:rFonts w:asciiTheme="majorBidi" w:hAnsiTheme="majorBidi" w:cs="B Nazanin" w:hint="cs"/>
          <w:rtl/>
        </w:rPr>
        <w:t xml:space="preserve"> مقایسه ماه گذشته به </w:t>
      </w:r>
      <w:r w:rsidR="00761F59" w:rsidRPr="003B6719">
        <w:rPr>
          <w:rFonts w:asciiTheme="majorBidi" w:hAnsiTheme="majorBidi" w:cs="B Nazanin" w:hint="cs"/>
          <w:rtl/>
        </w:rPr>
        <w:t>اندازه 3.46 درصد</w:t>
      </w:r>
      <w:r w:rsidR="004962BF" w:rsidRPr="003B6719">
        <w:rPr>
          <w:rFonts w:asciiTheme="majorBidi" w:hAnsiTheme="majorBidi" w:cs="B Nazanin" w:hint="cs"/>
          <w:rtl/>
        </w:rPr>
        <w:t xml:space="preserve"> بیشتر گردیده  است. همچنان،</w:t>
      </w:r>
      <w:r w:rsidR="00E029FB" w:rsidRPr="003B6719">
        <w:rPr>
          <w:rFonts w:asciiTheme="majorBidi" w:hAnsiTheme="majorBidi" w:cs="B Nazanin" w:hint="cs"/>
          <w:rtl/>
        </w:rPr>
        <w:t xml:space="preserve"> افزایش</w:t>
      </w:r>
      <w:r w:rsidR="003E05CA" w:rsidRPr="003B6719">
        <w:rPr>
          <w:rFonts w:asciiTheme="majorBidi" w:hAnsiTheme="majorBidi" w:cs="B Nazanin" w:hint="cs"/>
          <w:rtl/>
        </w:rPr>
        <w:t xml:space="preserve"> تعرقه گمرکی بالای اجناس</w:t>
      </w:r>
      <w:r w:rsidR="00761F59" w:rsidRPr="003B6719">
        <w:rPr>
          <w:rFonts w:asciiTheme="majorBidi" w:hAnsiTheme="majorBidi" w:cs="B Nazanin" w:hint="cs"/>
          <w:rtl/>
        </w:rPr>
        <w:t xml:space="preserve"> وارداتی </w:t>
      </w:r>
      <w:r w:rsidR="004962BF" w:rsidRPr="003B6719">
        <w:rPr>
          <w:rFonts w:asciiTheme="majorBidi" w:hAnsiTheme="majorBidi" w:cs="B Nazanin" w:hint="cs"/>
          <w:rtl/>
        </w:rPr>
        <w:t>در ماهای گذشته از جمله</w:t>
      </w:r>
      <w:r w:rsidR="00761F59" w:rsidRPr="003B6719">
        <w:rPr>
          <w:rFonts w:asciiTheme="majorBidi" w:hAnsiTheme="majorBidi" w:cs="B Nazanin" w:hint="cs"/>
          <w:rtl/>
        </w:rPr>
        <w:t xml:space="preserve"> عوامل اند</w:t>
      </w:r>
      <w:r w:rsidR="00E029FB" w:rsidRPr="003B6719">
        <w:rPr>
          <w:rFonts w:asciiTheme="majorBidi" w:hAnsiTheme="majorBidi" w:cs="B Nazanin" w:hint="cs"/>
          <w:rtl/>
        </w:rPr>
        <w:t xml:space="preserve"> که سبب افزایش قیمت </w:t>
      </w:r>
      <w:r w:rsidR="00761F59" w:rsidRPr="003B6719">
        <w:rPr>
          <w:rFonts w:asciiTheme="majorBidi" w:hAnsiTheme="majorBidi" w:cs="B Nazanin" w:hint="cs"/>
          <w:rtl/>
        </w:rPr>
        <w:t xml:space="preserve">این شاخص </w:t>
      </w:r>
      <w:r w:rsidR="00E029FB" w:rsidRPr="003B6719">
        <w:rPr>
          <w:rFonts w:asciiTheme="majorBidi" w:hAnsiTheme="majorBidi" w:cs="B Nazanin" w:hint="cs"/>
          <w:rtl/>
        </w:rPr>
        <w:t>در کشور گردیده است.</w:t>
      </w:r>
    </w:p>
    <w:p w:rsidR="00937FAC" w:rsidRDefault="001515E7" w:rsidP="003B6719">
      <w:pPr>
        <w:bidi/>
        <w:spacing w:after="0" w:line="240" w:lineRule="auto"/>
        <w:jc w:val="both"/>
        <w:rPr>
          <w:rFonts w:asciiTheme="majorBidi" w:hAnsiTheme="majorBidi" w:cs="B Nazanin"/>
          <w:lang w:bidi="fa-IR"/>
        </w:rPr>
      </w:pPr>
      <w:r w:rsidRPr="003B6719">
        <w:rPr>
          <w:rFonts w:asciiTheme="majorBidi" w:hAnsiTheme="majorBidi" w:cs="B Nazanin"/>
          <w:rtl/>
          <w:lang w:bidi="fa-IR"/>
        </w:rPr>
        <w:t>شاخص ق</w:t>
      </w:r>
      <w:r w:rsidRPr="003B6719">
        <w:rPr>
          <w:rFonts w:asciiTheme="majorBidi" w:hAnsiTheme="majorBidi" w:cs="B Nazanin" w:hint="cs"/>
          <w:rtl/>
          <w:lang w:bidi="fa-IR"/>
        </w:rPr>
        <w:t>یم</w:t>
      </w:r>
      <w:r w:rsidR="00042D45" w:rsidRPr="003B6719">
        <w:rPr>
          <w:rFonts w:asciiTheme="majorBidi" w:hAnsiTheme="majorBidi" w:cs="B Nazanin"/>
          <w:rtl/>
          <w:lang w:bidi="fa-IR"/>
        </w:rPr>
        <w:t xml:space="preserve">ت </w:t>
      </w:r>
      <w:r w:rsidR="00042D45" w:rsidRPr="003B6719">
        <w:rPr>
          <w:rFonts w:asciiTheme="majorBidi" w:hAnsiTheme="majorBidi" w:cs="B Nazanin"/>
          <w:b/>
          <w:bCs/>
          <w:rtl/>
          <w:lang w:bidi="fa-IR"/>
        </w:rPr>
        <w:t>میوه خشک و تازه</w:t>
      </w:r>
      <w:r w:rsidR="00042D45" w:rsidRPr="003B6719">
        <w:rPr>
          <w:rFonts w:asciiTheme="majorBidi" w:hAnsiTheme="majorBidi" w:cs="B Nazanin"/>
          <w:rtl/>
          <w:lang w:bidi="fa-IR"/>
        </w:rPr>
        <w:t xml:space="preserve"> که </w:t>
      </w:r>
      <w:r w:rsidR="004962BF" w:rsidRPr="003B6719">
        <w:rPr>
          <w:rFonts w:asciiTheme="majorBidi" w:hAnsiTheme="majorBidi" w:cs="B Nazanin" w:hint="cs"/>
          <w:rtl/>
          <w:lang w:bidi="fa-IR"/>
        </w:rPr>
        <w:t>5.0</w:t>
      </w:r>
      <w:r w:rsidR="00042D45" w:rsidRPr="003B6719">
        <w:rPr>
          <w:rFonts w:asciiTheme="majorBidi" w:hAnsiTheme="majorBidi" w:cs="B Nazanin"/>
          <w:rtl/>
          <w:lang w:bidi="fa-IR"/>
        </w:rPr>
        <w:t xml:space="preserve"> درصد شاخص عمومی رابه </w:t>
      </w:r>
      <w:r w:rsidR="009C5980" w:rsidRPr="003B6719">
        <w:rPr>
          <w:rFonts w:asciiTheme="majorBidi" w:hAnsiTheme="majorBidi" w:cs="B Nazanin"/>
          <w:rtl/>
          <w:lang w:bidi="fa-IR"/>
        </w:rPr>
        <w:t xml:space="preserve">خود </w:t>
      </w:r>
      <w:r w:rsidR="00C57AF9" w:rsidRPr="003B6719">
        <w:rPr>
          <w:rFonts w:asciiTheme="majorBidi" w:hAnsiTheme="majorBidi" w:cs="B Nazanin"/>
          <w:rtl/>
          <w:lang w:bidi="fa-IR"/>
        </w:rPr>
        <w:t>اختصاص داده است،</w:t>
      </w:r>
      <w:r w:rsidR="00042D45" w:rsidRPr="003B6719">
        <w:rPr>
          <w:rFonts w:asciiTheme="majorBidi" w:hAnsiTheme="majorBidi" w:cs="B Nazanin"/>
          <w:rtl/>
          <w:lang w:bidi="fa-IR"/>
        </w:rPr>
        <w:t xml:space="preserve"> بر اساس محاسبه سالانه، از </w:t>
      </w:r>
      <w:r w:rsidR="00514007" w:rsidRPr="003B6719">
        <w:rPr>
          <w:rFonts w:asciiTheme="majorBidi" w:hAnsiTheme="majorBidi" w:cs="B Nazanin" w:hint="cs"/>
          <w:rtl/>
          <w:lang w:bidi="fa-IR"/>
        </w:rPr>
        <w:t>3.74</w:t>
      </w:r>
      <w:r w:rsidR="00042D45" w:rsidRPr="003B6719">
        <w:rPr>
          <w:rFonts w:asciiTheme="majorBidi" w:hAnsiTheme="majorBidi" w:cs="B Nazanin"/>
          <w:rtl/>
          <w:lang w:bidi="fa-IR"/>
        </w:rPr>
        <w:t xml:space="preserve"> درصد درماه </w:t>
      </w:r>
      <w:r w:rsidR="00514007" w:rsidRPr="003B6719">
        <w:rPr>
          <w:rFonts w:asciiTheme="majorBidi" w:hAnsiTheme="majorBidi" w:cs="B Nazanin" w:hint="cs"/>
          <w:rtl/>
          <w:lang w:bidi="fa-IR"/>
        </w:rPr>
        <w:t>قوس</w:t>
      </w:r>
      <w:r w:rsidR="00042D45" w:rsidRPr="003B6719">
        <w:rPr>
          <w:rFonts w:asciiTheme="majorBidi" w:hAnsiTheme="majorBidi" w:cs="B Nazanin"/>
          <w:rtl/>
          <w:lang w:bidi="fa-IR"/>
        </w:rPr>
        <w:t xml:space="preserve"> به </w:t>
      </w:r>
      <w:r w:rsidR="00514007" w:rsidRPr="003B6719">
        <w:rPr>
          <w:rFonts w:asciiTheme="majorBidi" w:hAnsiTheme="majorBidi" w:cs="B Nazanin" w:hint="cs"/>
          <w:rtl/>
          <w:lang w:bidi="fa-IR"/>
        </w:rPr>
        <w:t>3.58</w:t>
      </w:r>
      <w:r w:rsidR="00042D45" w:rsidRPr="003B6719">
        <w:rPr>
          <w:rFonts w:asciiTheme="majorBidi" w:hAnsiTheme="majorBidi" w:cs="B Nazanin"/>
          <w:rtl/>
          <w:lang w:bidi="fa-IR"/>
        </w:rPr>
        <w:t xml:space="preserve"> درصد درماه </w:t>
      </w:r>
      <w:r w:rsidR="00514007" w:rsidRPr="003B6719">
        <w:rPr>
          <w:rFonts w:asciiTheme="majorBidi" w:hAnsiTheme="majorBidi" w:cs="B Nazanin" w:hint="cs"/>
          <w:rtl/>
          <w:lang w:bidi="fa-IR"/>
        </w:rPr>
        <w:t>جدی</w:t>
      </w:r>
      <w:r w:rsidR="008F5726" w:rsidRPr="003B6719">
        <w:rPr>
          <w:rFonts w:asciiTheme="majorBidi" w:hAnsiTheme="majorBidi" w:cs="B Nazanin"/>
          <w:rtl/>
          <w:lang w:bidi="fa-IR"/>
        </w:rPr>
        <w:t>کاهش</w:t>
      </w:r>
      <w:r w:rsidR="00360030" w:rsidRPr="003B6719">
        <w:rPr>
          <w:rFonts w:asciiTheme="majorBidi" w:hAnsiTheme="majorBidi" w:cs="B Nazanin"/>
          <w:rtl/>
          <w:lang w:bidi="fa-IR"/>
        </w:rPr>
        <w:t xml:space="preserve"> نموده است. </w:t>
      </w:r>
      <w:r w:rsidR="00042D45" w:rsidRPr="003B6719">
        <w:rPr>
          <w:rFonts w:asciiTheme="majorBidi" w:hAnsiTheme="majorBidi" w:cs="B Nazanin"/>
          <w:rtl/>
          <w:lang w:bidi="fa-IR"/>
        </w:rPr>
        <w:t>بر اساس معیار محاسب</w:t>
      </w:r>
      <w:r w:rsidR="004962BF" w:rsidRPr="003B6719">
        <w:rPr>
          <w:rFonts w:asciiTheme="majorBidi" w:hAnsiTheme="majorBidi" w:cs="B Nazanin" w:hint="cs"/>
          <w:rtl/>
          <w:lang w:bidi="fa-IR"/>
        </w:rPr>
        <w:t>ه</w:t>
      </w:r>
      <w:r w:rsidR="00042D45" w:rsidRPr="003B6719">
        <w:rPr>
          <w:rFonts w:asciiTheme="majorBidi" w:hAnsiTheme="majorBidi" w:cs="B Nazanin"/>
          <w:rtl/>
          <w:lang w:bidi="fa-IR"/>
        </w:rPr>
        <w:t xml:space="preserve"> ماهانه، </w:t>
      </w:r>
      <w:r w:rsidR="00C57AF9" w:rsidRPr="003B6719">
        <w:rPr>
          <w:rFonts w:asciiTheme="majorBidi" w:hAnsiTheme="majorBidi" w:cs="B Nazanin"/>
          <w:rtl/>
          <w:lang w:bidi="fa-IR"/>
        </w:rPr>
        <w:t xml:space="preserve">این شاخص </w:t>
      </w:r>
      <w:r w:rsidR="00360030" w:rsidRPr="003B6719">
        <w:rPr>
          <w:rFonts w:asciiTheme="majorBidi" w:hAnsiTheme="majorBidi" w:cs="B Nazanin"/>
          <w:rtl/>
          <w:lang w:bidi="fa-IR"/>
        </w:rPr>
        <w:t xml:space="preserve">در ماه </w:t>
      </w:r>
      <w:r w:rsidR="00514007" w:rsidRPr="003B6719">
        <w:rPr>
          <w:rFonts w:asciiTheme="majorBidi" w:hAnsiTheme="majorBidi" w:cs="B Nazanin" w:hint="cs"/>
          <w:rtl/>
          <w:lang w:bidi="fa-IR"/>
        </w:rPr>
        <w:t>جدی</w:t>
      </w:r>
      <w:r w:rsidR="00F92993" w:rsidRPr="003B6719">
        <w:rPr>
          <w:rFonts w:asciiTheme="majorBidi" w:hAnsiTheme="majorBidi" w:cs="B Nazanin"/>
          <w:rtl/>
          <w:lang w:bidi="fa-IR"/>
        </w:rPr>
        <w:t xml:space="preserve"> به </w:t>
      </w:r>
      <w:r w:rsidR="00514007" w:rsidRPr="003B6719">
        <w:rPr>
          <w:rFonts w:asciiTheme="majorBidi" w:hAnsiTheme="majorBidi" w:cs="B Nazanin" w:hint="cs"/>
          <w:rtl/>
          <w:lang w:bidi="fa-IR"/>
        </w:rPr>
        <w:t>0.96</w:t>
      </w:r>
      <w:r w:rsidR="00F40A17" w:rsidRPr="003B6719">
        <w:rPr>
          <w:rFonts w:asciiTheme="majorBidi" w:hAnsiTheme="majorBidi" w:cs="B Nazanin"/>
          <w:rtl/>
          <w:lang w:bidi="fa-IR"/>
        </w:rPr>
        <w:t xml:space="preserve"> در صد رسیده است</w:t>
      </w:r>
      <w:r w:rsidR="00F40A17" w:rsidRPr="003B6719">
        <w:rPr>
          <w:rFonts w:asciiTheme="majorBidi" w:hAnsiTheme="majorBidi" w:cs="B Nazanin" w:hint="cs"/>
          <w:rtl/>
          <w:lang w:bidi="fa-IR"/>
        </w:rPr>
        <w:t>،</w:t>
      </w:r>
      <w:r w:rsidR="00F92993" w:rsidRPr="003B6719">
        <w:rPr>
          <w:rFonts w:asciiTheme="majorBidi" w:hAnsiTheme="majorBidi" w:cs="B Nazanin"/>
          <w:rtl/>
          <w:lang w:bidi="fa-IR"/>
        </w:rPr>
        <w:t xml:space="preserve"> درحالیکه این رقم درماه </w:t>
      </w:r>
      <w:r w:rsidR="00514007" w:rsidRPr="003B6719">
        <w:rPr>
          <w:rFonts w:asciiTheme="majorBidi" w:hAnsiTheme="majorBidi" w:cs="B Nazanin" w:hint="cs"/>
          <w:rtl/>
          <w:lang w:bidi="fa-IR"/>
        </w:rPr>
        <w:t>قوس2.74</w:t>
      </w:r>
      <w:r w:rsidR="00F92993" w:rsidRPr="003B6719">
        <w:rPr>
          <w:rFonts w:asciiTheme="majorBidi" w:hAnsiTheme="majorBidi" w:cs="B Nazanin"/>
          <w:rtl/>
          <w:lang w:bidi="fa-IR"/>
        </w:rPr>
        <w:t xml:space="preserve"> محاسبه گردیده است</w:t>
      </w:r>
      <w:r w:rsidR="00DB1558" w:rsidRPr="003B6719">
        <w:rPr>
          <w:rFonts w:asciiTheme="majorBidi" w:hAnsiTheme="majorBidi" w:cs="B Nazanin" w:hint="cs"/>
          <w:rtl/>
          <w:lang w:bidi="fa-IR"/>
        </w:rPr>
        <w:t xml:space="preserve">. </w:t>
      </w:r>
      <w:r w:rsidR="00685428" w:rsidRPr="003B6719">
        <w:rPr>
          <w:rFonts w:asciiTheme="majorBidi" w:hAnsiTheme="majorBidi" w:cs="B Nazanin" w:hint="cs"/>
          <w:rtl/>
          <w:lang w:bidi="fa-IR"/>
        </w:rPr>
        <w:t xml:space="preserve">افزایش تولیدات میوه ستروز در ولایت ننگرهار از  چهار هزار متریک تن در سال 1398 به هفت هزار متریک تن </w:t>
      </w:r>
      <w:r w:rsidR="004962BF" w:rsidRPr="003B6719">
        <w:rPr>
          <w:rFonts w:asciiTheme="majorBidi" w:hAnsiTheme="majorBidi" w:cs="B Nazanin" w:hint="cs"/>
          <w:rtl/>
          <w:lang w:bidi="fa-IR"/>
        </w:rPr>
        <w:t>افزایش نموده است. همچنان،</w:t>
      </w:r>
      <w:r w:rsidR="00685428" w:rsidRPr="003B6719">
        <w:rPr>
          <w:rFonts w:asciiTheme="majorBidi" w:hAnsiTheme="majorBidi" w:cs="B Nazanin" w:hint="cs"/>
          <w:rtl/>
          <w:lang w:bidi="fa-IR"/>
        </w:rPr>
        <w:t xml:space="preserve"> افزایش  15 درصدی  محصولات کشمش در قندها و ازدیاد 12.5 در صدی بادام در کندز عوامل </w:t>
      </w:r>
      <w:r w:rsidR="00F40A17" w:rsidRPr="003B6719">
        <w:rPr>
          <w:rFonts w:asciiTheme="majorBidi" w:hAnsiTheme="majorBidi" w:cs="B Nazanin" w:hint="cs"/>
          <w:rtl/>
          <w:lang w:bidi="fa-IR"/>
        </w:rPr>
        <w:t>اند که</w:t>
      </w:r>
      <w:r w:rsidR="00685428" w:rsidRPr="003B6719">
        <w:rPr>
          <w:rFonts w:asciiTheme="majorBidi" w:hAnsiTheme="majorBidi" w:cs="B Nazanin" w:hint="cs"/>
          <w:rtl/>
          <w:lang w:bidi="fa-IR"/>
        </w:rPr>
        <w:t xml:space="preserve"> در کاهش قیمت این جز</w:t>
      </w:r>
      <w:r w:rsidR="008C2215" w:rsidRPr="003B6719">
        <w:rPr>
          <w:rFonts w:asciiTheme="majorBidi" w:hAnsiTheme="majorBidi" w:cs="B Nazanin" w:hint="cs"/>
          <w:rtl/>
          <w:lang w:bidi="fa-IR"/>
        </w:rPr>
        <w:t>ء</w:t>
      </w:r>
      <w:r w:rsidR="00685428" w:rsidRPr="003B6719">
        <w:rPr>
          <w:rFonts w:asciiTheme="majorBidi" w:hAnsiTheme="majorBidi" w:cs="B Nazanin" w:hint="cs"/>
          <w:rtl/>
          <w:lang w:bidi="fa-IR"/>
        </w:rPr>
        <w:t xml:space="preserve"> شاخص</w:t>
      </w:r>
      <w:r w:rsidR="00F40A17" w:rsidRPr="003B6719">
        <w:rPr>
          <w:rFonts w:asciiTheme="majorBidi" w:hAnsiTheme="majorBidi" w:cs="B Nazanin" w:hint="cs"/>
          <w:rtl/>
          <w:lang w:bidi="fa-IR"/>
        </w:rPr>
        <w:t xml:space="preserve"> سهیم می باشند.</w:t>
      </w:r>
    </w:p>
    <w:p w:rsidR="003B6719" w:rsidRPr="003B6719" w:rsidRDefault="003B6719" w:rsidP="003B6719">
      <w:pPr>
        <w:bidi/>
        <w:spacing w:after="0" w:line="240" w:lineRule="auto"/>
        <w:jc w:val="both"/>
        <w:rPr>
          <w:rFonts w:ascii="Calibri" w:eastAsia="Times New Roman" w:hAnsi="Calibri" w:cs="B Nazanin"/>
          <w:color w:val="000000"/>
          <w:sz w:val="24"/>
          <w:szCs w:val="24"/>
          <w:rtl/>
        </w:rPr>
      </w:pPr>
    </w:p>
    <w:p w:rsidR="000C0DAD" w:rsidRPr="004C129F" w:rsidRDefault="007158DF" w:rsidP="004C129F">
      <w:pPr>
        <w:bidi/>
        <w:jc w:val="center"/>
        <w:rPr>
          <w:rFonts w:asciiTheme="majorBidi" w:hAnsiTheme="majorBidi" w:cs="B Nazanin"/>
          <w:sz w:val="26"/>
          <w:szCs w:val="26"/>
          <w:rtl/>
          <w:lang w:bidi="fa-IR"/>
        </w:rPr>
      </w:pPr>
      <w:r w:rsidRPr="00910765">
        <w:rPr>
          <w:rFonts w:asciiTheme="majorBidi" w:hAnsiTheme="majorBidi" w:cs="B Nazanin"/>
          <w:noProof/>
          <w:rtl/>
        </w:rPr>
        <w:drawing>
          <wp:inline distT="0" distB="0" distL="0" distR="0">
            <wp:extent cx="4206240" cy="2377440"/>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5428" w:rsidRPr="00E9204B" w:rsidRDefault="00275596" w:rsidP="003B6719">
      <w:pPr>
        <w:bidi/>
        <w:spacing w:after="0" w:line="240" w:lineRule="auto"/>
        <w:jc w:val="both"/>
        <w:rPr>
          <w:rFonts w:ascii="Calibri" w:eastAsia="Times New Roman" w:hAnsi="Calibri" w:cs="B Nazanin"/>
          <w:color w:val="000000"/>
          <w:sz w:val="24"/>
          <w:szCs w:val="24"/>
        </w:rPr>
      </w:pPr>
      <w:r w:rsidRPr="00E9204B">
        <w:rPr>
          <w:rFonts w:asciiTheme="majorBidi" w:hAnsiTheme="majorBidi" w:cs="B Nazanin" w:hint="cs"/>
          <w:color w:val="000000" w:themeColor="text1"/>
          <w:sz w:val="24"/>
          <w:szCs w:val="24"/>
          <w:rtl/>
          <w:lang w:bidi="fa-IR"/>
        </w:rPr>
        <w:t xml:space="preserve">تغییرات در </w:t>
      </w:r>
      <w:r w:rsidRPr="00E9204B">
        <w:rPr>
          <w:rFonts w:asciiTheme="majorBidi" w:hAnsiTheme="majorBidi" w:cs="B Nazanin" w:hint="cs"/>
          <w:b/>
          <w:bCs/>
          <w:color w:val="000000" w:themeColor="text1"/>
          <w:sz w:val="24"/>
          <w:szCs w:val="24"/>
          <w:rtl/>
          <w:lang w:bidi="fa-IR"/>
        </w:rPr>
        <w:t>شاخص قیمت سبزی</w:t>
      </w:r>
      <w:r w:rsidRPr="00910765">
        <w:rPr>
          <w:rFonts w:asciiTheme="majorBidi" w:hAnsiTheme="majorBidi" w:cs="B Nazanin" w:hint="cs"/>
          <w:color w:val="000000" w:themeColor="text1"/>
          <w:sz w:val="24"/>
          <w:szCs w:val="24"/>
          <w:rtl/>
          <w:lang w:bidi="fa-IR"/>
        </w:rPr>
        <w:t xml:space="preserve"> نیز مانند شاخص عمومی در ماه جدی سیر صعودی را به خود اختیار نموده است. اینشاخصکه</w:t>
      </w:r>
      <w:r w:rsidRPr="00910765">
        <w:rPr>
          <w:rFonts w:asciiTheme="majorBidi" w:hAnsiTheme="majorBidi" w:cs="B Nazanin"/>
          <w:color w:val="000000" w:themeColor="text1"/>
          <w:sz w:val="24"/>
          <w:szCs w:val="24"/>
          <w:rtl/>
          <w:lang w:bidi="fa-IR"/>
        </w:rPr>
        <w:t xml:space="preserve"> 6.0 </w:t>
      </w:r>
      <w:r w:rsidRPr="00910765">
        <w:rPr>
          <w:rFonts w:asciiTheme="majorBidi" w:hAnsiTheme="majorBidi" w:cs="B Nazanin" w:hint="cs"/>
          <w:color w:val="000000" w:themeColor="text1"/>
          <w:sz w:val="24"/>
          <w:szCs w:val="24"/>
          <w:rtl/>
          <w:lang w:bidi="fa-IR"/>
        </w:rPr>
        <w:t>درصدشاخصعمومیراتشکیلمیدهد در دورۀ تحت بررسی نشان دهندۀ بیشترین تغییر در بخش مواد غذایی بوده واز</w:t>
      </w:r>
      <w:r w:rsidR="000322CB" w:rsidRPr="00910765">
        <w:rPr>
          <w:rFonts w:asciiTheme="majorBidi" w:hAnsiTheme="majorBidi" w:cs="B Nazanin" w:hint="cs"/>
          <w:color w:val="000000" w:themeColor="text1"/>
          <w:sz w:val="24"/>
          <w:szCs w:val="24"/>
          <w:rtl/>
          <w:lang w:bidi="fa-IR"/>
        </w:rPr>
        <w:t>13.24</w:t>
      </w:r>
      <w:r w:rsidRPr="00910765">
        <w:rPr>
          <w:rFonts w:asciiTheme="majorBidi" w:hAnsiTheme="majorBidi" w:cs="B Nazanin" w:hint="cs"/>
          <w:color w:val="000000" w:themeColor="text1"/>
          <w:sz w:val="24"/>
          <w:szCs w:val="24"/>
          <w:rtl/>
          <w:lang w:bidi="fa-IR"/>
        </w:rPr>
        <w:t xml:space="preserve"> درصد در ماه </w:t>
      </w:r>
      <w:r w:rsidR="000322CB" w:rsidRPr="00910765">
        <w:rPr>
          <w:rFonts w:asciiTheme="majorBidi" w:hAnsiTheme="majorBidi" w:cs="B Nazanin" w:hint="cs"/>
          <w:color w:val="000000" w:themeColor="text1"/>
          <w:sz w:val="24"/>
          <w:szCs w:val="24"/>
          <w:rtl/>
          <w:lang w:bidi="fa-IR"/>
        </w:rPr>
        <w:t>قوس</w:t>
      </w:r>
      <w:r w:rsidRPr="00910765">
        <w:rPr>
          <w:rFonts w:asciiTheme="majorBidi" w:hAnsiTheme="majorBidi" w:cs="B Nazanin" w:hint="cs"/>
          <w:color w:val="000000" w:themeColor="text1"/>
          <w:sz w:val="24"/>
          <w:szCs w:val="24"/>
          <w:rtl/>
          <w:lang w:bidi="fa-IR"/>
        </w:rPr>
        <w:t xml:space="preserve"> 139</w:t>
      </w:r>
      <w:r w:rsidR="000322CB" w:rsidRPr="00910765">
        <w:rPr>
          <w:rFonts w:asciiTheme="majorBidi" w:hAnsiTheme="majorBidi" w:cs="B Nazanin" w:hint="cs"/>
          <w:color w:val="000000" w:themeColor="text1"/>
          <w:sz w:val="24"/>
          <w:szCs w:val="24"/>
          <w:rtl/>
          <w:lang w:bidi="fa-IR"/>
        </w:rPr>
        <w:t>8</w:t>
      </w:r>
      <w:r w:rsidRPr="00910765">
        <w:rPr>
          <w:rFonts w:asciiTheme="majorBidi" w:hAnsiTheme="majorBidi" w:cs="B Nazanin" w:hint="cs"/>
          <w:sz w:val="24"/>
          <w:szCs w:val="24"/>
          <w:rtl/>
          <w:lang w:bidi="fa-IR"/>
        </w:rPr>
        <w:t xml:space="preserve">به </w:t>
      </w:r>
      <w:r w:rsidR="000322CB" w:rsidRPr="00910765">
        <w:rPr>
          <w:rFonts w:asciiTheme="majorBidi" w:hAnsiTheme="majorBidi" w:cs="B Nazanin" w:hint="cs"/>
          <w:sz w:val="24"/>
          <w:szCs w:val="24"/>
          <w:rtl/>
          <w:lang w:bidi="fa-IR"/>
        </w:rPr>
        <w:t>16.44</w:t>
      </w:r>
      <w:r w:rsidRPr="00910765">
        <w:rPr>
          <w:rFonts w:asciiTheme="majorBidi" w:hAnsiTheme="majorBidi" w:cs="B Nazanin" w:hint="cs"/>
          <w:sz w:val="24"/>
          <w:szCs w:val="24"/>
          <w:rtl/>
          <w:lang w:bidi="fa-IR"/>
        </w:rPr>
        <w:t xml:space="preserve"> درصد در ماه </w:t>
      </w:r>
      <w:r w:rsidR="000322CB" w:rsidRPr="00910765">
        <w:rPr>
          <w:rFonts w:asciiTheme="majorBidi" w:hAnsiTheme="majorBidi" w:cs="B Nazanin" w:hint="cs"/>
          <w:sz w:val="24"/>
          <w:szCs w:val="24"/>
          <w:rtl/>
          <w:lang w:bidi="fa-IR"/>
        </w:rPr>
        <w:t>جدی</w:t>
      </w:r>
      <w:r w:rsidRPr="00910765">
        <w:rPr>
          <w:rFonts w:asciiTheme="majorBidi" w:hAnsiTheme="majorBidi" w:cs="B Nazanin" w:hint="cs"/>
          <w:sz w:val="24"/>
          <w:szCs w:val="24"/>
          <w:rtl/>
          <w:lang w:bidi="fa-IR"/>
        </w:rPr>
        <w:t xml:space="preserve"> سال جاری </w:t>
      </w:r>
      <w:r w:rsidR="0080192D" w:rsidRPr="00910765">
        <w:rPr>
          <w:rFonts w:asciiTheme="majorBidi" w:hAnsiTheme="majorBidi" w:cs="B Nazanin" w:hint="cs"/>
          <w:sz w:val="24"/>
          <w:szCs w:val="24"/>
          <w:rtl/>
          <w:lang w:bidi="fa-IR"/>
        </w:rPr>
        <w:t xml:space="preserve">افزایش نموده است، </w:t>
      </w:r>
      <w:r w:rsidR="00963832" w:rsidRPr="00910765">
        <w:rPr>
          <w:rFonts w:asciiTheme="majorBidi" w:hAnsiTheme="majorBidi" w:cs="B Nazanin" w:hint="cs"/>
          <w:sz w:val="24"/>
          <w:szCs w:val="24"/>
          <w:rtl/>
          <w:lang w:bidi="fa-IR"/>
        </w:rPr>
        <w:t xml:space="preserve">در حالیکه </w:t>
      </w:r>
      <w:r w:rsidRPr="00910765">
        <w:rPr>
          <w:rFonts w:asciiTheme="majorBidi" w:hAnsiTheme="majorBidi" w:cs="B Nazanin" w:hint="cs"/>
          <w:sz w:val="24"/>
          <w:szCs w:val="24"/>
          <w:rtl/>
          <w:lang w:bidi="fa-IR"/>
        </w:rPr>
        <w:t>براساسمعیار</w:t>
      </w:r>
      <w:r w:rsidRPr="00E9204B">
        <w:rPr>
          <w:rFonts w:asciiTheme="majorBidi" w:hAnsiTheme="majorBidi" w:cs="B Nazanin" w:hint="cs"/>
          <w:rtl/>
          <w:lang w:bidi="fa-IR"/>
        </w:rPr>
        <w:t xml:space="preserve">محاسبهماهانه،این شاخص از </w:t>
      </w:r>
      <w:r w:rsidR="00BD0060" w:rsidRPr="00E9204B">
        <w:rPr>
          <w:rFonts w:asciiTheme="majorBidi" w:hAnsiTheme="majorBidi" w:cs="B Nazanin" w:hint="cs"/>
          <w:rtl/>
          <w:lang w:bidi="fa-IR"/>
        </w:rPr>
        <w:t xml:space="preserve">13.14 </w:t>
      </w:r>
      <w:r w:rsidRPr="00E9204B">
        <w:rPr>
          <w:rFonts w:asciiTheme="majorBidi" w:hAnsiTheme="majorBidi" w:cs="B Nazanin" w:hint="cs"/>
          <w:rtl/>
          <w:lang w:bidi="fa-IR"/>
        </w:rPr>
        <w:t xml:space="preserve">درصد در ماه </w:t>
      </w:r>
      <w:r w:rsidR="00BD0060" w:rsidRPr="00E9204B">
        <w:rPr>
          <w:rFonts w:asciiTheme="majorBidi" w:hAnsiTheme="majorBidi" w:cs="B Nazanin" w:hint="cs"/>
          <w:rtl/>
          <w:lang w:bidi="fa-IR"/>
        </w:rPr>
        <w:t>قوس</w:t>
      </w:r>
      <w:r w:rsidRPr="00E9204B">
        <w:rPr>
          <w:rFonts w:asciiTheme="majorBidi" w:hAnsiTheme="majorBidi" w:cs="B Nazanin" w:hint="cs"/>
          <w:rtl/>
          <w:lang w:bidi="fa-IR"/>
        </w:rPr>
        <w:t xml:space="preserve"> به </w:t>
      </w:r>
      <w:r w:rsidR="00BD0060" w:rsidRPr="00E9204B">
        <w:rPr>
          <w:rFonts w:asciiTheme="majorBidi" w:hAnsiTheme="majorBidi" w:cs="B Nazanin" w:hint="cs"/>
          <w:rtl/>
          <w:lang w:bidi="fa-IR"/>
        </w:rPr>
        <w:t>5.85</w:t>
      </w:r>
      <w:r w:rsidRPr="00E9204B">
        <w:rPr>
          <w:rFonts w:asciiTheme="majorBidi" w:hAnsiTheme="majorBidi" w:cs="B Nazanin" w:hint="cs"/>
          <w:rtl/>
          <w:lang w:bidi="fa-IR"/>
        </w:rPr>
        <w:t xml:space="preserve"> درصد در ماه </w:t>
      </w:r>
      <w:r w:rsidR="00BD0060" w:rsidRPr="00E9204B">
        <w:rPr>
          <w:rFonts w:asciiTheme="majorBidi" w:hAnsiTheme="majorBidi" w:cs="B Nazanin" w:hint="cs"/>
          <w:rtl/>
          <w:lang w:bidi="fa-IR"/>
        </w:rPr>
        <w:t>جدی</w:t>
      </w:r>
      <w:r w:rsidRPr="00E9204B">
        <w:rPr>
          <w:rFonts w:asciiTheme="majorBidi" w:hAnsiTheme="majorBidi" w:cs="B Nazanin" w:hint="cs"/>
          <w:rtl/>
          <w:lang w:bidi="fa-IR"/>
        </w:rPr>
        <w:t xml:space="preserve"> کاهش را نشان میدهد. </w:t>
      </w:r>
      <w:r w:rsidR="00685428" w:rsidRPr="00E9204B">
        <w:rPr>
          <w:rFonts w:asciiTheme="majorBidi" w:hAnsiTheme="majorBidi" w:cs="B Nazanin" w:hint="cs"/>
          <w:rtl/>
          <w:lang w:bidi="fa-IR"/>
        </w:rPr>
        <w:t>افزایش قیمت سبزیجات در این دوره  ناشی ازدیاد تقاضا و کم شدن تولیدات در فصل زمستان عنوان گردیده است.</w:t>
      </w:r>
    </w:p>
    <w:p w:rsidR="00C95EFD" w:rsidRPr="00E9204B" w:rsidRDefault="003B6719" w:rsidP="003B6719">
      <w:pPr>
        <w:bidi/>
        <w:spacing w:after="0" w:line="240" w:lineRule="auto"/>
        <w:jc w:val="both"/>
        <w:rPr>
          <w:rFonts w:ascii="Calibri" w:eastAsia="Times New Roman" w:hAnsi="Calibri" w:cs="B Nazanin"/>
          <w:color w:val="000000"/>
          <w:sz w:val="24"/>
          <w:szCs w:val="24"/>
        </w:rPr>
      </w:pPr>
      <w:r w:rsidRPr="00910765">
        <w:rPr>
          <w:rFonts w:asciiTheme="majorBidi" w:hAnsiTheme="majorBidi" w:cs="B Nazanin"/>
          <w:noProof/>
          <w:color w:val="FF0000"/>
          <w:sz w:val="24"/>
          <w:szCs w:val="24"/>
          <w:rtl/>
        </w:rPr>
        <w:lastRenderedPageBreak/>
        <w:drawing>
          <wp:anchor distT="0" distB="0" distL="114300" distR="114300" simplePos="0" relativeHeight="251667456" behindDoc="0" locked="0" layoutInCell="1" allowOverlap="1">
            <wp:simplePos x="0" y="0"/>
            <wp:positionH relativeFrom="column">
              <wp:posOffset>838200</wp:posOffset>
            </wp:positionH>
            <wp:positionV relativeFrom="paragraph">
              <wp:posOffset>1209675</wp:posOffset>
            </wp:positionV>
            <wp:extent cx="4206240" cy="2377440"/>
            <wp:effectExtent l="0" t="0" r="0" b="0"/>
            <wp:wrapTopAndBottom/>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D0060" w:rsidRPr="00E9204B">
        <w:rPr>
          <w:rFonts w:asciiTheme="majorBidi" w:hAnsiTheme="majorBidi" w:cs="B Nazanin" w:hint="cs"/>
          <w:b/>
          <w:bCs/>
          <w:color w:val="000000" w:themeColor="text1"/>
          <w:rtl/>
          <w:lang w:bidi="fa-IR"/>
        </w:rPr>
        <w:t>شاخصقیمتشکر</w:t>
      </w:r>
      <w:r w:rsidR="00BD0060" w:rsidRPr="00E9204B">
        <w:rPr>
          <w:rFonts w:asciiTheme="majorBidi" w:hAnsiTheme="majorBidi" w:cs="B Nazanin" w:hint="cs"/>
          <w:color w:val="000000" w:themeColor="text1"/>
          <w:rtl/>
          <w:lang w:bidi="fa-IR"/>
        </w:rPr>
        <w:t>براساسمعیارمحاسبهسالانه،از</w:t>
      </w:r>
      <w:r w:rsidR="008F7B27" w:rsidRPr="00E9204B">
        <w:rPr>
          <w:rFonts w:asciiTheme="majorBidi" w:hAnsiTheme="majorBidi" w:cs="B Nazanin" w:hint="cs"/>
          <w:color w:val="000000" w:themeColor="text1"/>
          <w:rtl/>
          <w:lang w:bidi="fa-IR"/>
        </w:rPr>
        <w:t>4.66</w:t>
      </w:r>
      <w:r w:rsidR="00BD0060" w:rsidRPr="00E9204B">
        <w:rPr>
          <w:rFonts w:asciiTheme="majorBidi" w:hAnsiTheme="majorBidi" w:cs="B Nazanin" w:hint="cs"/>
          <w:color w:val="000000" w:themeColor="text1"/>
          <w:rtl/>
          <w:lang w:bidi="fa-IR"/>
        </w:rPr>
        <w:t xml:space="preserve"> درصددر ماهقوسبه</w:t>
      </w:r>
      <w:r w:rsidR="008F7B27" w:rsidRPr="00E9204B">
        <w:rPr>
          <w:rFonts w:asciiTheme="majorBidi" w:hAnsiTheme="majorBidi" w:cs="B Nazanin" w:hint="cs"/>
          <w:color w:val="000000" w:themeColor="text1"/>
          <w:rtl/>
          <w:lang w:bidi="fa-IR"/>
        </w:rPr>
        <w:t>5.05</w:t>
      </w:r>
      <w:r w:rsidR="00BD0060" w:rsidRPr="00E9204B">
        <w:rPr>
          <w:rFonts w:asciiTheme="majorBidi" w:hAnsiTheme="majorBidi" w:cs="B Nazanin" w:hint="cs"/>
          <w:color w:val="000000" w:themeColor="text1"/>
          <w:rtl/>
          <w:lang w:bidi="fa-IR"/>
        </w:rPr>
        <w:t>درصددر ماهجدی</w:t>
      </w:r>
      <w:r w:rsidR="008F7B27" w:rsidRPr="00E9204B">
        <w:rPr>
          <w:rFonts w:asciiTheme="majorBidi" w:hAnsiTheme="majorBidi" w:cs="B Nazanin" w:hint="cs"/>
          <w:color w:val="000000" w:themeColor="text1"/>
          <w:rtl/>
          <w:lang w:bidi="fa-IR"/>
        </w:rPr>
        <w:t>افزیش</w:t>
      </w:r>
      <w:r w:rsidR="00BD0060" w:rsidRPr="00E9204B">
        <w:rPr>
          <w:rFonts w:asciiTheme="majorBidi" w:hAnsiTheme="majorBidi" w:cs="B Nazanin" w:hint="cs"/>
          <w:color w:val="000000" w:themeColor="text1"/>
          <w:rtl/>
          <w:lang w:bidi="fa-IR"/>
        </w:rPr>
        <w:t>نمودهاست</w:t>
      </w:r>
      <w:r w:rsidR="00BD0060" w:rsidRPr="00E9204B">
        <w:rPr>
          <w:rFonts w:asciiTheme="majorBidi" w:hAnsiTheme="majorBidi" w:cs="B Nazanin"/>
          <w:color w:val="000000" w:themeColor="text1"/>
          <w:rtl/>
          <w:lang w:bidi="fa-IR"/>
        </w:rPr>
        <w:t xml:space="preserve">. </w:t>
      </w:r>
      <w:r w:rsidR="00BD0060" w:rsidRPr="00E9204B">
        <w:rPr>
          <w:rFonts w:asciiTheme="majorBidi" w:hAnsiTheme="majorBidi" w:cs="B Nazanin" w:hint="cs"/>
          <w:color w:val="000000" w:themeColor="text1"/>
          <w:rtl/>
          <w:lang w:bidi="fa-IR"/>
        </w:rPr>
        <w:t>چنانچهاینجزۀ</w:t>
      </w:r>
      <w:r w:rsidR="008F7B27" w:rsidRPr="00E9204B">
        <w:rPr>
          <w:rFonts w:asciiTheme="majorBidi" w:hAnsiTheme="majorBidi" w:cs="B Nazanin" w:hint="cs"/>
          <w:color w:val="000000" w:themeColor="text1"/>
          <w:rtl/>
          <w:lang w:bidi="fa-IR"/>
        </w:rPr>
        <w:t>2.7</w:t>
      </w:r>
      <w:r w:rsidR="00BD0060" w:rsidRPr="00E9204B">
        <w:rPr>
          <w:rFonts w:asciiTheme="majorBidi" w:hAnsiTheme="majorBidi" w:cs="B Nazanin" w:hint="cs"/>
          <w:color w:val="000000" w:themeColor="text1"/>
          <w:rtl/>
          <w:lang w:bidi="fa-IR"/>
        </w:rPr>
        <w:t>درصدشاخصعمومیراتشکیلمیدهد،تاثیرگذاریآنبالایشاخصعمومیکمترمیباشد</w:t>
      </w:r>
      <w:r w:rsidR="00BD0060" w:rsidRPr="00E9204B">
        <w:rPr>
          <w:rFonts w:asciiTheme="majorBidi" w:hAnsiTheme="majorBidi" w:cs="B Nazanin"/>
          <w:color w:val="000000" w:themeColor="text1"/>
          <w:rtl/>
          <w:lang w:bidi="fa-IR"/>
        </w:rPr>
        <w:t xml:space="preserve">. </w:t>
      </w:r>
      <w:r w:rsidR="00BD0060" w:rsidRPr="00E9204B">
        <w:rPr>
          <w:rFonts w:asciiTheme="majorBidi" w:hAnsiTheme="majorBidi" w:cs="B Nazanin" w:hint="cs"/>
          <w:color w:val="000000" w:themeColor="text1"/>
          <w:rtl/>
          <w:lang w:bidi="fa-IR"/>
        </w:rPr>
        <w:t>ه</w:t>
      </w:r>
      <w:r w:rsidR="008F7B27" w:rsidRPr="00E9204B">
        <w:rPr>
          <w:rFonts w:asciiTheme="majorBidi" w:hAnsiTheme="majorBidi" w:cs="B Nazanin" w:hint="cs"/>
          <w:color w:val="000000" w:themeColor="text1"/>
          <w:rtl/>
          <w:lang w:bidi="fa-IR"/>
        </w:rPr>
        <w:t>م</w:t>
      </w:r>
      <w:r w:rsidR="00BD0060" w:rsidRPr="00E9204B">
        <w:rPr>
          <w:rFonts w:asciiTheme="majorBidi" w:hAnsiTheme="majorBidi" w:cs="B Nazanin" w:hint="cs"/>
          <w:color w:val="000000" w:themeColor="text1"/>
          <w:rtl/>
          <w:lang w:bidi="fa-IR"/>
        </w:rPr>
        <w:t xml:space="preserve">چنان، براساسمحاسبهماهانه،قیمتاینشاخصدر ماه جدی 1398 به 0.19- درصد رسیده است، </w:t>
      </w:r>
      <w:r w:rsidR="00F40A17" w:rsidRPr="00E9204B">
        <w:rPr>
          <w:rFonts w:asciiTheme="majorBidi" w:hAnsiTheme="majorBidi" w:cs="B Nazanin" w:hint="cs"/>
          <w:color w:val="000000" w:themeColor="text1"/>
          <w:rtl/>
          <w:lang w:bidi="fa-IR"/>
        </w:rPr>
        <w:t>درحالیکه</w:t>
      </w:r>
      <w:r w:rsidR="00BD0060" w:rsidRPr="00E9204B">
        <w:rPr>
          <w:rFonts w:asciiTheme="majorBidi" w:hAnsiTheme="majorBidi" w:cs="B Nazanin" w:hint="cs"/>
          <w:color w:val="000000" w:themeColor="text1"/>
          <w:rtl/>
          <w:lang w:bidi="fa-IR"/>
        </w:rPr>
        <w:t xml:space="preserve"> این رقم در ماه گذشته 0.64 درصد محاسبه گردیده است. </w:t>
      </w:r>
      <w:r w:rsidR="00071D19" w:rsidRPr="00E9204B">
        <w:rPr>
          <w:rFonts w:asciiTheme="majorBidi" w:hAnsiTheme="majorBidi" w:cs="B Nazanin" w:hint="cs"/>
          <w:color w:val="000000" w:themeColor="text1"/>
          <w:rtl/>
          <w:lang w:bidi="fa-IR"/>
        </w:rPr>
        <w:t xml:space="preserve">چون در ربع چهارم سال 1398 تقریباً 8.25 درصد </w:t>
      </w:r>
      <w:r w:rsidR="00C95EFD" w:rsidRPr="00E9204B">
        <w:rPr>
          <w:rFonts w:asciiTheme="majorBidi" w:hAnsiTheme="majorBidi" w:cs="B Nazanin" w:hint="cs"/>
          <w:color w:val="000000" w:themeColor="text1"/>
          <w:rtl/>
          <w:lang w:bidi="fa-IR"/>
        </w:rPr>
        <w:t xml:space="preserve"> واردات شکر از کشور پاکستان میباشد</w:t>
      </w:r>
      <w:r w:rsidR="00071D19" w:rsidRPr="00E9204B">
        <w:rPr>
          <w:rFonts w:asciiTheme="majorBidi" w:hAnsiTheme="majorBidi" w:cs="B Nazanin" w:hint="cs"/>
          <w:color w:val="000000" w:themeColor="text1"/>
          <w:rtl/>
          <w:lang w:bidi="fa-IR"/>
        </w:rPr>
        <w:t xml:space="preserve">. </w:t>
      </w:r>
      <w:r w:rsidR="008F7B27" w:rsidRPr="00E9204B">
        <w:rPr>
          <w:rFonts w:asciiTheme="majorBidi" w:hAnsiTheme="majorBidi" w:cs="B Nazanin" w:hint="cs"/>
          <w:color w:val="000000" w:themeColor="text1"/>
          <w:rtl/>
          <w:lang w:bidi="fa-IR"/>
        </w:rPr>
        <w:t>بن</w:t>
      </w:r>
      <w:r w:rsidR="00C95EFD" w:rsidRPr="00E9204B">
        <w:rPr>
          <w:rFonts w:asciiTheme="majorBidi" w:hAnsiTheme="majorBidi" w:cs="B Nazanin" w:hint="cs"/>
          <w:color w:val="000000" w:themeColor="text1"/>
          <w:rtl/>
          <w:lang w:bidi="fa-IR"/>
        </w:rPr>
        <w:t>اءً   قیمت شکر در پاکستان از 9.24 درصد ماه جدی 1397 به 26.39 درصد افزایش نموده است و سبب افزایش قیمت شکر در کشور گردیده است.</w:t>
      </w:r>
    </w:p>
    <w:p w:rsidR="007D6694" w:rsidRPr="00910765" w:rsidRDefault="007D6694" w:rsidP="005F3DF9">
      <w:pPr>
        <w:bidi/>
        <w:spacing w:before="120" w:after="120" w:line="360" w:lineRule="atLeast"/>
        <w:jc w:val="both"/>
        <w:rPr>
          <w:rFonts w:asciiTheme="majorBidi" w:hAnsiTheme="majorBidi" w:cs="B Nazanin"/>
          <w:color w:val="000000" w:themeColor="text1"/>
          <w:sz w:val="24"/>
          <w:szCs w:val="24"/>
          <w:lang w:bidi="fa-IR"/>
        </w:rPr>
      </w:pPr>
    </w:p>
    <w:p w:rsidR="00712C66" w:rsidRPr="00E9204B" w:rsidRDefault="00712C66" w:rsidP="003B6719">
      <w:pPr>
        <w:bidi/>
        <w:spacing w:after="0" w:line="240" w:lineRule="auto"/>
        <w:jc w:val="both"/>
        <w:rPr>
          <w:rFonts w:asciiTheme="majorBidi" w:hAnsiTheme="majorBidi" w:cs="B Nazanin"/>
          <w:color w:val="000000" w:themeColor="text1"/>
          <w:rtl/>
          <w:lang w:bidi="fa-IR"/>
        </w:rPr>
      </w:pPr>
      <w:r w:rsidRPr="00E9204B">
        <w:rPr>
          <w:rFonts w:asciiTheme="majorBidi" w:hAnsiTheme="majorBidi" w:cs="B Nazanin" w:hint="cs"/>
          <w:color w:val="000000" w:themeColor="text1"/>
          <w:rtl/>
          <w:lang w:bidi="fa-IR"/>
        </w:rPr>
        <w:t>در</w:t>
      </w:r>
      <w:r w:rsidR="003E0D2F" w:rsidRPr="00E9204B">
        <w:rPr>
          <w:rFonts w:asciiTheme="majorBidi" w:hAnsiTheme="majorBidi" w:cs="B Nazanin" w:hint="cs"/>
          <w:color w:val="000000" w:themeColor="text1"/>
          <w:rtl/>
          <w:lang w:bidi="fa-IR"/>
        </w:rPr>
        <w:t xml:space="preserve">دوره </w:t>
      </w:r>
      <w:r w:rsidRPr="00E9204B">
        <w:rPr>
          <w:rFonts w:asciiTheme="majorBidi" w:hAnsiTheme="majorBidi" w:cs="B Nazanin" w:hint="cs"/>
          <w:color w:val="000000" w:themeColor="text1"/>
          <w:rtl/>
          <w:lang w:bidi="fa-IR"/>
        </w:rPr>
        <w:t>تحتبررسی،</w:t>
      </w:r>
      <w:r w:rsidRPr="00E9204B">
        <w:rPr>
          <w:rFonts w:asciiTheme="majorBidi" w:hAnsiTheme="majorBidi" w:cs="B Nazanin" w:hint="cs"/>
          <w:b/>
          <w:bCs/>
          <w:color w:val="000000" w:themeColor="text1"/>
          <w:rtl/>
          <w:lang w:bidi="fa-IR"/>
        </w:rPr>
        <w:t>شاخصقیمتمصاله</w:t>
      </w:r>
      <w:r w:rsidRPr="00E9204B">
        <w:rPr>
          <w:rFonts w:asciiTheme="majorBidi" w:hAnsiTheme="majorBidi" w:cs="B Nazanin" w:hint="cs"/>
          <w:color w:val="000000" w:themeColor="text1"/>
          <w:rtl/>
          <w:lang w:bidi="fa-IR"/>
        </w:rPr>
        <w:t>براساسمعیار</w:t>
      </w:r>
      <w:r w:rsidR="008F7B27" w:rsidRPr="00E9204B">
        <w:rPr>
          <w:rFonts w:asciiTheme="majorBidi" w:hAnsiTheme="majorBidi" w:cs="B Nazanin" w:hint="cs"/>
          <w:color w:val="000000" w:themeColor="text1"/>
          <w:rtl/>
          <w:lang w:bidi="fa-IR"/>
        </w:rPr>
        <w:t>محاسبه</w:t>
      </w:r>
      <w:r w:rsidRPr="00E9204B">
        <w:rPr>
          <w:rFonts w:asciiTheme="majorBidi" w:hAnsiTheme="majorBidi" w:cs="B Nazanin" w:hint="cs"/>
          <w:color w:val="000000" w:themeColor="text1"/>
          <w:rtl/>
          <w:lang w:bidi="fa-IR"/>
        </w:rPr>
        <w:t>سالانهکاهشنمودهاست</w:t>
      </w:r>
      <w:r w:rsidR="008F7B27" w:rsidRPr="00E9204B">
        <w:rPr>
          <w:rFonts w:asciiTheme="majorBidi" w:hAnsiTheme="majorBidi" w:cs="B Nazanin" w:hint="cs"/>
          <w:color w:val="000000" w:themeColor="text1"/>
          <w:rtl/>
          <w:lang w:bidi="fa-IR"/>
        </w:rPr>
        <w:t xml:space="preserve"> و از 21.34 درصد در ماه قوس به 20.78 درصد در ماه جدی کاهش نموده است، </w:t>
      </w:r>
      <w:r w:rsidR="005F3DF9" w:rsidRPr="00E9204B">
        <w:rPr>
          <w:rFonts w:asciiTheme="majorBidi" w:hAnsiTheme="majorBidi" w:cs="B Nazanin" w:hint="cs"/>
          <w:color w:val="000000" w:themeColor="text1"/>
          <w:rtl/>
          <w:lang w:bidi="fa-IR"/>
        </w:rPr>
        <w:t>درحالیکه</w:t>
      </w:r>
      <w:r w:rsidRPr="00E9204B">
        <w:rPr>
          <w:rFonts w:asciiTheme="majorBidi" w:hAnsiTheme="majorBidi" w:cs="B Nazanin" w:hint="cs"/>
          <w:color w:val="000000" w:themeColor="text1"/>
          <w:rtl/>
          <w:lang w:bidi="fa-IR"/>
        </w:rPr>
        <w:t>براساسمعیارماهانه</w:t>
      </w:r>
      <w:r w:rsidR="00C62E7B" w:rsidRPr="00E9204B">
        <w:rPr>
          <w:rFonts w:asciiTheme="majorBidi" w:hAnsiTheme="majorBidi" w:cs="B Nazanin" w:hint="cs"/>
          <w:color w:val="000000" w:themeColor="text1"/>
          <w:rtl/>
          <w:lang w:bidi="fa-IR"/>
        </w:rPr>
        <w:t>،</w:t>
      </w:r>
      <w:r w:rsidRPr="00E9204B">
        <w:rPr>
          <w:rFonts w:asciiTheme="majorBidi" w:hAnsiTheme="majorBidi" w:cs="B Nazanin" w:hint="cs"/>
          <w:color w:val="000000" w:themeColor="text1"/>
          <w:rtl/>
          <w:lang w:bidi="fa-IR"/>
        </w:rPr>
        <w:t xml:space="preserve">از </w:t>
      </w:r>
      <w:r w:rsidR="005F3DF9" w:rsidRPr="00E9204B">
        <w:rPr>
          <w:rFonts w:asciiTheme="majorBidi" w:hAnsiTheme="majorBidi" w:cs="B Nazanin" w:hint="cs"/>
          <w:color w:val="000000" w:themeColor="text1"/>
          <w:rtl/>
          <w:lang w:bidi="fa-IR"/>
        </w:rPr>
        <w:t>0.20-</w:t>
      </w:r>
      <w:r w:rsidRPr="00E9204B">
        <w:rPr>
          <w:rFonts w:asciiTheme="majorBidi" w:hAnsiTheme="majorBidi" w:cs="B Nazanin" w:hint="cs"/>
          <w:color w:val="000000" w:themeColor="text1"/>
          <w:rtl/>
          <w:lang w:bidi="fa-IR"/>
        </w:rPr>
        <w:t xml:space="preserve"> در صد در ماه  </w:t>
      </w:r>
      <w:r w:rsidR="005F3DF9" w:rsidRPr="00E9204B">
        <w:rPr>
          <w:rFonts w:asciiTheme="majorBidi" w:hAnsiTheme="majorBidi" w:cs="B Nazanin" w:hint="cs"/>
          <w:color w:val="000000" w:themeColor="text1"/>
          <w:rtl/>
          <w:lang w:bidi="fa-IR"/>
        </w:rPr>
        <w:t>قوس</w:t>
      </w:r>
      <w:r w:rsidRPr="00E9204B">
        <w:rPr>
          <w:rFonts w:asciiTheme="majorBidi" w:hAnsiTheme="majorBidi" w:cs="B Nazanin" w:hint="cs"/>
          <w:color w:val="000000" w:themeColor="text1"/>
          <w:rtl/>
          <w:lang w:bidi="fa-IR"/>
        </w:rPr>
        <w:t xml:space="preserve"> به </w:t>
      </w:r>
      <w:r w:rsidR="005F3DF9" w:rsidRPr="00E9204B">
        <w:rPr>
          <w:rFonts w:asciiTheme="majorBidi" w:hAnsiTheme="majorBidi" w:cs="B Nazanin" w:hint="cs"/>
          <w:color w:val="000000" w:themeColor="text1"/>
          <w:rtl/>
          <w:lang w:bidi="fa-IR"/>
        </w:rPr>
        <w:t>0.37</w:t>
      </w:r>
      <w:r w:rsidRPr="00E9204B">
        <w:rPr>
          <w:rFonts w:asciiTheme="majorBidi" w:hAnsiTheme="majorBidi" w:cs="B Nazanin" w:hint="cs"/>
          <w:color w:val="000000" w:themeColor="text1"/>
          <w:rtl/>
          <w:lang w:bidi="fa-IR"/>
        </w:rPr>
        <w:t xml:space="preserve"> درصد در ماه </w:t>
      </w:r>
      <w:r w:rsidR="005F3DF9" w:rsidRPr="00E9204B">
        <w:rPr>
          <w:rFonts w:asciiTheme="majorBidi" w:hAnsiTheme="majorBidi" w:cs="B Nazanin" w:hint="cs"/>
          <w:color w:val="000000" w:themeColor="text1"/>
          <w:rtl/>
          <w:lang w:bidi="fa-IR"/>
        </w:rPr>
        <w:t>جدیافزایش</w:t>
      </w:r>
      <w:r w:rsidRPr="00E9204B">
        <w:rPr>
          <w:rFonts w:asciiTheme="majorBidi" w:hAnsiTheme="majorBidi" w:cs="B Nazanin" w:hint="cs"/>
          <w:color w:val="000000" w:themeColor="text1"/>
          <w:rtl/>
          <w:lang w:bidi="fa-IR"/>
        </w:rPr>
        <w:t xml:space="preserve"> نموده است</w:t>
      </w:r>
      <w:r w:rsidRPr="00E9204B">
        <w:rPr>
          <w:rFonts w:asciiTheme="majorBidi" w:hAnsiTheme="majorBidi" w:cs="B Nazanin"/>
          <w:color w:val="000000" w:themeColor="text1"/>
          <w:rtl/>
          <w:lang w:bidi="fa-IR"/>
        </w:rPr>
        <w:t xml:space="preserve">. </w:t>
      </w:r>
    </w:p>
    <w:p w:rsidR="00AB2F5F" w:rsidRDefault="00D6272F" w:rsidP="003B6719">
      <w:pPr>
        <w:bidi/>
        <w:spacing w:after="0" w:line="240" w:lineRule="auto"/>
        <w:jc w:val="both"/>
        <w:rPr>
          <w:rFonts w:ascii="Calibri" w:hAnsi="Calibri" w:cs="B Nazanin"/>
        </w:rPr>
      </w:pPr>
      <w:r w:rsidRPr="00E9204B">
        <w:rPr>
          <w:rFonts w:asciiTheme="majorBidi" w:hAnsiTheme="majorBidi" w:cs="B Nazanin" w:hint="cs"/>
          <w:b/>
          <w:bCs/>
          <w:color w:val="000000" w:themeColor="text1"/>
          <w:rtl/>
          <w:lang w:bidi="fa-IR"/>
        </w:rPr>
        <w:t>شاخصقیمتنوشابهغیرالکولی</w:t>
      </w:r>
      <w:r w:rsidRPr="00E9204B">
        <w:rPr>
          <w:rFonts w:asciiTheme="majorBidi" w:hAnsiTheme="majorBidi" w:cs="B Nazanin" w:hint="cs"/>
          <w:color w:val="000000" w:themeColor="text1"/>
          <w:rtl/>
          <w:lang w:bidi="fa-IR"/>
        </w:rPr>
        <w:t>بر اساسمعیارمحاسبهسالانه</w:t>
      </w:r>
      <w:r w:rsidR="00C62E7B" w:rsidRPr="00E9204B">
        <w:rPr>
          <w:rFonts w:asciiTheme="majorBidi" w:hAnsiTheme="majorBidi" w:cs="B Nazanin" w:hint="cs"/>
          <w:color w:val="000000" w:themeColor="text1"/>
          <w:rtl/>
          <w:lang w:bidi="fa-IR"/>
        </w:rPr>
        <w:t>،</w:t>
      </w:r>
      <w:r w:rsidRPr="00E9204B">
        <w:rPr>
          <w:rFonts w:asciiTheme="majorBidi" w:hAnsiTheme="majorBidi" w:cs="B Nazanin" w:hint="cs"/>
          <w:color w:val="000000" w:themeColor="text1"/>
          <w:rtl/>
          <w:lang w:bidi="fa-IR"/>
        </w:rPr>
        <w:t>از4.</w:t>
      </w:r>
      <w:r w:rsidR="009178A2" w:rsidRPr="00E9204B">
        <w:rPr>
          <w:rFonts w:asciiTheme="majorBidi" w:hAnsiTheme="majorBidi" w:cs="B Nazanin" w:hint="cs"/>
          <w:color w:val="000000" w:themeColor="text1"/>
          <w:rtl/>
          <w:lang w:bidi="fa-IR"/>
        </w:rPr>
        <w:t>10</w:t>
      </w:r>
      <w:r w:rsidRPr="00E9204B">
        <w:rPr>
          <w:rFonts w:asciiTheme="majorBidi" w:hAnsiTheme="majorBidi" w:cs="B Nazanin" w:hint="cs"/>
          <w:color w:val="000000" w:themeColor="text1"/>
          <w:rtl/>
          <w:lang w:bidi="fa-IR"/>
        </w:rPr>
        <w:t>درصددرماه</w:t>
      </w:r>
      <w:r w:rsidR="00A518AE" w:rsidRPr="00E9204B">
        <w:rPr>
          <w:rFonts w:asciiTheme="majorBidi" w:hAnsiTheme="majorBidi" w:cs="B Nazanin" w:hint="cs"/>
          <w:color w:val="000000" w:themeColor="text1"/>
          <w:rtl/>
          <w:lang w:bidi="fa-IR"/>
        </w:rPr>
        <w:t>قوس</w:t>
      </w:r>
      <w:r w:rsidRPr="00E9204B">
        <w:rPr>
          <w:rFonts w:asciiTheme="majorBidi" w:hAnsiTheme="majorBidi" w:cs="B Nazanin" w:hint="cs"/>
          <w:color w:val="000000" w:themeColor="text1"/>
          <w:rtl/>
          <w:lang w:bidi="fa-IR"/>
        </w:rPr>
        <w:t>به</w:t>
      </w:r>
      <w:r w:rsidR="009178A2" w:rsidRPr="00E9204B">
        <w:rPr>
          <w:rFonts w:asciiTheme="majorBidi" w:hAnsiTheme="majorBidi" w:cs="B Nazanin" w:hint="cs"/>
          <w:color w:val="000000" w:themeColor="text1"/>
          <w:rtl/>
          <w:lang w:bidi="fa-IR"/>
        </w:rPr>
        <w:t xml:space="preserve"> 4.01</w:t>
      </w:r>
      <w:r w:rsidRPr="00E9204B">
        <w:rPr>
          <w:rFonts w:asciiTheme="majorBidi" w:hAnsiTheme="majorBidi" w:cs="B Nazanin" w:hint="cs"/>
          <w:color w:val="000000" w:themeColor="text1"/>
          <w:rtl/>
          <w:lang w:bidi="fa-IR"/>
        </w:rPr>
        <w:t>درصددر دوره تحت بررسی کاهش نموده است.</w:t>
      </w:r>
      <w:r w:rsidRPr="00E9204B">
        <w:rPr>
          <w:rFonts w:asciiTheme="majorBidi" w:hAnsiTheme="majorBidi" w:cs="B Nazanin" w:hint="cs"/>
          <w:rtl/>
          <w:lang w:bidi="fa-IR"/>
        </w:rPr>
        <w:t>در حالیکه،قیمتاینجزۀشاخص براساسمحاسبهماهانهاز</w:t>
      </w:r>
      <w:r w:rsidR="00A518AE" w:rsidRPr="00E9204B">
        <w:rPr>
          <w:rFonts w:asciiTheme="majorBidi" w:hAnsiTheme="majorBidi" w:cs="B Nazanin" w:hint="cs"/>
          <w:rtl/>
          <w:lang w:bidi="fa-IR"/>
        </w:rPr>
        <w:t>0.14</w:t>
      </w:r>
      <w:r w:rsidRPr="00E9204B">
        <w:rPr>
          <w:rFonts w:asciiTheme="majorBidi" w:hAnsiTheme="majorBidi" w:cs="B Nazanin" w:hint="cs"/>
          <w:rtl/>
          <w:lang w:bidi="fa-IR"/>
        </w:rPr>
        <w:t>درصد</w:t>
      </w:r>
      <w:r w:rsidR="008F7B27" w:rsidRPr="00E9204B">
        <w:rPr>
          <w:rFonts w:asciiTheme="majorBidi" w:hAnsiTheme="majorBidi" w:cs="B Nazanin" w:hint="cs"/>
          <w:rtl/>
          <w:lang w:bidi="fa-IR"/>
        </w:rPr>
        <w:t xml:space="preserve"> قوس </w:t>
      </w:r>
      <w:r w:rsidRPr="00E9204B">
        <w:rPr>
          <w:rFonts w:asciiTheme="majorBidi" w:hAnsiTheme="majorBidi" w:cs="B Nazanin" w:hint="cs"/>
          <w:rtl/>
          <w:lang w:bidi="fa-IR"/>
        </w:rPr>
        <w:t>به</w:t>
      </w:r>
      <w:r w:rsidR="00A518AE" w:rsidRPr="00E9204B">
        <w:rPr>
          <w:rFonts w:asciiTheme="majorBidi" w:hAnsiTheme="majorBidi" w:cs="B Nazanin" w:hint="cs"/>
          <w:rtl/>
          <w:lang w:bidi="fa-IR"/>
        </w:rPr>
        <w:t>0.16</w:t>
      </w:r>
      <w:r w:rsidRPr="00E9204B">
        <w:rPr>
          <w:rFonts w:asciiTheme="majorBidi" w:hAnsiTheme="majorBidi" w:cs="B Nazanin" w:hint="cs"/>
          <w:rtl/>
          <w:lang w:bidi="fa-IR"/>
        </w:rPr>
        <w:t xml:space="preserve"> درصد</w:t>
      </w:r>
      <w:r w:rsidR="008F7B27" w:rsidRPr="00E9204B">
        <w:rPr>
          <w:rFonts w:asciiTheme="majorBidi" w:hAnsiTheme="majorBidi" w:cs="B Nazanin" w:hint="cs"/>
          <w:rtl/>
          <w:lang w:bidi="fa-IR"/>
        </w:rPr>
        <w:t xml:space="preserve"> در دورة تحت ارزیابی </w:t>
      </w:r>
      <w:r w:rsidRPr="00E9204B">
        <w:rPr>
          <w:rFonts w:asciiTheme="majorBidi" w:hAnsiTheme="majorBidi" w:cs="B Nazanin" w:hint="cs"/>
          <w:rtl/>
          <w:lang w:bidi="fa-IR"/>
        </w:rPr>
        <w:t>بیشتر گردیده است.</w:t>
      </w:r>
    </w:p>
    <w:p w:rsidR="003B6719" w:rsidRDefault="003B6719" w:rsidP="003B6719">
      <w:pPr>
        <w:bidi/>
        <w:spacing w:after="0" w:line="240" w:lineRule="auto"/>
        <w:jc w:val="both"/>
        <w:rPr>
          <w:rFonts w:ascii="Calibri" w:hAnsi="Calibri" w:cs="B Nazanin"/>
        </w:rPr>
      </w:pPr>
      <w:r w:rsidRPr="00E9204B">
        <w:rPr>
          <w:rFonts w:asciiTheme="majorBidi" w:hAnsiTheme="majorBidi" w:cs="B Nazanin"/>
          <w:b/>
          <w:bCs/>
          <w:noProof/>
          <w:rtl/>
        </w:rPr>
        <w:drawing>
          <wp:anchor distT="0" distB="0" distL="114300" distR="114300" simplePos="0" relativeHeight="251642880" behindDoc="1" locked="0" layoutInCell="1" allowOverlap="1">
            <wp:simplePos x="0" y="0"/>
            <wp:positionH relativeFrom="column">
              <wp:posOffset>1000125</wp:posOffset>
            </wp:positionH>
            <wp:positionV relativeFrom="paragraph">
              <wp:posOffset>320040</wp:posOffset>
            </wp:positionV>
            <wp:extent cx="4206240" cy="2377440"/>
            <wp:effectExtent l="0" t="0" r="0" b="0"/>
            <wp:wrapTopAndBottom/>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B6719" w:rsidRDefault="003B6719" w:rsidP="003B6719">
      <w:pPr>
        <w:bidi/>
        <w:spacing w:after="0" w:line="240" w:lineRule="auto"/>
        <w:jc w:val="both"/>
        <w:rPr>
          <w:rFonts w:ascii="Calibri" w:hAnsi="Calibri" w:cs="B Nazanin"/>
        </w:rPr>
      </w:pPr>
    </w:p>
    <w:p w:rsidR="003B6719" w:rsidRDefault="003B6719" w:rsidP="003B6719">
      <w:pPr>
        <w:bidi/>
        <w:spacing w:after="0" w:line="240" w:lineRule="auto"/>
        <w:jc w:val="both"/>
        <w:rPr>
          <w:rFonts w:ascii="Calibri" w:hAnsi="Calibri" w:cs="B Nazanin"/>
        </w:rPr>
      </w:pPr>
    </w:p>
    <w:p w:rsidR="003B6719" w:rsidRDefault="003B6719" w:rsidP="003B6719">
      <w:pPr>
        <w:bidi/>
        <w:spacing w:after="0" w:line="240" w:lineRule="auto"/>
        <w:jc w:val="both"/>
        <w:rPr>
          <w:rFonts w:ascii="Calibri" w:hAnsi="Calibri" w:cs="B Nazanin"/>
        </w:rPr>
      </w:pPr>
    </w:p>
    <w:p w:rsidR="003B6719" w:rsidRDefault="003B6719" w:rsidP="003B6719">
      <w:pPr>
        <w:bidi/>
        <w:spacing w:after="0" w:line="240" w:lineRule="auto"/>
        <w:jc w:val="both"/>
        <w:rPr>
          <w:rFonts w:ascii="Calibri" w:hAnsi="Calibri" w:cs="B Nazanin"/>
        </w:rPr>
      </w:pPr>
    </w:p>
    <w:p w:rsidR="003B6719" w:rsidRDefault="003B6719" w:rsidP="003B6719">
      <w:pPr>
        <w:bidi/>
        <w:spacing w:after="0" w:line="240" w:lineRule="auto"/>
        <w:jc w:val="both"/>
        <w:rPr>
          <w:rFonts w:ascii="Calibri" w:hAnsi="Calibri" w:cs="B Nazanin"/>
        </w:rPr>
      </w:pPr>
    </w:p>
    <w:p w:rsidR="003B6719" w:rsidRDefault="003B6719" w:rsidP="003B6719">
      <w:pPr>
        <w:bidi/>
        <w:spacing w:after="0" w:line="240" w:lineRule="auto"/>
        <w:jc w:val="both"/>
        <w:rPr>
          <w:rFonts w:ascii="Calibri" w:hAnsi="Calibri" w:cs="B Nazanin"/>
        </w:rPr>
      </w:pPr>
    </w:p>
    <w:p w:rsidR="003B6719" w:rsidRPr="00E9204B" w:rsidRDefault="003B6719" w:rsidP="003B6719">
      <w:pPr>
        <w:bidi/>
        <w:spacing w:after="0" w:line="240" w:lineRule="auto"/>
        <w:jc w:val="both"/>
        <w:rPr>
          <w:rFonts w:ascii="Calibri" w:eastAsia="Times New Roman" w:hAnsi="Calibri" w:cs="B Nazanin"/>
          <w:color w:val="1F497D"/>
          <w:rtl/>
        </w:rPr>
      </w:pPr>
    </w:p>
    <w:p w:rsidR="00F01FED" w:rsidRPr="003B6719" w:rsidRDefault="00F01FED" w:rsidP="003B6719">
      <w:pPr>
        <w:bidi/>
        <w:spacing w:after="0" w:line="240" w:lineRule="auto"/>
        <w:rPr>
          <w:rFonts w:cs="B Nazanin"/>
          <w:b/>
          <w:bCs/>
          <w:i/>
          <w:iCs/>
          <w:color w:val="1F497D" w:themeColor="text2"/>
          <w:u w:val="single"/>
          <w:rtl/>
        </w:rPr>
      </w:pPr>
    </w:p>
    <w:p w:rsidR="0074501C" w:rsidRPr="002C15F9" w:rsidRDefault="0074501C" w:rsidP="002C15F9">
      <w:pPr>
        <w:pStyle w:val="Heading1"/>
        <w:bidi/>
        <w:rPr>
          <w:rFonts w:cs="B Nazanin"/>
          <w:rtl/>
        </w:rPr>
      </w:pPr>
      <w:bookmarkStart w:id="21" w:name="_Toc90473466"/>
      <w:r w:rsidRPr="002C15F9">
        <w:rPr>
          <w:rFonts w:cs="B Nazanin" w:hint="cs"/>
          <w:rtl/>
        </w:rPr>
        <w:lastRenderedPageBreak/>
        <w:t xml:space="preserve">تورم </w:t>
      </w:r>
      <w:r w:rsidRPr="002C15F9">
        <w:rPr>
          <w:rFonts w:cs="B Nazanin" w:hint="cs"/>
          <w:rtl/>
          <w:lang w:bidi="fa-IR"/>
        </w:rPr>
        <w:t xml:space="preserve"> مواد غیر غذایی</w:t>
      </w:r>
      <w:bookmarkEnd w:id="21"/>
    </w:p>
    <w:p w:rsidR="000E6B4D" w:rsidRPr="003B6719" w:rsidRDefault="000E6B4D" w:rsidP="003B6719">
      <w:pPr>
        <w:bidi/>
        <w:spacing w:after="0" w:line="240" w:lineRule="auto"/>
        <w:jc w:val="both"/>
        <w:rPr>
          <w:rFonts w:asciiTheme="majorBidi" w:hAnsiTheme="majorBidi" w:cs="B Nazanin"/>
          <w:rtl/>
          <w:lang w:bidi="fa-IR"/>
        </w:rPr>
      </w:pPr>
      <w:r w:rsidRPr="003B6719">
        <w:rPr>
          <w:rFonts w:asciiTheme="majorBidi" w:hAnsiTheme="majorBidi" w:cs="B Nazanin" w:hint="cs"/>
          <w:rtl/>
          <w:lang w:bidi="fa-IR"/>
        </w:rPr>
        <w:t>شاخصموادغیرغذاییدر ماهجدی اندک</w:t>
      </w:r>
      <w:r w:rsidR="00C62E7B" w:rsidRPr="003B6719">
        <w:rPr>
          <w:rFonts w:asciiTheme="majorBidi" w:hAnsiTheme="majorBidi" w:cs="B Nazanin" w:hint="cs"/>
          <w:rtl/>
          <w:lang w:bidi="fa-IR"/>
        </w:rPr>
        <w:t>ی</w:t>
      </w:r>
      <w:r w:rsidRPr="003B6719">
        <w:rPr>
          <w:rFonts w:asciiTheme="majorBidi" w:hAnsiTheme="majorBidi" w:cs="B Nazanin" w:hint="cs"/>
          <w:rtl/>
          <w:lang w:bidi="fa-IR"/>
        </w:rPr>
        <w:t xml:space="preserve"> افزایشنمودهاست</w:t>
      </w:r>
      <w:r w:rsidRPr="003B6719">
        <w:rPr>
          <w:rFonts w:asciiTheme="majorBidi" w:hAnsiTheme="majorBidi" w:cs="B Nazanin"/>
          <w:rtl/>
          <w:lang w:bidi="fa-IR"/>
        </w:rPr>
        <w:t xml:space="preserve">. </w:t>
      </w:r>
      <w:r w:rsidRPr="003B6719">
        <w:rPr>
          <w:rFonts w:asciiTheme="majorBidi" w:hAnsiTheme="majorBidi" w:cs="B Nazanin" w:hint="cs"/>
          <w:rtl/>
          <w:lang w:bidi="fa-IR"/>
        </w:rPr>
        <w:t>براساسمحاسبهسالانه،شاخصموادغیرغذاییکه</w:t>
      </w:r>
      <w:r w:rsidRPr="003B6719">
        <w:rPr>
          <w:rFonts w:asciiTheme="majorBidi" w:hAnsiTheme="majorBidi" w:cs="B Nazanin"/>
          <w:rtl/>
          <w:lang w:bidi="fa-IR"/>
        </w:rPr>
        <w:t xml:space="preserve"> 52.2 </w:t>
      </w:r>
      <w:r w:rsidRPr="003B6719">
        <w:rPr>
          <w:rFonts w:asciiTheme="majorBidi" w:hAnsiTheme="majorBidi" w:cs="B Nazanin" w:hint="cs"/>
          <w:rtl/>
          <w:lang w:bidi="fa-IR"/>
        </w:rPr>
        <w:t>درصدشاخصعمومیراتشکیلمیدهداز0.77 درصددر ماه</w:t>
      </w:r>
      <w:r w:rsidR="00153D1C" w:rsidRPr="003B6719">
        <w:rPr>
          <w:rFonts w:asciiTheme="majorBidi" w:hAnsiTheme="majorBidi" w:cs="B Nazanin" w:hint="cs"/>
          <w:rtl/>
          <w:lang w:bidi="fa-IR"/>
        </w:rPr>
        <w:t>قوس</w:t>
      </w:r>
      <w:r w:rsidRPr="003B6719">
        <w:rPr>
          <w:rFonts w:asciiTheme="majorBidi" w:hAnsiTheme="majorBidi" w:cs="B Nazanin" w:hint="cs"/>
          <w:rtl/>
          <w:lang w:bidi="fa-IR"/>
        </w:rPr>
        <w:t>به1.65درصددردورهتحتبررسیبیشتر گردیدهاست</w:t>
      </w:r>
      <w:r w:rsidRPr="003B6719">
        <w:rPr>
          <w:rFonts w:asciiTheme="majorBidi" w:hAnsiTheme="majorBidi" w:cs="B Nazanin"/>
          <w:rtl/>
          <w:lang w:bidi="fa-IR"/>
        </w:rPr>
        <w:t xml:space="preserve">. </w:t>
      </w:r>
      <w:r w:rsidRPr="003B6719">
        <w:rPr>
          <w:rFonts w:asciiTheme="majorBidi" w:hAnsiTheme="majorBidi" w:cs="B Nazanin" w:hint="cs"/>
          <w:rtl/>
          <w:lang w:bidi="fa-IR"/>
        </w:rPr>
        <w:t xml:space="preserve">اینافزایش ناشی از بلند رفتنقیمت سرپناه، </w:t>
      </w:r>
      <w:r w:rsidR="00C9292E" w:rsidRPr="003B6719">
        <w:rPr>
          <w:rFonts w:asciiTheme="majorBidi" w:hAnsiTheme="majorBidi" w:cs="B Nazanin" w:hint="cs"/>
          <w:rtl/>
          <w:lang w:bidi="fa-IR"/>
        </w:rPr>
        <w:t>اثاثیه</w:t>
      </w:r>
      <w:r w:rsidRPr="003B6719">
        <w:rPr>
          <w:rFonts w:asciiTheme="majorBidi" w:hAnsiTheme="majorBidi" w:cs="B Nazanin" w:hint="cs"/>
          <w:rtl/>
          <w:lang w:bidi="fa-IR"/>
        </w:rPr>
        <w:t xml:space="preserve"> منزل، </w:t>
      </w:r>
      <w:r w:rsidR="00920A63" w:rsidRPr="003B6719">
        <w:rPr>
          <w:rFonts w:asciiTheme="majorBidi" w:hAnsiTheme="majorBidi" w:cs="B Nazanin" w:hint="cs"/>
          <w:rtl/>
          <w:lang w:bidi="fa-IR"/>
        </w:rPr>
        <w:t>ترانسپورت و مخابرات</w:t>
      </w:r>
      <w:r w:rsidRPr="003B6719">
        <w:rPr>
          <w:rFonts w:asciiTheme="majorBidi" w:hAnsiTheme="majorBidi" w:cs="B Nazanin" w:hint="cs"/>
          <w:rtl/>
          <w:lang w:bidi="fa-IR"/>
        </w:rPr>
        <w:t xml:space="preserve"> میباشد</w:t>
      </w:r>
      <w:r w:rsidR="00C9292E" w:rsidRPr="003B6719">
        <w:rPr>
          <w:rFonts w:asciiTheme="majorBidi" w:hAnsiTheme="majorBidi" w:cs="B Nazanin" w:hint="cs"/>
          <w:rtl/>
          <w:lang w:bidi="fa-IR"/>
        </w:rPr>
        <w:t>.</w:t>
      </w:r>
    </w:p>
    <w:p w:rsidR="0092413B" w:rsidRDefault="0092413B" w:rsidP="00C9292E">
      <w:pPr>
        <w:bidi/>
        <w:spacing w:before="120" w:after="120"/>
        <w:jc w:val="both"/>
        <w:rPr>
          <w:rFonts w:asciiTheme="majorBidi" w:hAnsiTheme="majorBidi" w:cs="B Nazanin"/>
          <w:color w:val="000000" w:themeColor="text1"/>
          <w:sz w:val="24"/>
          <w:szCs w:val="24"/>
          <w:rtl/>
          <w:lang w:bidi="fa-IR"/>
        </w:rPr>
      </w:pPr>
    </w:p>
    <w:tbl>
      <w:tblPr>
        <w:tblpPr w:leftFromText="180" w:rightFromText="180" w:vertAnchor="text" w:horzAnchor="margin" w:tblpY="17"/>
        <w:tblOverlap w:val="never"/>
        <w:tblW w:w="9441" w:type="dxa"/>
        <w:tblLayout w:type="fixed"/>
        <w:tblLook w:val="04A0"/>
      </w:tblPr>
      <w:tblGrid>
        <w:gridCol w:w="959"/>
        <w:gridCol w:w="1086"/>
        <w:gridCol w:w="1197"/>
        <w:gridCol w:w="1418"/>
        <w:gridCol w:w="1198"/>
        <w:gridCol w:w="146"/>
        <w:gridCol w:w="3437"/>
      </w:tblGrid>
      <w:tr w:rsidR="003B6719" w:rsidRPr="00910765" w:rsidTr="003B6719">
        <w:trPr>
          <w:trHeight w:val="317"/>
        </w:trPr>
        <w:tc>
          <w:tcPr>
            <w:tcW w:w="9441" w:type="dxa"/>
            <w:gridSpan w:val="7"/>
            <w:tcBorders>
              <w:top w:val="nil"/>
              <w:left w:val="nil"/>
              <w:bottom w:val="nil"/>
              <w:right w:val="nil"/>
            </w:tcBorders>
            <w:shd w:val="clear" w:color="000000" w:fill="DBE5F1"/>
            <w:noWrap/>
            <w:vAlign w:val="center"/>
            <w:hideMark/>
          </w:tcPr>
          <w:p w:rsidR="003B6719" w:rsidRPr="00910765" w:rsidRDefault="003B6719" w:rsidP="003B6719">
            <w:pPr>
              <w:bidi/>
              <w:spacing w:after="0" w:line="240" w:lineRule="auto"/>
              <w:rPr>
                <w:rFonts w:asciiTheme="majorBidi" w:eastAsia="Times New Roman" w:hAnsiTheme="majorBidi" w:cs="B Nazanin"/>
                <w:b/>
                <w:bCs/>
                <w:color w:val="1F497D"/>
                <w:lang w:bidi="fa-IR"/>
              </w:rPr>
            </w:pPr>
            <w:r w:rsidRPr="00910765">
              <w:rPr>
                <w:rFonts w:asciiTheme="majorBidi" w:eastAsia="Times New Roman" w:hAnsiTheme="majorBidi" w:cs="B Nazanin"/>
                <w:b/>
                <w:bCs/>
                <w:color w:val="1F497D"/>
                <w:sz w:val="24"/>
                <w:szCs w:val="24"/>
                <w:rtl/>
              </w:rPr>
              <w:t xml:space="preserve">تورم غیرغذایی ( </w:t>
            </w:r>
            <w:r>
              <w:rPr>
                <w:rFonts w:asciiTheme="majorBidi" w:eastAsia="Times New Roman" w:hAnsiTheme="majorBidi" w:cs="B Nazanin" w:hint="cs"/>
                <w:b/>
                <w:bCs/>
                <w:color w:val="1F497D"/>
                <w:sz w:val="24"/>
                <w:szCs w:val="24"/>
                <w:rtl/>
                <w:lang w:bidi="fa-IR"/>
              </w:rPr>
              <w:t>قوس - جدی</w:t>
            </w:r>
            <w:r w:rsidRPr="00910765">
              <w:rPr>
                <w:rFonts w:asciiTheme="majorBidi" w:eastAsia="Times New Roman" w:hAnsiTheme="majorBidi" w:cs="B Nazanin"/>
                <w:b/>
                <w:bCs/>
                <w:color w:val="1F497D"/>
                <w:sz w:val="24"/>
                <w:szCs w:val="24"/>
                <w:rtl/>
              </w:rPr>
              <w:t xml:space="preserve"> ) 1398</w:t>
            </w:r>
          </w:p>
        </w:tc>
      </w:tr>
      <w:tr w:rsidR="003B6719" w:rsidRPr="00910765" w:rsidTr="003B6719">
        <w:trPr>
          <w:trHeight w:val="333"/>
        </w:trPr>
        <w:tc>
          <w:tcPr>
            <w:tcW w:w="2045" w:type="dxa"/>
            <w:gridSpan w:val="2"/>
            <w:tcBorders>
              <w:top w:val="nil"/>
              <w:left w:val="nil"/>
              <w:bottom w:val="nil"/>
              <w:right w:val="nil"/>
            </w:tcBorders>
            <w:shd w:val="clear" w:color="000000" w:fill="8DB3E2"/>
            <w:noWrap/>
            <w:vAlign w:val="center"/>
            <w:hideMark/>
          </w:tcPr>
          <w:p w:rsidR="003B6719" w:rsidRPr="00910765" w:rsidRDefault="003B6719" w:rsidP="003B6719">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تغییرات ماهانه</w:t>
            </w:r>
          </w:p>
        </w:tc>
        <w:tc>
          <w:tcPr>
            <w:tcW w:w="2615" w:type="dxa"/>
            <w:gridSpan w:val="2"/>
            <w:tcBorders>
              <w:top w:val="nil"/>
              <w:left w:val="nil"/>
              <w:bottom w:val="nil"/>
              <w:right w:val="nil"/>
            </w:tcBorders>
            <w:shd w:val="clear" w:color="000000" w:fill="8DB3E2"/>
            <w:noWrap/>
            <w:vAlign w:val="center"/>
            <w:hideMark/>
          </w:tcPr>
          <w:p w:rsidR="003B6719" w:rsidRPr="00910765" w:rsidRDefault="003B6719" w:rsidP="003B6719">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تغییرات سالانه</w:t>
            </w:r>
          </w:p>
        </w:tc>
        <w:tc>
          <w:tcPr>
            <w:tcW w:w="1198" w:type="dxa"/>
            <w:vMerge w:val="restart"/>
            <w:tcBorders>
              <w:top w:val="nil"/>
              <w:left w:val="nil"/>
              <w:bottom w:val="single" w:sz="8" w:space="0" w:color="000000"/>
              <w:right w:val="nil"/>
            </w:tcBorders>
            <w:shd w:val="clear" w:color="000000" w:fill="8DB3E2"/>
            <w:noWrap/>
            <w:vAlign w:val="center"/>
            <w:hideMark/>
          </w:tcPr>
          <w:p w:rsidR="003B6719" w:rsidRPr="00910765" w:rsidRDefault="003B6719" w:rsidP="003B6719">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وزن (%)</w:t>
            </w:r>
          </w:p>
        </w:tc>
        <w:tc>
          <w:tcPr>
            <w:tcW w:w="3583" w:type="dxa"/>
            <w:gridSpan w:val="2"/>
            <w:vMerge w:val="restart"/>
            <w:tcBorders>
              <w:top w:val="nil"/>
              <w:left w:val="nil"/>
              <w:bottom w:val="single" w:sz="8" w:space="0" w:color="000000"/>
              <w:right w:val="nil"/>
            </w:tcBorders>
            <w:shd w:val="clear" w:color="000000" w:fill="8DB3E2"/>
            <w:noWrap/>
            <w:vAlign w:val="center"/>
            <w:hideMark/>
          </w:tcPr>
          <w:p w:rsidR="003B6719" w:rsidRPr="00910765" w:rsidRDefault="003B6719" w:rsidP="003B6719">
            <w:pPr>
              <w:bidi/>
              <w:spacing w:after="0" w:line="240" w:lineRule="auto"/>
              <w:jc w:val="center"/>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اقلام</w:t>
            </w:r>
          </w:p>
          <w:p w:rsidR="003B6719" w:rsidRPr="00910765" w:rsidRDefault="003B6719" w:rsidP="003B6719">
            <w:pPr>
              <w:bidi/>
              <w:spacing w:after="0" w:line="240" w:lineRule="auto"/>
              <w:jc w:val="center"/>
              <w:rPr>
                <w:rFonts w:asciiTheme="majorBidi" w:eastAsia="Times New Roman" w:hAnsiTheme="majorBidi" w:cs="B Nazanin"/>
                <w:b/>
                <w:bCs/>
                <w:color w:val="000000"/>
                <w:sz w:val="20"/>
                <w:szCs w:val="20"/>
              </w:rPr>
            </w:pPr>
          </w:p>
        </w:tc>
      </w:tr>
      <w:tr w:rsidR="003B6719" w:rsidRPr="00910765" w:rsidTr="003B6719">
        <w:trPr>
          <w:trHeight w:val="333"/>
        </w:trPr>
        <w:tc>
          <w:tcPr>
            <w:tcW w:w="959" w:type="dxa"/>
            <w:tcBorders>
              <w:top w:val="nil"/>
              <w:left w:val="nil"/>
              <w:bottom w:val="single" w:sz="8" w:space="0" w:color="000000"/>
              <w:right w:val="nil"/>
            </w:tcBorders>
            <w:shd w:val="clear" w:color="000000" w:fill="8DB3E2"/>
            <w:noWrap/>
            <w:vAlign w:val="center"/>
            <w:hideMark/>
          </w:tcPr>
          <w:p w:rsidR="003B6719" w:rsidRPr="0092413B" w:rsidRDefault="003B6719" w:rsidP="003B6719">
            <w:pPr>
              <w:bidi/>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جدی</w:t>
            </w:r>
            <w:r>
              <w:rPr>
                <w:rFonts w:asciiTheme="majorBidi" w:eastAsia="Times New Roman" w:hAnsiTheme="majorBidi" w:cs="B Nazanin" w:hint="cs"/>
                <w:b/>
                <w:bCs/>
                <w:color w:val="000000"/>
                <w:sz w:val="20"/>
                <w:szCs w:val="20"/>
                <w:rtl/>
              </w:rPr>
              <w:t>1398</w:t>
            </w:r>
          </w:p>
        </w:tc>
        <w:tc>
          <w:tcPr>
            <w:tcW w:w="1086" w:type="dxa"/>
            <w:tcBorders>
              <w:top w:val="nil"/>
              <w:left w:val="nil"/>
              <w:bottom w:val="single" w:sz="8" w:space="0" w:color="000000"/>
              <w:right w:val="nil"/>
            </w:tcBorders>
            <w:shd w:val="clear" w:color="000000" w:fill="8DB3E2"/>
            <w:noWrap/>
            <w:vAlign w:val="center"/>
            <w:hideMark/>
          </w:tcPr>
          <w:p w:rsidR="003B6719" w:rsidRPr="0092413B" w:rsidRDefault="003B6719" w:rsidP="003B6719">
            <w:pPr>
              <w:bidi/>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قوس</w:t>
            </w:r>
            <w:r>
              <w:rPr>
                <w:rFonts w:asciiTheme="majorBidi" w:eastAsia="Times New Roman" w:hAnsiTheme="majorBidi" w:cs="B Nazanin" w:hint="cs"/>
                <w:b/>
                <w:bCs/>
                <w:color w:val="000000"/>
                <w:sz w:val="20"/>
                <w:szCs w:val="20"/>
                <w:rtl/>
              </w:rPr>
              <w:t>1398</w:t>
            </w:r>
          </w:p>
        </w:tc>
        <w:tc>
          <w:tcPr>
            <w:tcW w:w="1197" w:type="dxa"/>
            <w:tcBorders>
              <w:top w:val="nil"/>
              <w:left w:val="nil"/>
              <w:bottom w:val="single" w:sz="8" w:space="0" w:color="auto"/>
              <w:right w:val="nil"/>
            </w:tcBorders>
            <w:shd w:val="clear" w:color="000000" w:fill="8DB3E2"/>
            <w:noWrap/>
            <w:vAlign w:val="center"/>
            <w:hideMark/>
          </w:tcPr>
          <w:p w:rsidR="003B6719" w:rsidRPr="0092413B" w:rsidRDefault="003B6719" w:rsidP="003B6719">
            <w:pPr>
              <w:bidi/>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جدی</w:t>
            </w:r>
            <w:r>
              <w:rPr>
                <w:rFonts w:asciiTheme="majorBidi" w:eastAsia="Times New Roman" w:hAnsiTheme="majorBidi" w:cs="B Nazanin" w:hint="cs"/>
                <w:b/>
                <w:bCs/>
                <w:color w:val="000000"/>
                <w:sz w:val="20"/>
                <w:szCs w:val="20"/>
                <w:rtl/>
              </w:rPr>
              <w:t>1398</w:t>
            </w:r>
          </w:p>
        </w:tc>
        <w:tc>
          <w:tcPr>
            <w:tcW w:w="1418" w:type="dxa"/>
            <w:tcBorders>
              <w:top w:val="nil"/>
              <w:left w:val="nil"/>
              <w:bottom w:val="single" w:sz="8" w:space="0" w:color="auto"/>
              <w:right w:val="nil"/>
            </w:tcBorders>
            <w:shd w:val="clear" w:color="000000" w:fill="8DB3E2"/>
            <w:noWrap/>
            <w:vAlign w:val="center"/>
            <w:hideMark/>
          </w:tcPr>
          <w:p w:rsidR="003B6719" w:rsidRPr="0092413B" w:rsidRDefault="003B6719" w:rsidP="003B6719">
            <w:pPr>
              <w:bidi/>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قوس</w:t>
            </w:r>
            <w:r>
              <w:rPr>
                <w:rFonts w:asciiTheme="majorBidi" w:eastAsia="Times New Roman" w:hAnsiTheme="majorBidi" w:cs="B Nazanin" w:hint="cs"/>
                <w:b/>
                <w:bCs/>
                <w:color w:val="000000"/>
                <w:sz w:val="20"/>
                <w:szCs w:val="20"/>
                <w:rtl/>
              </w:rPr>
              <w:t xml:space="preserve"> 1398</w:t>
            </w:r>
          </w:p>
        </w:tc>
        <w:tc>
          <w:tcPr>
            <w:tcW w:w="1198" w:type="dxa"/>
            <w:vMerge/>
            <w:tcBorders>
              <w:top w:val="nil"/>
              <w:left w:val="nil"/>
              <w:bottom w:val="single" w:sz="8" w:space="0" w:color="000000"/>
              <w:right w:val="nil"/>
            </w:tcBorders>
            <w:vAlign w:val="center"/>
            <w:hideMark/>
          </w:tcPr>
          <w:p w:rsidR="003B6719" w:rsidRPr="00910765" w:rsidRDefault="003B6719" w:rsidP="003B6719">
            <w:pPr>
              <w:spacing w:after="0" w:line="240" w:lineRule="auto"/>
              <w:rPr>
                <w:rFonts w:asciiTheme="majorBidi" w:eastAsia="Times New Roman" w:hAnsiTheme="majorBidi" w:cs="B Nazanin"/>
                <w:b/>
                <w:bCs/>
                <w:color w:val="000000"/>
                <w:sz w:val="20"/>
                <w:szCs w:val="20"/>
              </w:rPr>
            </w:pPr>
          </w:p>
        </w:tc>
        <w:tc>
          <w:tcPr>
            <w:tcW w:w="3583" w:type="dxa"/>
            <w:gridSpan w:val="2"/>
            <w:vMerge/>
            <w:tcBorders>
              <w:top w:val="nil"/>
              <w:left w:val="nil"/>
              <w:bottom w:val="single" w:sz="8" w:space="0" w:color="000000"/>
              <w:right w:val="nil"/>
            </w:tcBorders>
            <w:vAlign w:val="center"/>
            <w:hideMark/>
          </w:tcPr>
          <w:p w:rsidR="003B6719" w:rsidRPr="00910765" w:rsidRDefault="003B6719" w:rsidP="003B6719">
            <w:pPr>
              <w:spacing w:after="0" w:line="240" w:lineRule="auto"/>
              <w:rPr>
                <w:rFonts w:asciiTheme="majorBidi" w:eastAsia="Times New Roman" w:hAnsiTheme="majorBidi" w:cs="B Nazanin"/>
                <w:b/>
                <w:bCs/>
                <w:color w:val="000000"/>
                <w:sz w:val="20"/>
                <w:szCs w:val="20"/>
              </w:rPr>
            </w:pP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0.62</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0.95</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1.65</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0.77</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52.2</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b/>
                <w:bCs/>
                <w:color w:val="000000"/>
              </w:rPr>
            </w:pPr>
            <w:r w:rsidRPr="00910765">
              <w:rPr>
                <w:rFonts w:asciiTheme="majorBidi" w:eastAsia="Times New Roman" w:hAnsiTheme="majorBidi" w:cs="B Nazanin"/>
                <w:b/>
                <w:bCs/>
                <w:color w:val="000000"/>
                <w:rtl/>
              </w:rPr>
              <w:t>مواد غیرغذایی</w:t>
            </w:r>
            <w:r w:rsidRPr="00910765">
              <w:rPr>
                <w:rFonts w:asciiTheme="majorBidi" w:eastAsia="Times New Roman" w:hAnsiTheme="majorBidi" w:cs="B Nazanin" w:hint="cs"/>
                <w:b/>
                <w:bCs/>
                <w:color w:val="000000"/>
                <w:rtl/>
              </w:rPr>
              <w:t>، دخانیات و خدمات</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0.11</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0.24</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1.65-</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2.18-</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0.3</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hint="cs"/>
                <w:color w:val="000000"/>
                <w:rtl/>
              </w:rPr>
              <w:t>دخانیات</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0.61</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2.37</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6.89</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7.52</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4.6</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hint="cs"/>
                <w:color w:val="000000"/>
                <w:rtl/>
              </w:rPr>
              <w:t>البسه باب</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1.49</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1.08</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0.89</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1.49-</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19.1</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سرپناه</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0.05-</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0.39</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1.02</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0.42</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11.9</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hint="cs"/>
                <w:color w:val="000000"/>
                <w:rtl/>
              </w:rPr>
              <w:t>اثاثیه م</w:t>
            </w:r>
            <w:r>
              <w:rPr>
                <w:rFonts w:asciiTheme="majorBidi" w:eastAsia="Times New Roman" w:hAnsiTheme="majorBidi" w:cs="B Nazanin" w:hint="cs"/>
                <w:color w:val="000000"/>
                <w:rtl/>
              </w:rPr>
              <w:t>نازل</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0.23-</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0.90</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4.41</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6.08</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6.2</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hint="cs"/>
                <w:color w:val="000000"/>
                <w:rtl/>
              </w:rPr>
              <w:t>معالجه وتداوی</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0.71</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0.09</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4.69-</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6.18-</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4.3</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ترانسپورت</w:t>
            </w:r>
          </w:p>
        </w:tc>
      </w:tr>
      <w:tr w:rsidR="003B6719" w:rsidRPr="00910765" w:rsidTr="003B6719">
        <w:trPr>
          <w:trHeight w:val="462"/>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0.18-</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0.32</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3.93-</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4.43-</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1.7</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hint="cs"/>
                <w:color w:val="000000"/>
                <w:rtl/>
              </w:rPr>
              <w:t>مخابرات</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0.52</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0.10-</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4.34</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4.33</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1.1</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اطلاعات و فرهنگ   </w:t>
            </w:r>
          </w:p>
        </w:tc>
      </w:tr>
      <w:tr w:rsidR="003B6719" w:rsidRPr="00910765" w:rsidTr="003B6719">
        <w:trPr>
          <w:trHeight w:val="317"/>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0.13</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1.49</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0.85-</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lang w:bidi="fa-IR"/>
              </w:rPr>
            </w:pPr>
            <w:r w:rsidRPr="0092413B">
              <w:rPr>
                <w:rFonts w:asciiTheme="majorBidi" w:hAnsiTheme="majorBidi" w:cs="B Nazanin" w:hint="cs"/>
                <w:sz w:val="20"/>
                <w:szCs w:val="20"/>
                <w:rtl/>
                <w:lang w:bidi="fa-IR"/>
              </w:rPr>
              <w:t>1.58</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0.4</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تعلیم و تربیه</w:t>
            </w:r>
          </w:p>
        </w:tc>
      </w:tr>
      <w:tr w:rsidR="003B6719" w:rsidRPr="00910765" w:rsidTr="003B6719">
        <w:trPr>
          <w:trHeight w:val="333"/>
        </w:trPr>
        <w:tc>
          <w:tcPr>
            <w:tcW w:w="959"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0.26</w:t>
            </w:r>
          </w:p>
        </w:tc>
        <w:tc>
          <w:tcPr>
            <w:tcW w:w="1086"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0.68</w:t>
            </w:r>
          </w:p>
        </w:tc>
        <w:tc>
          <w:tcPr>
            <w:tcW w:w="1197"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3.61</w:t>
            </w:r>
          </w:p>
        </w:tc>
        <w:tc>
          <w:tcPr>
            <w:tcW w:w="1418" w:type="dxa"/>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4.26</w:t>
            </w:r>
          </w:p>
        </w:tc>
        <w:tc>
          <w:tcPr>
            <w:tcW w:w="1344" w:type="dxa"/>
            <w:gridSpan w:val="2"/>
            <w:tcBorders>
              <w:top w:val="nil"/>
              <w:left w:val="nil"/>
              <w:bottom w:val="nil"/>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1.1</w:t>
            </w:r>
          </w:p>
        </w:tc>
        <w:tc>
          <w:tcPr>
            <w:tcW w:w="3437" w:type="dxa"/>
            <w:tcBorders>
              <w:top w:val="nil"/>
              <w:left w:val="nil"/>
              <w:bottom w:val="nil"/>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رستورانت و هوتل</w:t>
            </w:r>
          </w:p>
        </w:tc>
      </w:tr>
      <w:tr w:rsidR="003B6719" w:rsidRPr="00910765" w:rsidTr="003B6719">
        <w:trPr>
          <w:trHeight w:val="333"/>
        </w:trPr>
        <w:tc>
          <w:tcPr>
            <w:tcW w:w="959" w:type="dxa"/>
            <w:tcBorders>
              <w:top w:val="nil"/>
              <w:left w:val="nil"/>
              <w:bottom w:val="single" w:sz="8" w:space="0" w:color="auto"/>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0.73</w:t>
            </w:r>
          </w:p>
        </w:tc>
        <w:tc>
          <w:tcPr>
            <w:tcW w:w="1086" w:type="dxa"/>
            <w:tcBorders>
              <w:top w:val="nil"/>
              <w:left w:val="nil"/>
              <w:bottom w:val="single" w:sz="8" w:space="0" w:color="auto"/>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3.09</w:t>
            </w:r>
          </w:p>
        </w:tc>
        <w:tc>
          <w:tcPr>
            <w:tcW w:w="1197" w:type="dxa"/>
            <w:tcBorders>
              <w:top w:val="nil"/>
              <w:left w:val="nil"/>
              <w:bottom w:val="single" w:sz="8" w:space="0" w:color="auto"/>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9.79</w:t>
            </w:r>
          </w:p>
        </w:tc>
        <w:tc>
          <w:tcPr>
            <w:tcW w:w="1418" w:type="dxa"/>
            <w:tcBorders>
              <w:top w:val="nil"/>
              <w:left w:val="nil"/>
              <w:bottom w:val="single" w:sz="8" w:space="0" w:color="auto"/>
              <w:right w:val="nil"/>
            </w:tcBorders>
            <w:shd w:val="clear" w:color="000000" w:fill="FFFFFF"/>
            <w:noWrap/>
            <w:vAlign w:val="center"/>
            <w:hideMark/>
          </w:tcPr>
          <w:p w:rsidR="003B6719" w:rsidRPr="0092413B" w:rsidRDefault="003B6719" w:rsidP="003B6719">
            <w:pPr>
              <w:spacing w:after="0" w:line="240" w:lineRule="auto"/>
              <w:contextualSpacing/>
              <w:jc w:val="center"/>
              <w:rPr>
                <w:rFonts w:asciiTheme="majorBidi" w:hAnsiTheme="majorBidi" w:cs="B Nazanin"/>
                <w:sz w:val="20"/>
                <w:szCs w:val="20"/>
              </w:rPr>
            </w:pPr>
            <w:r w:rsidRPr="0092413B">
              <w:rPr>
                <w:rFonts w:asciiTheme="majorBidi" w:hAnsiTheme="majorBidi" w:cs="B Nazanin" w:hint="cs"/>
                <w:sz w:val="20"/>
                <w:szCs w:val="20"/>
                <w:rtl/>
              </w:rPr>
              <w:t>9.83</w:t>
            </w:r>
          </w:p>
        </w:tc>
        <w:tc>
          <w:tcPr>
            <w:tcW w:w="1344" w:type="dxa"/>
            <w:gridSpan w:val="2"/>
            <w:tcBorders>
              <w:top w:val="nil"/>
              <w:left w:val="nil"/>
              <w:bottom w:val="single" w:sz="8" w:space="0" w:color="auto"/>
              <w:right w:val="nil"/>
            </w:tcBorders>
            <w:shd w:val="clear" w:color="000000" w:fill="FFFFFF"/>
            <w:noWrap/>
            <w:vAlign w:val="center"/>
            <w:hideMark/>
          </w:tcPr>
          <w:p w:rsidR="003B6719" w:rsidRPr="0092413B" w:rsidRDefault="003B6719" w:rsidP="003B6719">
            <w:pPr>
              <w:spacing w:after="0" w:line="240" w:lineRule="auto"/>
              <w:jc w:val="center"/>
              <w:rPr>
                <w:rFonts w:asciiTheme="majorBidi" w:eastAsia="Times New Roman" w:hAnsiTheme="majorBidi" w:cs="B Nazanin"/>
                <w:b/>
                <w:bCs/>
                <w:color w:val="000000"/>
                <w:sz w:val="20"/>
                <w:szCs w:val="20"/>
              </w:rPr>
            </w:pPr>
            <w:r w:rsidRPr="0092413B">
              <w:rPr>
                <w:rFonts w:asciiTheme="majorBidi" w:eastAsia="Times New Roman" w:hAnsiTheme="majorBidi" w:cs="B Nazanin" w:hint="cs"/>
                <w:b/>
                <w:bCs/>
                <w:color w:val="000000"/>
                <w:sz w:val="20"/>
                <w:szCs w:val="20"/>
                <w:rtl/>
              </w:rPr>
              <w:t>1.4</w:t>
            </w:r>
          </w:p>
        </w:tc>
        <w:tc>
          <w:tcPr>
            <w:tcW w:w="3437" w:type="dxa"/>
            <w:tcBorders>
              <w:top w:val="nil"/>
              <w:left w:val="nil"/>
              <w:bottom w:val="single" w:sz="8" w:space="0" w:color="auto"/>
              <w:right w:val="nil"/>
            </w:tcBorders>
            <w:shd w:val="clear" w:color="000000" w:fill="FFFFFF"/>
            <w:noWrap/>
            <w:vAlign w:val="center"/>
            <w:hideMark/>
          </w:tcPr>
          <w:p w:rsidR="003B6719" w:rsidRPr="00910765" w:rsidRDefault="003B6719" w:rsidP="003B6719">
            <w:pPr>
              <w:bidi/>
              <w:spacing w:after="0" w:line="240" w:lineRule="auto"/>
              <w:rPr>
                <w:rFonts w:asciiTheme="majorBidi" w:eastAsia="Times New Roman" w:hAnsiTheme="majorBidi" w:cs="B Nazanin"/>
                <w:color w:val="000000"/>
              </w:rPr>
            </w:pPr>
            <w:r w:rsidRPr="00910765">
              <w:rPr>
                <w:rFonts w:asciiTheme="majorBidi" w:eastAsia="Times New Roman" w:hAnsiTheme="majorBidi" w:cs="B Nazanin"/>
                <w:color w:val="000000"/>
                <w:rtl/>
              </w:rPr>
              <w:t xml:space="preserve">  متفرقه</w:t>
            </w:r>
          </w:p>
        </w:tc>
      </w:tr>
    </w:tbl>
    <w:p w:rsidR="003B6719" w:rsidRPr="00872DA3" w:rsidRDefault="00872DA3" w:rsidP="00872DA3">
      <w:pPr>
        <w:spacing w:after="0" w:line="240" w:lineRule="auto"/>
        <w:jc w:val="right"/>
        <w:rPr>
          <w:rFonts w:asciiTheme="majorHAnsi" w:eastAsia="Times New Roman" w:hAnsiTheme="majorHAnsi" w:cs="B Nazanin"/>
          <w:color w:val="000000"/>
          <w:sz w:val="18"/>
          <w:szCs w:val="18"/>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r w:rsidR="003B6719" w:rsidRPr="003B6719">
        <w:rPr>
          <w:rFonts w:asciiTheme="majorBidi" w:hAnsiTheme="majorBidi" w:cs="B Nazanin"/>
          <w:noProof/>
          <w:rtl/>
        </w:rPr>
        <w:drawing>
          <wp:anchor distT="0" distB="0" distL="114300" distR="114300" simplePos="0" relativeHeight="251671552" behindDoc="0" locked="0" layoutInCell="1" allowOverlap="1">
            <wp:simplePos x="0" y="0"/>
            <wp:positionH relativeFrom="column">
              <wp:posOffset>808355</wp:posOffset>
            </wp:positionH>
            <wp:positionV relativeFrom="paragraph">
              <wp:posOffset>3872865</wp:posOffset>
            </wp:positionV>
            <wp:extent cx="4192270" cy="2456180"/>
            <wp:effectExtent l="0" t="0" r="0" b="0"/>
            <wp:wrapTopAndBottom/>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B6719" w:rsidRDefault="003B6719" w:rsidP="003B6719">
      <w:pPr>
        <w:bidi/>
        <w:spacing w:before="120" w:after="120" w:line="360" w:lineRule="auto"/>
        <w:jc w:val="both"/>
        <w:rPr>
          <w:rFonts w:asciiTheme="majorBidi" w:hAnsiTheme="majorBidi" w:cs="B Nazanin"/>
          <w:noProof/>
        </w:rPr>
      </w:pPr>
    </w:p>
    <w:p w:rsidR="003B6719" w:rsidRDefault="003B6719" w:rsidP="003B6719">
      <w:pPr>
        <w:bidi/>
        <w:spacing w:before="120" w:after="120" w:line="360" w:lineRule="auto"/>
        <w:jc w:val="both"/>
        <w:rPr>
          <w:rFonts w:asciiTheme="majorBidi" w:hAnsiTheme="majorBidi" w:cs="B Nazanin"/>
          <w:noProof/>
        </w:rPr>
      </w:pPr>
    </w:p>
    <w:p w:rsidR="003B6719" w:rsidRDefault="003B6719" w:rsidP="003B6719">
      <w:pPr>
        <w:bidi/>
        <w:spacing w:before="120" w:after="120" w:line="360" w:lineRule="auto"/>
        <w:jc w:val="both"/>
        <w:rPr>
          <w:rFonts w:asciiTheme="majorBidi" w:hAnsiTheme="majorBidi" w:cs="B Nazanin"/>
          <w:noProof/>
        </w:rPr>
      </w:pPr>
    </w:p>
    <w:p w:rsidR="003B6719" w:rsidRDefault="003B6719" w:rsidP="003B6719">
      <w:pPr>
        <w:bidi/>
        <w:spacing w:before="120" w:after="120" w:line="360" w:lineRule="auto"/>
        <w:jc w:val="both"/>
        <w:rPr>
          <w:rFonts w:asciiTheme="majorBidi" w:hAnsiTheme="majorBidi" w:cs="B Nazanin"/>
          <w:noProof/>
        </w:rPr>
      </w:pPr>
    </w:p>
    <w:p w:rsidR="004E19B5" w:rsidRPr="003B6719" w:rsidRDefault="003B6719" w:rsidP="003B6719">
      <w:pPr>
        <w:bidi/>
        <w:spacing w:after="0" w:line="240" w:lineRule="auto"/>
        <w:jc w:val="both"/>
        <w:rPr>
          <w:rFonts w:asciiTheme="majorBidi" w:hAnsiTheme="majorBidi" w:cs="B Nazanin"/>
          <w:color w:val="000000" w:themeColor="text1"/>
          <w:rtl/>
          <w:lang w:bidi="fa-IR"/>
        </w:rPr>
      </w:pPr>
      <w:r w:rsidRPr="003B6719">
        <w:rPr>
          <w:rFonts w:asciiTheme="majorBidi" w:hAnsiTheme="majorBidi" w:cs="B Nazanin"/>
          <w:noProof/>
          <w:color w:val="000000" w:themeColor="text1"/>
          <w:sz w:val="24"/>
          <w:szCs w:val="24"/>
          <w:rtl/>
        </w:rPr>
        <w:lastRenderedPageBreak/>
        <w:drawing>
          <wp:anchor distT="0" distB="0" distL="114300" distR="114300" simplePos="0" relativeHeight="251663360" behindDoc="0" locked="0" layoutInCell="1" allowOverlap="1">
            <wp:simplePos x="0" y="0"/>
            <wp:positionH relativeFrom="column">
              <wp:posOffset>733425</wp:posOffset>
            </wp:positionH>
            <wp:positionV relativeFrom="paragraph">
              <wp:posOffset>477520</wp:posOffset>
            </wp:positionV>
            <wp:extent cx="4206240" cy="2468880"/>
            <wp:effectExtent l="0" t="0" r="0" b="0"/>
            <wp:wrapTopAndBottom/>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676914" w:rsidRPr="003B6719">
        <w:rPr>
          <w:rFonts w:asciiTheme="majorBidi" w:hAnsiTheme="majorBidi" w:cs="B Nazanin"/>
          <w:color w:val="000000" w:themeColor="text1"/>
          <w:rtl/>
          <w:lang w:bidi="fa-IR"/>
        </w:rPr>
        <w:t xml:space="preserve">بر اساس معیار محاسبه </w:t>
      </w:r>
      <w:r w:rsidR="00676914" w:rsidRPr="003B6719">
        <w:rPr>
          <w:rFonts w:asciiTheme="majorBidi" w:hAnsiTheme="majorBidi" w:cs="B Nazanin" w:hint="cs"/>
          <w:color w:val="000000" w:themeColor="text1"/>
          <w:rtl/>
          <w:lang w:bidi="fa-IR"/>
        </w:rPr>
        <w:t>ماهانه</w:t>
      </w:r>
      <w:r w:rsidR="00CC7B76" w:rsidRPr="003B6719">
        <w:rPr>
          <w:rFonts w:asciiTheme="majorBidi" w:hAnsiTheme="majorBidi" w:cs="B Nazanin"/>
          <w:color w:val="000000" w:themeColor="text1"/>
          <w:rtl/>
          <w:lang w:bidi="fa-IR"/>
        </w:rPr>
        <w:t xml:space="preserve">، تورم در  بخش غیرغذایی از </w:t>
      </w:r>
      <w:r w:rsidR="00D44478" w:rsidRPr="003B6719">
        <w:rPr>
          <w:rFonts w:asciiTheme="majorBidi" w:hAnsiTheme="majorBidi" w:cs="B Nazanin" w:hint="cs"/>
          <w:color w:val="000000" w:themeColor="text1"/>
          <w:rtl/>
          <w:lang w:bidi="fa-IR"/>
        </w:rPr>
        <w:t xml:space="preserve">0.95 </w:t>
      </w:r>
      <w:r w:rsidR="00CC7B76" w:rsidRPr="003B6719">
        <w:rPr>
          <w:rFonts w:asciiTheme="majorBidi" w:hAnsiTheme="majorBidi" w:cs="B Nazanin"/>
          <w:color w:val="000000" w:themeColor="text1"/>
          <w:rtl/>
          <w:lang w:bidi="fa-IR"/>
        </w:rPr>
        <w:t xml:space="preserve">درصد در ماه </w:t>
      </w:r>
      <w:r w:rsidR="00D44478" w:rsidRPr="003B6719">
        <w:rPr>
          <w:rFonts w:asciiTheme="majorBidi" w:hAnsiTheme="majorBidi" w:cs="B Nazanin" w:hint="cs"/>
          <w:color w:val="000000" w:themeColor="text1"/>
          <w:rtl/>
          <w:lang w:bidi="fa-IR"/>
        </w:rPr>
        <w:t>قوس</w:t>
      </w:r>
      <w:r w:rsidR="00676914" w:rsidRPr="003B6719">
        <w:rPr>
          <w:rFonts w:asciiTheme="majorBidi" w:hAnsiTheme="majorBidi" w:cs="B Nazanin" w:hint="cs"/>
          <w:color w:val="000000" w:themeColor="text1"/>
          <w:rtl/>
          <w:lang w:bidi="fa-IR"/>
        </w:rPr>
        <w:t xml:space="preserve">به </w:t>
      </w:r>
      <w:r w:rsidR="00D44478" w:rsidRPr="003B6719">
        <w:rPr>
          <w:rFonts w:asciiTheme="majorBidi" w:hAnsiTheme="majorBidi" w:cs="B Nazanin" w:hint="cs"/>
          <w:color w:val="000000" w:themeColor="text1"/>
          <w:rtl/>
          <w:lang w:bidi="fa-IR"/>
        </w:rPr>
        <w:t>0.62</w:t>
      </w:r>
      <w:r w:rsidR="00CC7B76" w:rsidRPr="003B6719">
        <w:rPr>
          <w:rFonts w:asciiTheme="majorBidi" w:hAnsiTheme="majorBidi" w:cs="B Nazanin"/>
          <w:color w:val="000000" w:themeColor="text1"/>
          <w:rtl/>
          <w:lang w:bidi="fa-IR"/>
        </w:rPr>
        <w:t xml:space="preserve">درصد در ماه </w:t>
      </w:r>
      <w:r w:rsidR="00D44478" w:rsidRPr="003B6719">
        <w:rPr>
          <w:rFonts w:asciiTheme="majorBidi" w:hAnsiTheme="majorBidi" w:cs="B Nazanin" w:hint="cs"/>
          <w:color w:val="000000" w:themeColor="text1"/>
          <w:rtl/>
          <w:lang w:bidi="fa-IR"/>
        </w:rPr>
        <w:t>جدی</w:t>
      </w:r>
      <w:r w:rsidR="006249E2" w:rsidRPr="003B6719">
        <w:rPr>
          <w:rFonts w:asciiTheme="majorBidi" w:hAnsiTheme="majorBidi" w:cs="B Nazanin" w:hint="cs"/>
          <w:color w:val="000000" w:themeColor="text1"/>
          <w:rtl/>
          <w:lang w:bidi="fa-IR"/>
        </w:rPr>
        <w:t xml:space="preserve"> 1398</w:t>
      </w:r>
      <w:r w:rsidR="00C9292E" w:rsidRPr="003B6719">
        <w:rPr>
          <w:rFonts w:asciiTheme="majorBidi" w:hAnsiTheme="majorBidi" w:cs="B Nazanin" w:hint="cs"/>
          <w:color w:val="000000" w:themeColor="text1"/>
          <w:rtl/>
          <w:lang w:bidi="fa-IR"/>
        </w:rPr>
        <w:t>کاهش نموده است</w:t>
      </w:r>
      <w:r w:rsidR="006249E2" w:rsidRPr="003B6719">
        <w:rPr>
          <w:rFonts w:asciiTheme="majorBidi" w:hAnsiTheme="majorBidi" w:cs="B Nazanin" w:hint="cs"/>
          <w:color w:val="000000" w:themeColor="text1"/>
          <w:rtl/>
          <w:lang w:bidi="fa-IR"/>
        </w:rPr>
        <w:t xml:space="preserve">. </w:t>
      </w:r>
    </w:p>
    <w:p w:rsidR="00794984" w:rsidRPr="00794984" w:rsidRDefault="00794984" w:rsidP="00794984">
      <w:pPr>
        <w:bidi/>
        <w:spacing w:before="120" w:after="120" w:line="360" w:lineRule="auto"/>
        <w:jc w:val="both"/>
        <w:rPr>
          <w:rFonts w:asciiTheme="majorBidi" w:hAnsiTheme="majorBidi" w:cs="B Nazanin"/>
          <w:color w:val="000000" w:themeColor="text1"/>
          <w:sz w:val="24"/>
          <w:szCs w:val="24"/>
          <w:lang w:bidi="fa-IR"/>
        </w:rPr>
      </w:pPr>
    </w:p>
    <w:p w:rsidR="006F74EE" w:rsidRPr="003B6719" w:rsidRDefault="00785475" w:rsidP="003B6719">
      <w:pPr>
        <w:bidi/>
        <w:spacing w:after="0" w:line="240" w:lineRule="auto"/>
        <w:jc w:val="both"/>
        <w:rPr>
          <w:rFonts w:asciiTheme="majorBidi" w:hAnsiTheme="majorBidi" w:cs="B Nazanin"/>
          <w:color w:val="FF0000"/>
          <w:rtl/>
          <w:lang w:bidi="fa-IR"/>
        </w:rPr>
      </w:pPr>
      <w:r w:rsidRPr="003B6719">
        <w:rPr>
          <w:rFonts w:asciiTheme="majorBidi" w:hAnsiTheme="majorBidi" w:cs="B Nazanin"/>
          <w:rtl/>
          <w:lang w:bidi="fa-IR"/>
        </w:rPr>
        <w:t xml:space="preserve">شاخص قیمت </w:t>
      </w:r>
      <w:r w:rsidRPr="003B6719">
        <w:rPr>
          <w:rFonts w:asciiTheme="majorBidi" w:hAnsiTheme="majorBidi" w:cs="B Nazanin" w:hint="cs"/>
          <w:rtl/>
          <w:lang w:bidi="fa-IR"/>
        </w:rPr>
        <w:t>البسه</w:t>
      </w:r>
      <w:r w:rsidR="00E658F8" w:rsidRPr="003B6719">
        <w:rPr>
          <w:rFonts w:asciiTheme="majorBidi" w:hAnsiTheme="majorBidi" w:cs="B Nazanin"/>
          <w:rtl/>
          <w:lang w:bidi="fa-IR"/>
        </w:rPr>
        <w:t xml:space="preserve"> که 4.6 درصد کُل شاخص را به خود </w:t>
      </w:r>
      <w:r w:rsidR="00044EDC" w:rsidRPr="003B6719">
        <w:rPr>
          <w:rFonts w:asciiTheme="majorBidi" w:hAnsiTheme="majorBidi" w:cs="B Nazanin"/>
          <w:rtl/>
          <w:lang w:bidi="fa-IR"/>
        </w:rPr>
        <w:t>اختصاص داده است</w:t>
      </w:r>
      <w:r w:rsidR="007B1887" w:rsidRPr="003B6719">
        <w:rPr>
          <w:rFonts w:asciiTheme="majorBidi" w:hAnsiTheme="majorBidi" w:cs="B Nazanin"/>
          <w:rtl/>
          <w:lang w:bidi="fa-IR"/>
        </w:rPr>
        <w:t xml:space="preserve">، </w:t>
      </w:r>
      <w:r w:rsidR="0013448C" w:rsidRPr="003B6719">
        <w:rPr>
          <w:rFonts w:asciiTheme="majorBidi" w:hAnsiTheme="majorBidi" w:cs="B Nazanin" w:hint="cs"/>
          <w:rtl/>
          <w:lang w:bidi="fa-IR"/>
        </w:rPr>
        <w:t xml:space="preserve"> از 7.52 </w:t>
      </w:r>
      <w:r w:rsidR="007B1887" w:rsidRPr="003B6719">
        <w:rPr>
          <w:rFonts w:asciiTheme="majorBidi" w:hAnsiTheme="majorBidi" w:cs="B Nazanin"/>
          <w:rtl/>
          <w:lang w:bidi="fa-IR"/>
        </w:rPr>
        <w:t xml:space="preserve">در </w:t>
      </w:r>
      <w:r w:rsidR="0013448C" w:rsidRPr="003B6719">
        <w:rPr>
          <w:rFonts w:asciiTheme="majorBidi" w:hAnsiTheme="majorBidi" w:cs="B Nazanin" w:hint="cs"/>
          <w:rtl/>
          <w:lang w:bidi="fa-IR"/>
        </w:rPr>
        <w:t>در صد در ماه قوس به 6.89 درصد در ماه جدی کاهش را نشان میدهد</w:t>
      </w:r>
      <w:r w:rsidR="00B1124C" w:rsidRPr="003B6719">
        <w:rPr>
          <w:rFonts w:asciiTheme="majorBidi" w:hAnsiTheme="majorBidi" w:cs="B Nazanin" w:hint="cs"/>
          <w:rtl/>
          <w:lang w:bidi="fa-IR"/>
        </w:rPr>
        <w:t>، همچنان</w:t>
      </w:r>
      <w:r w:rsidR="0013448C" w:rsidRPr="003B6719">
        <w:rPr>
          <w:rFonts w:asciiTheme="majorBidi" w:hAnsiTheme="majorBidi" w:cs="B Nazanin" w:hint="cs"/>
          <w:rtl/>
          <w:lang w:bidi="fa-IR"/>
        </w:rPr>
        <w:t xml:space="preserve"> بر مبنا محاسبه ماهانه، این جز</w:t>
      </w:r>
      <w:r w:rsidR="00B1124C" w:rsidRPr="003B6719">
        <w:rPr>
          <w:rFonts w:asciiTheme="majorBidi" w:hAnsiTheme="majorBidi" w:cs="B Nazanin" w:hint="cs"/>
          <w:rtl/>
          <w:lang w:bidi="fa-IR"/>
        </w:rPr>
        <w:t xml:space="preserve">ۀ </w:t>
      </w:r>
      <w:r w:rsidR="0013448C" w:rsidRPr="003B6719">
        <w:rPr>
          <w:rFonts w:asciiTheme="majorBidi" w:hAnsiTheme="majorBidi" w:cs="B Nazanin" w:hint="cs"/>
          <w:rtl/>
          <w:lang w:bidi="fa-IR"/>
        </w:rPr>
        <w:t xml:space="preserve">شاخص </w:t>
      </w:r>
      <w:r w:rsidR="00B1124C" w:rsidRPr="003B6719">
        <w:rPr>
          <w:rFonts w:asciiTheme="majorBidi" w:hAnsiTheme="majorBidi" w:cs="B Nazanin" w:hint="cs"/>
          <w:rtl/>
          <w:lang w:bidi="fa-IR"/>
        </w:rPr>
        <w:t>از 2.37 در ماه قوس به 0.61 درصد در ماه جدی کمتر گردیده است.</w:t>
      </w:r>
    </w:p>
    <w:p w:rsidR="00D17728" w:rsidRPr="003B6719" w:rsidRDefault="00E658F8" w:rsidP="003B6719">
      <w:pPr>
        <w:bidi/>
        <w:spacing w:after="0" w:line="240" w:lineRule="auto"/>
        <w:jc w:val="both"/>
        <w:rPr>
          <w:rFonts w:ascii="Calibri" w:eastAsia="Times New Roman" w:hAnsi="Calibri" w:cs="B Nazanin"/>
          <w:color w:val="000000"/>
          <w:rtl/>
          <w:lang w:bidi="fa-IR"/>
        </w:rPr>
      </w:pPr>
      <w:r w:rsidRPr="003B6719">
        <w:rPr>
          <w:rFonts w:asciiTheme="majorBidi" w:hAnsiTheme="majorBidi" w:cs="B Nazanin"/>
          <w:rtl/>
          <w:lang w:bidi="fa-IR"/>
        </w:rPr>
        <w:t>قیمت سرپناه</w:t>
      </w:r>
      <w:r w:rsidR="00B1124C" w:rsidRPr="003B6719">
        <w:rPr>
          <w:rFonts w:asciiTheme="majorBidi" w:hAnsiTheme="majorBidi" w:cs="B Nazanin" w:hint="cs"/>
          <w:rtl/>
          <w:lang w:bidi="fa-IR"/>
        </w:rPr>
        <w:t>،</w:t>
      </w:r>
      <w:r w:rsidRPr="003B6719">
        <w:rPr>
          <w:rFonts w:asciiTheme="majorBidi" w:hAnsiTheme="majorBidi" w:cs="B Nazanin"/>
          <w:rtl/>
          <w:lang w:bidi="fa-IR"/>
        </w:rPr>
        <w:t xml:space="preserve"> که </w:t>
      </w:r>
      <w:r w:rsidR="00C9292E" w:rsidRPr="003B6719">
        <w:rPr>
          <w:rFonts w:asciiTheme="majorBidi" w:hAnsiTheme="majorBidi" w:cs="B Nazanin"/>
          <w:rtl/>
          <w:lang w:bidi="fa-IR"/>
        </w:rPr>
        <w:t>در بر</w:t>
      </w:r>
      <w:r w:rsidR="000D2F20" w:rsidRPr="003B6719">
        <w:rPr>
          <w:rFonts w:asciiTheme="majorBidi" w:hAnsiTheme="majorBidi" w:cs="B Nazanin"/>
          <w:rtl/>
          <w:lang w:bidi="fa-IR"/>
        </w:rPr>
        <w:t xml:space="preserve">گیرنده </w:t>
      </w:r>
      <w:r w:rsidRPr="003B6719">
        <w:rPr>
          <w:rFonts w:asciiTheme="majorBidi" w:hAnsiTheme="majorBidi" w:cs="B Nazanin"/>
          <w:rtl/>
          <w:lang w:bidi="fa-IR"/>
        </w:rPr>
        <w:t xml:space="preserve">19.1 درصد شاخص عمومی </w:t>
      </w:r>
      <w:r w:rsidR="000D2F20" w:rsidRPr="003B6719">
        <w:rPr>
          <w:rFonts w:asciiTheme="majorBidi" w:hAnsiTheme="majorBidi" w:cs="B Nazanin"/>
          <w:rtl/>
          <w:lang w:bidi="fa-IR"/>
        </w:rPr>
        <w:t>میباشد</w:t>
      </w:r>
      <w:r w:rsidR="009E0578" w:rsidRPr="003B6719">
        <w:rPr>
          <w:rFonts w:asciiTheme="majorBidi" w:hAnsiTheme="majorBidi" w:cs="B Nazanin"/>
          <w:rtl/>
          <w:lang w:bidi="fa-IR"/>
        </w:rPr>
        <w:t>،</w:t>
      </w:r>
      <w:r w:rsidRPr="003B6719">
        <w:rPr>
          <w:rFonts w:asciiTheme="majorBidi" w:hAnsiTheme="majorBidi" w:cs="B Nazanin"/>
          <w:rtl/>
          <w:lang w:bidi="fa-IR"/>
        </w:rPr>
        <w:t xml:space="preserve"> بر اساس معیار محاسبه سالانه</w:t>
      </w:r>
      <w:r w:rsidR="009E0578" w:rsidRPr="003B6719">
        <w:rPr>
          <w:rFonts w:asciiTheme="majorBidi" w:hAnsiTheme="majorBidi" w:cs="B Nazanin"/>
          <w:rtl/>
          <w:lang w:bidi="fa-IR"/>
        </w:rPr>
        <w:t>،</w:t>
      </w:r>
      <w:r w:rsidR="00B1124C" w:rsidRPr="003B6719">
        <w:rPr>
          <w:rFonts w:asciiTheme="majorBidi" w:hAnsiTheme="majorBidi" w:cs="B Nazanin" w:hint="cs"/>
          <w:rtl/>
          <w:lang w:bidi="fa-IR"/>
        </w:rPr>
        <w:t xml:space="preserve"> در ماه جدی 1398 به 0.89 درصد رسیده است، درحالیکه این رقم در ماه گذشته 1.49- درصد محاسبه گردیده است.</w:t>
      </w:r>
      <w:r w:rsidR="005D0648" w:rsidRPr="003B6719">
        <w:rPr>
          <w:rFonts w:asciiTheme="majorBidi" w:hAnsiTheme="majorBidi" w:cs="B Nazanin"/>
          <w:rtl/>
          <w:lang w:bidi="fa-IR"/>
        </w:rPr>
        <w:t xml:space="preserve"> چون سرپناه از وزن بیشتر برخوردار بوده با تغییرات اندک شاخص مواد غی</w:t>
      </w:r>
      <w:r w:rsidR="00E05F8A" w:rsidRPr="003B6719">
        <w:rPr>
          <w:rFonts w:asciiTheme="majorBidi" w:hAnsiTheme="majorBidi" w:cs="B Nazanin"/>
          <w:rtl/>
          <w:lang w:bidi="fa-IR"/>
        </w:rPr>
        <w:t xml:space="preserve">رغذایی را تحت تاثیر قرار میدهد. بر مبنای محاسبه ماهانه، </w:t>
      </w:r>
      <w:r w:rsidR="008924CA" w:rsidRPr="003B6719">
        <w:rPr>
          <w:rFonts w:asciiTheme="majorBidi" w:hAnsiTheme="majorBidi" w:cs="B Nazanin" w:hint="cs"/>
          <w:rtl/>
          <w:lang w:bidi="fa-IR"/>
        </w:rPr>
        <w:t xml:space="preserve">قیمت </w:t>
      </w:r>
      <w:r w:rsidR="00E05F8A" w:rsidRPr="003B6719">
        <w:rPr>
          <w:rFonts w:asciiTheme="majorBidi" w:hAnsiTheme="majorBidi" w:cs="B Nazanin"/>
          <w:rtl/>
          <w:lang w:bidi="fa-IR"/>
        </w:rPr>
        <w:t>این جز</w:t>
      </w:r>
      <w:r w:rsidR="00B1124C" w:rsidRPr="003B6719">
        <w:rPr>
          <w:rFonts w:asciiTheme="majorBidi" w:hAnsiTheme="majorBidi" w:cs="B Nazanin" w:hint="cs"/>
          <w:rtl/>
          <w:lang w:bidi="fa-IR"/>
        </w:rPr>
        <w:t>ۀ</w:t>
      </w:r>
      <w:r w:rsidR="00E05F8A" w:rsidRPr="003B6719">
        <w:rPr>
          <w:rFonts w:asciiTheme="majorBidi" w:hAnsiTheme="majorBidi" w:cs="B Nazanin"/>
          <w:rtl/>
          <w:lang w:bidi="fa-IR"/>
        </w:rPr>
        <w:t xml:space="preserve"> شاخص </w:t>
      </w:r>
      <w:r w:rsidR="008924CA" w:rsidRPr="003B6719">
        <w:rPr>
          <w:rFonts w:asciiTheme="majorBidi" w:hAnsiTheme="majorBidi" w:cs="B Nazanin" w:hint="cs"/>
          <w:rtl/>
          <w:lang w:bidi="fa-IR"/>
        </w:rPr>
        <w:t xml:space="preserve">از </w:t>
      </w:r>
      <w:r w:rsidR="00B1124C" w:rsidRPr="003B6719">
        <w:rPr>
          <w:rFonts w:asciiTheme="majorBidi" w:hAnsiTheme="majorBidi" w:cs="B Nazanin" w:hint="cs"/>
          <w:rtl/>
          <w:lang w:bidi="fa-IR"/>
        </w:rPr>
        <w:t>1.08</w:t>
      </w:r>
      <w:r w:rsidR="00E05F8A" w:rsidRPr="003B6719">
        <w:rPr>
          <w:rFonts w:asciiTheme="majorBidi" w:hAnsiTheme="majorBidi" w:cs="B Nazanin"/>
          <w:rtl/>
          <w:lang w:bidi="fa-IR"/>
        </w:rPr>
        <w:t xml:space="preserve">درصد </w:t>
      </w:r>
      <w:r w:rsidR="008924CA" w:rsidRPr="003B6719">
        <w:rPr>
          <w:rFonts w:asciiTheme="majorBidi" w:hAnsiTheme="majorBidi" w:cs="B Nazanin" w:hint="cs"/>
          <w:rtl/>
          <w:lang w:bidi="fa-IR"/>
        </w:rPr>
        <w:t xml:space="preserve">درماه </w:t>
      </w:r>
      <w:r w:rsidR="00B1124C" w:rsidRPr="003B6719">
        <w:rPr>
          <w:rFonts w:asciiTheme="majorBidi" w:hAnsiTheme="majorBidi" w:cs="B Nazanin" w:hint="cs"/>
          <w:rtl/>
          <w:lang w:bidi="fa-IR"/>
        </w:rPr>
        <w:t>قوس</w:t>
      </w:r>
      <w:r w:rsidR="008924CA" w:rsidRPr="003B6719">
        <w:rPr>
          <w:rFonts w:asciiTheme="majorBidi" w:hAnsiTheme="majorBidi" w:cs="B Nazanin" w:hint="cs"/>
          <w:rtl/>
          <w:lang w:bidi="fa-IR"/>
        </w:rPr>
        <w:t xml:space="preserve"> به </w:t>
      </w:r>
      <w:r w:rsidR="00B1124C" w:rsidRPr="003B6719">
        <w:rPr>
          <w:rFonts w:asciiTheme="majorBidi" w:hAnsiTheme="majorBidi" w:cs="B Nazanin" w:hint="cs"/>
          <w:rtl/>
          <w:lang w:bidi="fa-IR"/>
        </w:rPr>
        <w:t>1.49 در صد در ماه جدی</w:t>
      </w:r>
      <w:r w:rsidR="008924CA" w:rsidRPr="003B6719">
        <w:rPr>
          <w:rFonts w:asciiTheme="majorBidi" w:hAnsiTheme="majorBidi" w:cs="B Nazanin" w:hint="cs"/>
          <w:rtl/>
          <w:lang w:bidi="fa-IR"/>
        </w:rPr>
        <w:t xml:space="preserve"> افزایش نموده است.</w:t>
      </w:r>
      <w:r w:rsidR="007E6073" w:rsidRPr="003B6719">
        <w:rPr>
          <w:rFonts w:asciiTheme="majorBidi" w:hAnsiTheme="majorBidi" w:cs="B Nazanin" w:hint="cs"/>
          <w:rtl/>
          <w:lang w:bidi="fa-IR"/>
        </w:rPr>
        <w:t>چون بیشتر واردات مواد سوخت بخصوص گاز مایع به کشور از راه بندر حیرتان صور میگیرد، بناءً مسدود شدن شاهرای سالنگ در اثر ریزش برف و باران سبب گردیده تا قیمت گاز مایع در کشور افزایش نماید و قیمت سرپناه را تحت تاثیر قرار دهد</w:t>
      </w:r>
      <w:r w:rsidR="007E6073" w:rsidRPr="003B6719">
        <w:rPr>
          <w:rFonts w:ascii="Calibri" w:eastAsia="Times New Roman" w:hAnsi="Calibri" w:cs="B Nazanin" w:hint="cs"/>
          <w:color w:val="000000"/>
          <w:rtl/>
        </w:rPr>
        <w:t>.</w:t>
      </w:r>
    </w:p>
    <w:p w:rsidR="00785475" w:rsidRPr="00910765" w:rsidRDefault="00794984" w:rsidP="00B12DC6">
      <w:pPr>
        <w:bidi/>
        <w:jc w:val="both"/>
        <w:rPr>
          <w:rFonts w:asciiTheme="majorBidi" w:hAnsiTheme="majorBidi" w:cs="B Nazanin"/>
          <w:sz w:val="26"/>
          <w:szCs w:val="26"/>
          <w:rtl/>
          <w:lang w:bidi="fa-IR"/>
        </w:rPr>
      </w:pPr>
      <w:r w:rsidRPr="00910765">
        <w:rPr>
          <w:rFonts w:asciiTheme="majorBidi" w:hAnsiTheme="majorBidi" w:cs="B Nazanin"/>
          <w:noProof/>
          <w:color w:val="FF0000"/>
          <w:sz w:val="26"/>
          <w:szCs w:val="26"/>
          <w:rtl/>
        </w:rPr>
        <w:drawing>
          <wp:anchor distT="0" distB="0" distL="114300" distR="114300" simplePos="0" relativeHeight="251646976" behindDoc="1" locked="0" layoutInCell="1" allowOverlap="1">
            <wp:simplePos x="0" y="0"/>
            <wp:positionH relativeFrom="column">
              <wp:posOffset>733425</wp:posOffset>
            </wp:positionH>
            <wp:positionV relativeFrom="paragraph">
              <wp:posOffset>153035</wp:posOffset>
            </wp:positionV>
            <wp:extent cx="4206240" cy="2286000"/>
            <wp:effectExtent l="0" t="0" r="0" b="0"/>
            <wp:wrapTight wrapText="bothSides">
              <wp:wrapPolygon edited="0">
                <wp:start x="98" y="0"/>
                <wp:lineTo x="0" y="540"/>
                <wp:lineTo x="0" y="21060"/>
                <wp:lineTo x="98" y="21420"/>
                <wp:lineTo x="21424" y="21420"/>
                <wp:lineTo x="21522" y="21060"/>
                <wp:lineTo x="21522" y="540"/>
                <wp:lineTo x="21424" y="0"/>
                <wp:lineTo x="98" y="0"/>
              </wp:wrapPolygon>
            </wp:wrapTight>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85475" w:rsidRPr="00910765" w:rsidRDefault="00785475" w:rsidP="00785475">
      <w:pPr>
        <w:bidi/>
        <w:jc w:val="both"/>
        <w:rPr>
          <w:rFonts w:asciiTheme="majorBidi" w:hAnsiTheme="majorBidi" w:cs="B Nazanin"/>
          <w:sz w:val="26"/>
          <w:szCs w:val="26"/>
          <w:lang w:bidi="fa-IR"/>
        </w:rPr>
      </w:pPr>
    </w:p>
    <w:p w:rsidR="00785475" w:rsidRPr="00910765" w:rsidRDefault="00785475" w:rsidP="00785475">
      <w:pPr>
        <w:bidi/>
        <w:jc w:val="both"/>
        <w:rPr>
          <w:rFonts w:asciiTheme="majorBidi" w:hAnsiTheme="majorBidi" w:cs="B Nazanin"/>
          <w:sz w:val="26"/>
          <w:szCs w:val="26"/>
          <w:rtl/>
          <w:lang w:bidi="fa-IR"/>
        </w:rPr>
      </w:pPr>
    </w:p>
    <w:p w:rsidR="00794984" w:rsidRDefault="00794984" w:rsidP="00394312">
      <w:pPr>
        <w:bidi/>
        <w:jc w:val="both"/>
        <w:rPr>
          <w:rFonts w:asciiTheme="majorBidi" w:hAnsiTheme="majorBidi" w:cs="B Nazanin"/>
          <w:sz w:val="24"/>
          <w:szCs w:val="24"/>
          <w:rtl/>
          <w:lang w:bidi="fa-IR"/>
        </w:rPr>
      </w:pPr>
    </w:p>
    <w:p w:rsidR="00794984" w:rsidRDefault="00794984" w:rsidP="00794984">
      <w:pPr>
        <w:bidi/>
        <w:jc w:val="both"/>
        <w:rPr>
          <w:rFonts w:asciiTheme="majorBidi" w:hAnsiTheme="majorBidi" w:cs="B Nazanin"/>
          <w:sz w:val="24"/>
          <w:szCs w:val="24"/>
          <w:rtl/>
          <w:lang w:bidi="fa-IR"/>
        </w:rPr>
      </w:pPr>
    </w:p>
    <w:p w:rsidR="00794984" w:rsidRDefault="00794984" w:rsidP="00794984">
      <w:pPr>
        <w:bidi/>
        <w:jc w:val="both"/>
        <w:rPr>
          <w:rFonts w:asciiTheme="majorBidi" w:hAnsiTheme="majorBidi" w:cs="B Nazanin"/>
          <w:sz w:val="24"/>
          <w:szCs w:val="24"/>
          <w:rtl/>
          <w:lang w:bidi="fa-IR"/>
        </w:rPr>
      </w:pPr>
    </w:p>
    <w:p w:rsidR="00153D1C" w:rsidRDefault="00153D1C" w:rsidP="00794984">
      <w:pPr>
        <w:bidi/>
        <w:spacing w:line="360" w:lineRule="auto"/>
        <w:jc w:val="both"/>
        <w:rPr>
          <w:rFonts w:asciiTheme="majorBidi" w:hAnsiTheme="majorBidi" w:cs="B Nazanin"/>
          <w:sz w:val="24"/>
          <w:szCs w:val="24"/>
          <w:rtl/>
          <w:lang w:bidi="fa-IR"/>
        </w:rPr>
      </w:pPr>
    </w:p>
    <w:p w:rsidR="003C25D7" w:rsidRPr="003B6719" w:rsidRDefault="00DD70BA" w:rsidP="003B6719">
      <w:pPr>
        <w:bidi/>
        <w:spacing w:after="0" w:line="240" w:lineRule="auto"/>
        <w:jc w:val="both"/>
        <w:rPr>
          <w:rFonts w:ascii="Calibri" w:eastAsia="Times New Roman" w:hAnsi="Calibri" w:cs="B Nazanin"/>
          <w:color w:val="000000"/>
          <w:sz w:val="24"/>
          <w:szCs w:val="24"/>
        </w:rPr>
      </w:pPr>
      <w:r w:rsidRPr="003B6719">
        <w:rPr>
          <w:rFonts w:asciiTheme="majorBidi" w:hAnsiTheme="majorBidi" w:cs="B Nazanin"/>
          <w:b/>
          <w:bCs/>
          <w:rtl/>
          <w:lang w:bidi="fa-IR"/>
        </w:rPr>
        <w:t xml:space="preserve">شاخص قیمت </w:t>
      </w:r>
      <w:r w:rsidR="00C9292E" w:rsidRPr="003B6719">
        <w:rPr>
          <w:rFonts w:asciiTheme="majorBidi" w:hAnsiTheme="majorBidi" w:cs="B Nazanin" w:hint="cs"/>
          <w:b/>
          <w:bCs/>
          <w:rtl/>
          <w:lang w:bidi="fa-IR"/>
        </w:rPr>
        <w:t>اثاثیه</w:t>
      </w:r>
      <w:r w:rsidRPr="003B6719">
        <w:rPr>
          <w:rFonts w:asciiTheme="majorBidi" w:hAnsiTheme="majorBidi" w:cs="B Nazanin"/>
          <w:b/>
          <w:bCs/>
          <w:rtl/>
          <w:lang w:bidi="fa-IR"/>
        </w:rPr>
        <w:t xml:space="preserve"> منزل</w:t>
      </w:r>
      <w:r w:rsidRPr="003B6719">
        <w:rPr>
          <w:rFonts w:asciiTheme="majorBidi" w:hAnsiTheme="majorBidi" w:cs="B Nazanin"/>
          <w:rtl/>
          <w:lang w:bidi="fa-IR"/>
        </w:rPr>
        <w:t xml:space="preserve"> که 11.9 درصد شاخص عمومی را </w:t>
      </w:r>
      <w:r w:rsidR="00B854CD" w:rsidRPr="003B6719">
        <w:rPr>
          <w:rFonts w:asciiTheme="majorBidi" w:hAnsiTheme="majorBidi" w:cs="B Nazanin"/>
          <w:rtl/>
          <w:lang w:bidi="fa-IR"/>
        </w:rPr>
        <w:t>به خود اختصاص داده است</w:t>
      </w:r>
      <w:r w:rsidR="00287B0A" w:rsidRPr="003B6719">
        <w:rPr>
          <w:rFonts w:asciiTheme="majorBidi" w:hAnsiTheme="majorBidi" w:cs="B Nazanin" w:hint="cs"/>
          <w:rtl/>
          <w:lang w:bidi="fa-IR"/>
        </w:rPr>
        <w:t>،</w:t>
      </w:r>
      <w:r w:rsidRPr="003B6719">
        <w:rPr>
          <w:rFonts w:asciiTheme="majorBidi" w:hAnsiTheme="majorBidi" w:cs="B Nazanin"/>
          <w:rtl/>
          <w:lang w:bidi="fa-IR"/>
        </w:rPr>
        <w:t xml:space="preserve"> از </w:t>
      </w:r>
      <w:r w:rsidR="005400AD" w:rsidRPr="003B6719">
        <w:rPr>
          <w:rFonts w:asciiTheme="majorBidi" w:hAnsiTheme="majorBidi" w:cs="B Nazanin" w:hint="cs"/>
          <w:rtl/>
          <w:lang w:bidi="fa-IR"/>
        </w:rPr>
        <w:t>0.42</w:t>
      </w:r>
      <w:r w:rsidRPr="003B6719">
        <w:rPr>
          <w:rFonts w:asciiTheme="majorBidi" w:hAnsiTheme="majorBidi" w:cs="B Nazanin"/>
          <w:rtl/>
          <w:lang w:bidi="fa-IR"/>
        </w:rPr>
        <w:t xml:space="preserve"> درصد در ماه</w:t>
      </w:r>
      <w:r w:rsidR="005400AD" w:rsidRPr="003B6719">
        <w:rPr>
          <w:rFonts w:asciiTheme="majorBidi" w:hAnsiTheme="majorBidi" w:cs="B Nazanin" w:hint="cs"/>
          <w:rtl/>
          <w:lang w:bidi="fa-IR"/>
        </w:rPr>
        <w:t>قوس</w:t>
      </w:r>
      <w:r w:rsidRPr="003B6719">
        <w:rPr>
          <w:rFonts w:asciiTheme="majorBidi" w:hAnsiTheme="majorBidi" w:cs="B Nazanin"/>
          <w:rtl/>
          <w:lang w:bidi="fa-IR"/>
        </w:rPr>
        <w:t xml:space="preserve"> به </w:t>
      </w:r>
      <w:r w:rsidR="005400AD" w:rsidRPr="003B6719">
        <w:rPr>
          <w:rFonts w:asciiTheme="majorBidi" w:hAnsiTheme="majorBidi" w:cs="B Nazanin" w:hint="cs"/>
          <w:rtl/>
          <w:lang w:bidi="fa-IR"/>
        </w:rPr>
        <w:t>1.02</w:t>
      </w:r>
      <w:r w:rsidRPr="003B6719">
        <w:rPr>
          <w:rFonts w:asciiTheme="majorBidi" w:hAnsiTheme="majorBidi" w:cs="B Nazanin"/>
          <w:rtl/>
          <w:lang w:bidi="fa-IR"/>
        </w:rPr>
        <w:t xml:space="preserve">درصد در ماه </w:t>
      </w:r>
      <w:r w:rsidR="005400AD" w:rsidRPr="003B6719">
        <w:rPr>
          <w:rFonts w:asciiTheme="majorBidi" w:hAnsiTheme="majorBidi" w:cs="B Nazanin" w:hint="cs"/>
          <w:rtl/>
          <w:lang w:bidi="fa-IR"/>
        </w:rPr>
        <w:t>جدی</w:t>
      </w:r>
      <w:r w:rsidR="00924761" w:rsidRPr="003B6719">
        <w:rPr>
          <w:rFonts w:asciiTheme="majorBidi" w:hAnsiTheme="majorBidi" w:cs="B Nazanin" w:hint="cs"/>
          <w:rtl/>
          <w:lang w:bidi="fa-IR"/>
        </w:rPr>
        <w:t>افزایش</w:t>
      </w:r>
      <w:r w:rsidRPr="003B6719">
        <w:rPr>
          <w:rFonts w:asciiTheme="majorBidi" w:hAnsiTheme="majorBidi" w:cs="B Nazanin"/>
          <w:rtl/>
          <w:lang w:bidi="fa-IR"/>
        </w:rPr>
        <w:t xml:space="preserve"> نموده </w:t>
      </w:r>
      <w:r w:rsidR="00B854CD" w:rsidRPr="003B6719">
        <w:rPr>
          <w:rFonts w:asciiTheme="majorBidi" w:hAnsiTheme="majorBidi" w:cs="B Nazanin"/>
          <w:rtl/>
          <w:lang w:bidi="fa-IR"/>
        </w:rPr>
        <w:t>است.</w:t>
      </w:r>
      <w:r w:rsidR="005400AD" w:rsidRPr="003B6719">
        <w:rPr>
          <w:rFonts w:asciiTheme="majorBidi" w:hAnsiTheme="majorBidi" w:cs="B Nazanin" w:hint="cs"/>
          <w:rtl/>
          <w:lang w:bidi="fa-IR"/>
        </w:rPr>
        <w:t xml:space="preserve"> اما </w:t>
      </w:r>
      <w:r w:rsidR="00B854CD" w:rsidRPr="003B6719">
        <w:rPr>
          <w:rFonts w:asciiTheme="majorBidi" w:hAnsiTheme="majorBidi" w:cs="B Nazanin"/>
          <w:rtl/>
          <w:lang w:bidi="fa-IR"/>
        </w:rPr>
        <w:t xml:space="preserve">این شاخص </w:t>
      </w:r>
      <w:r w:rsidRPr="003B6719">
        <w:rPr>
          <w:rFonts w:asciiTheme="majorBidi" w:hAnsiTheme="majorBidi" w:cs="B Nazanin"/>
          <w:rtl/>
          <w:lang w:bidi="fa-IR"/>
        </w:rPr>
        <w:t xml:space="preserve">بر اساس معیار محاسبه </w:t>
      </w:r>
      <w:r w:rsidR="005400AD" w:rsidRPr="003B6719">
        <w:rPr>
          <w:rFonts w:asciiTheme="majorBidi" w:hAnsiTheme="majorBidi" w:cs="B Nazanin"/>
          <w:rtl/>
          <w:lang w:bidi="fa-IR"/>
        </w:rPr>
        <w:t>ماهانه</w:t>
      </w:r>
      <w:r w:rsidR="005400AD" w:rsidRPr="003B6719">
        <w:rPr>
          <w:rFonts w:asciiTheme="majorBidi" w:hAnsiTheme="majorBidi" w:cs="B Nazanin" w:hint="cs"/>
          <w:rtl/>
          <w:lang w:bidi="fa-IR"/>
        </w:rPr>
        <w:t xml:space="preserve">، از </w:t>
      </w:r>
      <w:r w:rsidR="00892C63" w:rsidRPr="003B6719">
        <w:rPr>
          <w:rFonts w:asciiTheme="majorBidi" w:hAnsiTheme="majorBidi" w:cs="B Nazanin" w:hint="cs"/>
          <w:rtl/>
          <w:lang w:bidi="fa-IR"/>
        </w:rPr>
        <w:t>0.39</w:t>
      </w:r>
      <w:r w:rsidRPr="003B6719">
        <w:rPr>
          <w:rFonts w:asciiTheme="majorBidi" w:hAnsiTheme="majorBidi" w:cs="B Nazanin"/>
          <w:rtl/>
          <w:lang w:bidi="fa-IR"/>
        </w:rPr>
        <w:t xml:space="preserve"> درصد</w:t>
      </w:r>
      <w:r w:rsidR="00892C63" w:rsidRPr="003B6719">
        <w:rPr>
          <w:rFonts w:asciiTheme="majorBidi" w:hAnsiTheme="majorBidi" w:cs="B Nazanin" w:hint="cs"/>
          <w:rtl/>
          <w:lang w:bidi="fa-IR"/>
        </w:rPr>
        <w:t xml:space="preserve"> قوس</w:t>
      </w:r>
      <w:r w:rsidRPr="003B6719">
        <w:rPr>
          <w:rFonts w:asciiTheme="majorBidi" w:hAnsiTheme="majorBidi" w:cs="B Nazanin"/>
          <w:rtl/>
          <w:lang w:bidi="fa-IR"/>
        </w:rPr>
        <w:t xml:space="preserve"> به </w:t>
      </w:r>
      <w:r w:rsidR="00532745" w:rsidRPr="003B6719">
        <w:rPr>
          <w:rFonts w:asciiTheme="majorBidi" w:hAnsiTheme="majorBidi" w:cs="B Nazanin" w:hint="cs"/>
          <w:rtl/>
          <w:lang w:bidi="fa-IR"/>
        </w:rPr>
        <w:t xml:space="preserve">0.05- در ماه جدی </w:t>
      </w:r>
      <w:r w:rsidR="00892C63" w:rsidRPr="003B6719">
        <w:rPr>
          <w:rFonts w:asciiTheme="majorBidi" w:hAnsiTheme="majorBidi" w:cs="B Nazanin" w:hint="cs"/>
          <w:rtl/>
          <w:lang w:bidi="fa-IR"/>
        </w:rPr>
        <w:t>کمتر</w:t>
      </w:r>
      <w:r w:rsidR="00CB772B" w:rsidRPr="003B6719">
        <w:rPr>
          <w:rFonts w:asciiTheme="majorBidi" w:hAnsiTheme="majorBidi" w:cs="B Nazanin"/>
          <w:rtl/>
          <w:lang w:bidi="fa-IR"/>
        </w:rPr>
        <w:t xml:space="preserve"> گردیده است.</w:t>
      </w:r>
      <w:r w:rsidR="00394312" w:rsidRPr="003B6719">
        <w:rPr>
          <w:rFonts w:asciiTheme="majorBidi" w:hAnsiTheme="majorBidi" w:cs="B Nazanin" w:hint="cs"/>
          <w:rtl/>
          <w:lang w:bidi="fa-IR"/>
        </w:rPr>
        <w:t xml:space="preserve"> چون</w:t>
      </w:r>
      <w:r w:rsidR="003C25D7" w:rsidRPr="003B6719">
        <w:rPr>
          <w:rFonts w:asciiTheme="majorBidi" w:hAnsiTheme="majorBidi" w:cs="B Nazanin" w:hint="cs"/>
          <w:rtl/>
          <w:lang w:bidi="fa-IR"/>
        </w:rPr>
        <w:t xml:space="preserve"> بیشتر </w:t>
      </w:r>
      <w:r w:rsidR="004567E2" w:rsidRPr="003B6719">
        <w:rPr>
          <w:rFonts w:asciiTheme="majorBidi" w:hAnsiTheme="majorBidi" w:cs="B Nazanin" w:hint="cs"/>
          <w:rtl/>
          <w:lang w:bidi="fa-IR"/>
        </w:rPr>
        <w:t>اثاثیه</w:t>
      </w:r>
      <w:r w:rsidR="003C25D7" w:rsidRPr="003B6719">
        <w:rPr>
          <w:rFonts w:asciiTheme="majorBidi" w:hAnsiTheme="majorBidi" w:cs="B Nazanin" w:hint="cs"/>
          <w:rtl/>
          <w:lang w:bidi="fa-IR"/>
        </w:rPr>
        <w:t xml:space="preserve"> من</w:t>
      </w:r>
      <w:r w:rsidR="004567E2" w:rsidRPr="003B6719">
        <w:rPr>
          <w:rFonts w:asciiTheme="majorBidi" w:hAnsiTheme="majorBidi" w:cs="B Nazanin" w:hint="cs"/>
          <w:rtl/>
          <w:lang w:bidi="fa-IR"/>
        </w:rPr>
        <w:t xml:space="preserve">زل از کشور پاکستان وارد میگردد </w:t>
      </w:r>
      <w:r w:rsidR="003C25D7" w:rsidRPr="003B6719">
        <w:rPr>
          <w:rFonts w:asciiTheme="majorBidi" w:hAnsiTheme="majorBidi" w:cs="B Nazanin" w:hint="cs"/>
          <w:rtl/>
          <w:lang w:bidi="fa-IR"/>
        </w:rPr>
        <w:t xml:space="preserve"> قیمت این جزء شاخص در پاکستان 0.04 درصد افزایش </w:t>
      </w:r>
      <w:r w:rsidR="004567E2" w:rsidRPr="003B6719">
        <w:rPr>
          <w:rFonts w:asciiTheme="majorBidi" w:hAnsiTheme="majorBidi" w:cs="B Nazanin" w:hint="cs"/>
          <w:rtl/>
          <w:lang w:bidi="fa-IR"/>
        </w:rPr>
        <w:t xml:space="preserve">نموده و این جزء شاخص را تحت تأثیر قرار داده است. </w:t>
      </w:r>
    </w:p>
    <w:p w:rsidR="00276BEA" w:rsidRPr="003B6719" w:rsidRDefault="00DD70BA" w:rsidP="003B6719">
      <w:pPr>
        <w:bidi/>
        <w:spacing w:after="0" w:line="240" w:lineRule="auto"/>
        <w:jc w:val="both"/>
        <w:rPr>
          <w:rFonts w:ascii="Calibri" w:eastAsia="Times New Roman" w:hAnsi="Calibri" w:cs="B Nazanin"/>
          <w:color w:val="000000"/>
          <w:sz w:val="24"/>
          <w:szCs w:val="24"/>
        </w:rPr>
      </w:pPr>
      <w:r w:rsidRPr="003B6719">
        <w:rPr>
          <w:rFonts w:asciiTheme="majorBidi" w:hAnsiTheme="majorBidi" w:cs="B Nazanin"/>
          <w:color w:val="000000" w:themeColor="text1"/>
          <w:rtl/>
          <w:lang w:bidi="fa-IR"/>
        </w:rPr>
        <w:lastRenderedPageBreak/>
        <w:t xml:space="preserve">بر اساس </w:t>
      </w:r>
      <w:r w:rsidR="00AB407E" w:rsidRPr="003B6719">
        <w:rPr>
          <w:rFonts w:asciiTheme="majorBidi" w:hAnsiTheme="majorBidi" w:cs="B Nazanin"/>
          <w:color w:val="000000" w:themeColor="text1"/>
          <w:rtl/>
          <w:lang w:bidi="fa-IR"/>
        </w:rPr>
        <w:t xml:space="preserve">آخرین آمارکه از اداره </w:t>
      </w:r>
      <w:r w:rsidR="00AB407E" w:rsidRPr="003B6719">
        <w:rPr>
          <w:rFonts w:asciiTheme="majorBidi" w:hAnsiTheme="majorBidi" w:cs="B Nazanin"/>
          <w:rtl/>
          <w:lang w:bidi="fa-IR"/>
        </w:rPr>
        <w:t>ملی و احصائیه و معلومات به دسترس این آمریت قرار گرفته</w:t>
      </w:r>
      <w:r w:rsidR="006F5F9E" w:rsidRPr="003B6719">
        <w:rPr>
          <w:rFonts w:asciiTheme="majorBidi" w:hAnsiTheme="majorBidi" w:cs="B Nazanin" w:hint="cs"/>
          <w:rtl/>
          <w:lang w:bidi="fa-IR"/>
        </w:rPr>
        <w:t xml:space="preserve"> است.</w:t>
      </w:r>
      <w:r w:rsidR="00427499" w:rsidRPr="003B6719">
        <w:rPr>
          <w:rFonts w:asciiTheme="majorBidi" w:hAnsiTheme="majorBidi" w:cs="B Nazanin"/>
          <w:rtl/>
          <w:lang w:bidi="fa-IR"/>
        </w:rPr>
        <w:t>قیمت معالجه و تداوی بر مبنای محاسبه سالانه</w:t>
      </w:r>
      <w:r w:rsidR="00AB407E" w:rsidRPr="003B6719">
        <w:rPr>
          <w:rFonts w:asciiTheme="majorBidi" w:hAnsiTheme="majorBidi" w:cs="B Nazanin"/>
          <w:rtl/>
          <w:lang w:bidi="fa-IR"/>
        </w:rPr>
        <w:t>،</w:t>
      </w:r>
      <w:r w:rsidR="00425B1E" w:rsidRPr="003B6719">
        <w:rPr>
          <w:rFonts w:asciiTheme="majorBidi" w:hAnsiTheme="majorBidi" w:cs="B Nazanin" w:hint="cs"/>
          <w:rtl/>
          <w:lang w:bidi="fa-IR"/>
        </w:rPr>
        <w:t>از 6.08 درصد در ماه قوس به</w:t>
      </w:r>
      <w:r w:rsidR="00813986" w:rsidRPr="003B6719">
        <w:rPr>
          <w:rFonts w:asciiTheme="majorBidi" w:hAnsiTheme="majorBidi" w:cs="B Nazanin" w:hint="cs"/>
          <w:rtl/>
          <w:lang w:bidi="fa-IR"/>
        </w:rPr>
        <w:t xml:space="preserve"> 4.41 درصد</w:t>
      </w:r>
      <w:r w:rsidR="00427499" w:rsidRPr="003B6719">
        <w:rPr>
          <w:rFonts w:asciiTheme="majorBidi" w:hAnsiTheme="majorBidi" w:cs="B Nazanin"/>
          <w:rtl/>
          <w:lang w:bidi="fa-IR"/>
        </w:rPr>
        <w:t xml:space="preserve">در ماه </w:t>
      </w:r>
      <w:r w:rsidR="00425B1E" w:rsidRPr="003B6719">
        <w:rPr>
          <w:rFonts w:asciiTheme="majorBidi" w:hAnsiTheme="majorBidi" w:cs="B Nazanin" w:hint="cs"/>
          <w:rtl/>
          <w:lang w:bidi="fa-IR"/>
        </w:rPr>
        <w:t>جدی</w:t>
      </w:r>
      <w:r w:rsidR="00425B1E" w:rsidRPr="003B6719">
        <w:rPr>
          <w:rFonts w:asciiTheme="majorBidi" w:hAnsiTheme="majorBidi" w:cs="B Nazanin"/>
          <w:rtl/>
          <w:lang w:bidi="fa-IR"/>
        </w:rPr>
        <w:t xml:space="preserve"> سال </w:t>
      </w:r>
      <w:r w:rsidR="00813986" w:rsidRPr="003B6719">
        <w:rPr>
          <w:rFonts w:asciiTheme="majorBidi" w:hAnsiTheme="majorBidi" w:cs="B Nazanin" w:hint="cs"/>
          <w:rtl/>
          <w:lang w:bidi="fa-IR"/>
        </w:rPr>
        <w:t xml:space="preserve">1398 کاهش نموده است همچنان، این </w:t>
      </w:r>
      <w:r w:rsidRPr="003B6719">
        <w:rPr>
          <w:rFonts w:asciiTheme="majorBidi" w:hAnsiTheme="majorBidi" w:cs="B Nazanin"/>
          <w:rtl/>
          <w:lang w:bidi="fa-IR"/>
        </w:rPr>
        <w:t xml:space="preserve">شاخص بر اساس معیار محاسبه ماهانه، از </w:t>
      </w:r>
      <w:r w:rsidR="00813986" w:rsidRPr="003B6719">
        <w:rPr>
          <w:rFonts w:asciiTheme="majorBidi" w:hAnsiTheme="majorBidi" w:cs="B Nazanin" w:hint="cs"/>
          <w:rtl/>
          <w:lang w:bidi="fa-IR"/>
        </w:rPr>
        <w:t>0.90</w:t>
      </w:r>
      <w:r w:rsidRPr="003B6719">
        <w:rPr>
          <w:rFonts w:asciiTheme="majorBidi" w:hAnsiTheme="majorBidi" w:cs="B Nazanin"/>
          <w:rtl/>
          <w:lang w:bidi="fa-IR"/>
        </w:rPr>
        <w:t xml:space="preserve"> درصد در ماه </w:t>
      </w:r>
      <w:r w:rsidR="00813986" w:rsidRPr="003B6719">
        <w:rPr>
          <w:rFonts w:asciiTheme="majorBidi" w:hAnsiTheme="majorBidi" w:cs="B Nazanin" w:hint="cs"/>
          <w:rtl/>
          <w:lang w:bidi="fa-IR"/>
        </w:rPr>
        <w:t>قوس</w:t>
      </w:r>
      <w:r w:rsidR="004D55B1" w:rsidRPr="003B6719">
        <w:rPr>
          <w:rFonts w:asciiTheme="majorBidi" w:hAnsiTheme="majorBidi" w:cs="B Nazanin"/>
          <w:rtl/>
          <w:lang w:bidi="fa-IR"/>
        </w:rPr>
        <w:t xml:space="preserve"> به</w:t>
      </w:r>
      <w:r w:rsidR="00813986" w:rsidRPr="003B6719">
        <w:rPr>
          <w:rFonts w:asciiTheme="majorBidi" w:hAnsiTheme="majorBidi" w:cs="B Nazanin" w:hint="cs"/>
          <w:rtl/>
          <w:lang w:bidi="fa-IR"/>
        </w:rPr>
        <w:t>0.23-</w:t>
      </w:r>
      <w:r w:rsidRPr="003B6719">
        <w:rPr>
          <w:rFonts w:asciiTheme="majorBidi" w:hAnsiTheme="majorBidi" w:cs="B Nazanin"/>
          <w:rtl/>
          <w:lang w:bidi="fa-IR"/>
        </w:rPr>
        <w:t xml:space="preserve"> درصد </w:t>
      </w:r>
      <w:r w:rsidR="00040B41" w:rsidRPr="003B6719">
        <w:rPr>
          <w:rFonts w:asciiTheme="majorBidi" w:hAnsiTheme="majorBidi" w:cs="B Nazanin"/>
          <w:rtl/>
          <w:lang w:bidi="fa-IR"/>
        </w:rPr>
        <w:t xml:space="preserve">در ماه </w:t>
      </w:r>
      <w:r w:rsidR="00813986" w:rsidRPr="003B6719">
        <w:rPr>
          <w:rFonts w:asciiTheme="majorBidi" w:hAnsiTheme="majorBidi" w:cs="B Nazanin" w:hint="cs"/>
          <w:rtl/>
          <w:lang w:bidi="fa-IR"/>
        </w:rPr>
        <w:t>جدیکمتر</w:t>
      </w:r>
      <w:r w:rsidR="00427499" w:rsidRPr="003B6719">
        <w:rPr>
          <w:rFonts w:asciiTheme="majorBidi" w:hAnsiTheme="majorBidi" w:cs="B Nazanin"/>
          <w:rtl/>
          <w:lang w:bidi="fa-IR"/>
        </w:rPr>
        <w:t>گردیده است</w:t>
      </w:r>
      <w:r w:rsidR="00BD53DF" w:rsidRPr="003B6719">
        <w:rPr>
          <w:rFonts w:asciiTheme="majorBidi" w:hAnsiTheme="majorBidi" w:cs="B Nazanin" w:hint="cs"/>
          <w:rtl/>
          <w:lang w:bidi="fa-IR"/>
        </w:rPr>
        <w:t>.</w:t>
      </w:r>
      <w:r w:rsidR="001209A9" w:rsidRPr="003B6719">
        <w:rPr>
          <w:rFonts w:asciiTheme="majorBidi" w:hAnsiTheme="majorBidi" w:cs="B Nazanin" w:hint="cs"/>
          <w:rtl/>
          <w:lang w:bidi="fa-IR"/>
        </w:rPr>
        <w:t xml:space="preserve"> ا</w:t>
      </w:r>
      <w:r w:rsidR="00276BEA" w:rsidRPr="003B6719">
        <w:rPr>
          <w:rFonts w:asciiTheme="majorBidi" w:hAnsiTheme="majorBidi" w:cs="B Nazanin" w:hint="cs"/>
          <w:rtl/>
          <w:lang w:bidi="fa-IR"/>
        </w:rPr>
        <w:t xml:space="preserve">ز اینکه بیشتر ادویه جات مورد </w:t>
      </w:r>
      <w:r w:rsidR="001209A9" w:rsidRPr="003B6719">
        <w:rPr>
          <w:rFonts w:asciiTheme="majorBidi" w:hAnsiTheme="majorBidi" w:cs="B Nazanin" w:hint="cs"/>
          <w:rtl/>
          <w:lang w:bidi="fa-IR"/>
        </w:rPr>
        <w:t xml:space="preserve">ضرورت افغانستان از پاکستان وارد میگردد و </w:t>
      </w:r>
      <w:r w:rsidR="00276BEA" w:rsidRPr="003B6719">
        <w:rPr>
          <w:rFonts w:asciiTheme="majorBidi" w:hAnsiTheme="majorBidi" w:cs="B Nazanin" w:hint="cs"/>
          <w:rtl/>
          <w:lang w:bidi="fa-IR"/>
        </w:rPr>
        <w:t xml:space="preserve">قیمت  89  قلم ادویه در پاکستان در دوره تحت ارزیابی 15 صد کاهش نموده </w:t>
      </w:r>
      <w:r w:rsidR="009B581F" w:rsidRPr="003B6719">
        <w:rPr>
          <w:rFonts w:asciiTheme="majorBidi" w:hAnsiTheme="majorBidi" w:cs="B Nazanin" w:hint="cs"/>
          <w:rtl/>
          <w:lang w:bidi="fa-IR"/>
        </w:rPr>
        <w:t xml:space="preserve">و </w:t>
      </w:r>
      <w:r w:rsidR="00276BEA" w:rsidRPr="003B6719">
        <w:rPr>
          <w:rFonts w:asciiTheme="majorBidi" w:hAnsiTheme="majorBidi" w:cs="B Nazanin" w:hint="cs"/>
          <w:rtl/>
          <w:lang w:bidi="fa-IR"/>
        </w:rPr>
        <w:t xml:space="preserve">موجب کاهش قیمت ادویه در کشور گردیده است. </w:t>
      </w:r>
    </w:p>
    <w:p w:rsidR="00377406" w:rsidRPr="00910765" w:rsidRDefault="00377406" w:rsidP="00276BEA">
      <w:pPr>
        <w:bidi/>
        <w:jc w:val="both"/>
        <w:rPr>
          <w:rFonts w:asciiTheme="majorBidi" w:hAnsiTheme="majorBidi" w:cs="B Nazanin"/>
          <w:color w:val="FF0000"/>
          <w:sz w:val="26"/>
          <w:szCs w:val="26"/>
          <w:lang w:bidi="fa-IR"/>
        </w:rPr>
      </w:pPr>
    </w:p>
    <w:p w:rsidR="00377406" w:rsidRPr="00910765" w:rsidRDefault="00377406" w:rsidP="00377406">
      <w:pPr>
        <w:tabs>
          <w:tab w:val="left" w:pos="6840"/>
        </w:tabs>
        <w:bidi/>
        <w:spacing w:before="120" w:after="120" w:line="360" w:lineRule="atLeast"/>
        <w:jc w:val="center"/>
        <w:rPr>
          <w:rFonts w:asciiTheme="majorBidi" w:hAnsiTheme="majorBidi" w:cs="B Nazanin"/>
          <w:color w:val="FF0000"/>
          <w:sz w:val="26"/>
          <w:szCs w:val="26"/>
          <w:rtl/>
          <w:lang w:bidi="fa-IR"/>
        </w:rPr>
      </w:pPr>
      <w:r w:rsidRPr="00910765">
        <w:rPr>
          <w:rFonts w:asciiTheme="majorBidi" w:hAnsiTheme="majorBidi" w:cs="B Nazanin"/>
          <w:noProof/>
          <w:color w:val="FF0000"/>
          <w:sz w:val="26"/>
          <w:szCs w:val="26"/>
          <w:rtl/>
        </w:rPr>
        <w:drawing>
          <wp:inline distT="0" distB="0" distL="0" distR="0">
            <wp:extent cx="4206240" cy="237744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562F" w:rsidRPr="00910765" w:rsidRDefault="0090562F" w:rsidP="0043536E">
      <w:pPr>
        <w:bidi/>
        <w:jc w:val="both"/>
        <w:rPr>
          <w:rFonts w:asciiTheme="majorBidi" w:hAnsiTheme="majorBidi" w:cs="B Nazanin"/>
          <w:sz w:val="26"/>
          <w:szCs w:val="26"/>
          <w:rtl/>
          <w:lang w:bidi="fa-IR"/>
        </w:rPr>
      </w:pPr>
    </w:p>
    <w:p w:rsidR="0031046A" w:rsidRPr="003B6719" w:rsidRDefault="00DD70BA" w:rsidP="003B6719">
      <w:pPr>
        <w:bidi/>
        <w:spacing w:after="0" w:line="240" w:lineRule="auto"/>
        <w:jc w:val="both"/>
        <w:rPr>
          <w:rFonts w:ascii="Calibri" w:eastAsia="Times New Roman" w:hAnsi="Calibri" w:cs="B Nazanin"/>
          <w:color w:val="000000"/>
          <w:sz w:val="24"/>
          <w:szCs w:val="24"/>
        </w:rPr>
      </w:pPr>
      <w:r w:rsidRPr="003B6719">
        <w:rPr>
          <w:rFonts w:asciiTheme="majorBidi" w:hAnsiTheme="majorBidi" w:cs="B Nazanin"/>
          <w:rtl/>
          <w:lang w:bidi="fa-IR"/>
        </w:rPr>
        <w:t xml:space="preserve">شاخص قیمت ترانسپورت که 4.3 درصد شاخص عمومی  را تشکیل میدهد، بر اساس </w:t>
      </w:r>
      <w:r w:rsidR="00AC27E8" w:rsidRPr="003B6719">
        <w:rPr>
          <w:rFonts w:asciiTheme="majorBidi" w:hAnsiTheme="majorBidi" w:cs="B Nazanin"/>
          <w:rtl/>
          <w:lang w:bidi="fa-IR"/>
        </w:rPr>
        <w:t xml:space="preserve">معیار </w:t>
      </w:r>
      <w:r w:rsidRPr="003B6719">
        <w:rPr>
          <w:rFonts w:asciiTheme="majorBidi" w:hAnsiTheme="majorBidi" w:cs="B Nazanin"/>
          <w:rtl/>
          <w:lang w:bidi="fa-IR"/>
        </w:rPr>
        <w:t>محاسب</w:t>
      </w:r>
      <w:r w:rsidR="00C62E7B" w:rsidRPr="003B6719">
        <w:rPr>
          <w:rFonts w:asciiTheme="majorBidi" w:hAnsiTheme="majorBidi" w:cs="B Nazanin" w:hint="cs"/>
          <w:rtl/>
          <w:lang w:bidi="fa-IR"/>
        </w:rPr>
        <w:t>ه</w:t>
      </w:r>
      <w:r w:rsidR="00546FFC" w:rsidRPr="003B6719">
        <w:rPr>
          <w:rFonts w:asciiTheme="majorBidi" w:hAnsiTheme="majorBidi" w:cs="B Nazanin"/>
          <w:rtl/>
          <w:lang w:bidi="fa-IR"/>
        </w:rPr>
        <w:t>سالانه</w:t>
      </w:r>
      <w:r w:rsidR="00623253" w:rsidRPr="003B6719">
        <w:rPr>
          <w:rFonts w:asciiTheme="majorBidi" w:hAnsiTheme="majorBidi" w:cs="B Nazanin"/>
          <w:rtl/>
          <w:lang w:bidi="fa-IR"/>
        </w:rPr>
        <w:t xml:space="preserve">، از </w:t>
      </w:r>
      <w:r w:rsidR="006E52D0" w:rsidRPr="003B6719">
        <w:rPr>
          <w:rFonts w:asciiTheme="majorBidi" w:hAnsiTheme="majorBidi" w:cs="B Nazanin" w:hint="cs"/>
          <w:rtl/>
          <w:lang w:bidi="fa-IR"/>
        </w:rPr>
        <w:t>6.18-</w:t>
      </w:r>
      <w:r w:rsidRPr="003B6719">
        <w:rPr>
          <w:rFonts w:asciiTheme="majorBidi" w:hAnsiTheme="majorBidi" w:cs="B Nazanin"/>
          <w:rtl/>
          <w:lang w:bidi="fa-IR"/>
        </w:rPr>
        <w:t xml:space="preserve">درصد </w:t>
      </w:r>
      <w:r w:rsidR="00623253" w:rsidRPr="003B6719">
        <w:rPr>
          <w:rFonts w:asciiTheme="majorBidi" w:hAnsiTheme="majorBidi" w:cs="B Nazanin"/>
          <w:rtl/>
          <w:lang w:bidi="fa-IR"/>
        </w:rPr>
        <w:t xml:space="preserve">در ماه </w:t>
      </w:r>
      <w:r w:rsidR="006E52D0" w:rsidRPr="003B6719">
        <w:rPr>
          <w:rFonts w:asciiTheme="majorBidi" w:hAnsiTheme="majorBidi" w:cs="B Nazanin" w:hint="cs"/>
          <w:rtl/>
          <w:lang w:bidi="fa-IR"/>
        </w:rPr>
        <w:t>قوس</w:t>
      </w:r>
      <w:r w:rsidR="00623253" w:rsidRPr="003B6719">
        <w:rPr>
          <w:rFonts w:asciiTheme="majorBidi" w:hAnsiTheme="majorBidi" w:cs="B Nazanin"/>
          <w:rtl/>
          <w:lang w:bidi="fa-IR"/>
        </w:rPr>
        <w:t xml:space="preserve"> به </w:t>
      </w:r>
      <w:r w:rsidR="006E52D0" w:rsidRPr="003B6719">
        <w:rPr>
          <w:rFonts w:asciiTheme="majorBidi" w:hAnsiTheme="majorBidi" w:cs="B Nazanin" w:hint="cs"/>
          <w:rtl/>
          <w:lang w:bidi="fa-IR"/>
        </w:rPr>
        <w:t>4.69-</w:t>
      </w:r>
      <w:r w:rsidR="00623253" w:rsidRPr="003B6719">
        <w:rPr>
          <w:rFonts w:asciiTheme="majorBidi" w:hAnsiTheme="majorBidi" w:cs="B Nazanin"/>
          <w:rtl/>
          <w:lang w:bidi="fa-IR"/>
        </w:rPr>
        <w:t xml:space="preserve">درصد درماه </w:t>
      </w:r>
      <w:r w:rsidR="006E52D0" w:rsidRPr="003B6719">
        <w:rPr>
          <w:rFonts w:asciiTheme="majorBidi" w:hAnsiTheme="majorBidi" w:cs="B Nazanin" w:hint="cs"/>
          <w:rtl/>
          <w:lang w:bidi="fa-IR"/>
        </w:rPr>
        <w:t xml:space="preserve">جدی </w:t>
      </w:r>
      <w:r w:rsidR="00924761" w:rsidRPr="003B6719">
        <w:rPr>
          <w:rFonts w:asciiTheme="majorBidi" w:hAnsiTheme="majorBidi" w:cs="B Nazanin" w:hint="cs"/>
          <w:rtl/>
          <w:lang w:bidi="fa-IR"/>
        </w:rPr>
        <w:t xml:space="preserve"> افزایش نموده است</w:t>
      </w:r>
      <w:r w:rsidR="0043536E" w:rsidRPr="003B6719">
        <w:rPr>
          <w:rFonts w:asciiTheme="majorBidi" w:hAnsiTheme="majorBidi" w:cs="B Nazanin" w:hint="cs"/>
          <w:rtl/>
          <w:lang w:bidi="fa-IR"/>
        </w:rPr>
        <w:t>،</w:t>
      </w:r>
      <w:r w:rsidR="00E67E1B" w:rsidRPr="003B6719">
        <w:rPr>
          <w:rFonts w:asciiTheme="majorBidi" w:hAnsiTheme="majorBidi" w:cs="B Nazanin"/>
          <w:rtl/>
          <w:lang w:bidi="fa-IR"/>
        </w:rPr>
        <w:t>همچنان</w:t>
      </w:r>
      <w:r w:rsidRPr="003B6719">
        <w:rPr>
          <w:rFonts w:asciiTheme="majorBidi" w:hAnsiTheme="majorBidi" w:cs="B Nazanin"/>
          <w:rtl/>
          <w:lang w:bidi="fa-IR"/>
        </w:rPr>
        <w:t xml:space="preserve"> بر اساس </w:t>
      </w:r>
      <w:r w:rsidR="00AC27E8" w:rsidRPr="003B6719">
        <w:rPr>
          <w:rFonts w:asciiTheme="majorBidi" w:hAnsiTheme="majorBidi" w:cs="B Nazanin"/>
          <w:rtl/>
          <w:lang w:bidi="fa-IR"/>
        </w:rPr>
        <w:t xml:space="preserve">معیار </w:t>
      </w:r>
      <w:r w:rsidRPr="003B6719">
        <w:rPr>
          <w:rFonts w:asciiTheme="majorBidi" w:hAnsiTheme="majorBidi" w:cs="B Nazanin"/>
          <w:rtl/>
          <w:lang w:bidi="fa-IR"/>
        </w:rPr>
        <w:t>محاسب</w:t>
      </w:r>
      <w:r w:rsidR="00A66B7B" w:rsidRPr="003B6719">
        <w:rPr>
          <w:rFonts w:asciiTheme="majorBidi" w:hAnsiTheme="majorBidi" w:cs="B Nazanin" w:hint="cs"/>
          <w:rtl/>
          <w:lang w:bidi="fa-IR"/>
        </w:rPr>
        <w:t>ه</w:t>
      </w:r>
      <w:r w:rsidRPr="003B6719">
        <w:rPr>
          <w:rFonts w:asciiTheme="majorBidi" w:hAnsiTheme="majorBidi" w:cs="B Nazanin"/>
          <w:rtl/>
          <w:lang w:bidi="fa-IR"/>
        </w:rPr>
        <w:t xml:space="preserve"> ماهانه، قیمت این جز</w:t>
      </w:r>
      <w:r w:rsidR="00C62E7B" w:rsidRPr="003B6719">
        <w:rPr>
          <w:rFonts w:asciiTheme="majorBidi" w:hAnsiTheme="majorBidi" w:cs="B Nazanin" w:hint="cs"/>
          <w:rtl/>
          <w:lang w:bidi="fa-IR"/>
        </w:rPr>
        <w:t>ء</w:t>
      </w:r>
      <w:r w:rsidRPr="003B6719">
        <w:rPr>
          <w:rFonts w:asciiTheme="majorBidi" w:hAnsiTheme="majorBidi" w:cs="B Nazanin"/>
          <w:rtl/>
          <w:lang w:bidi="fa-IR"/>
        </w:rPr>
        <w:t xml:space="preserve"> شاخص </w:t>
      </w:r>
      <w:r w:rsidR="0043536E" w:rsidRPr="003B6719">
        <w:rPr>
          <w:rFonts w:asciiTheme="majorBidi" w:hAnsiTheme="majorBidi" w:cs="B Nazanin"/>
          <w:rtl/>
          <w:lang w:bidi="fa-IR"/>
        </w:rPr>
        <w:t>از</w:t>
      </w:r>
      <w:r w:rsidR="006E52D0" w:rsidRPr="003B6719">
        <w:rPr>
          <w:rFonts w:asciiTheme="majorBidi" w:hAnsiTheme="majorBidi" w:cs="B Nazanin" w:hint="cs"/>
          <w:rtl/>
          <w:lang w:bidi="fa-IR"/>
        </w:rPr>
        <w:t>0.09</w:t>
      </w:r>
      <w:r w:rsidR="00676120" w:rsidRPr="003B6719">
        <w:rPr>
          <w:rFonts w:asciiTheme="majorBidi" w:hAnsiTheme="majorBidi" w:cs="B Nazanin"/>
          <w:rtl/>
          <w:lang w:bidi="fa-IR"/>
        </w:rPr>
        <w:t xml:space="preserve"> درصد</w:t>
      </w:r>
      <w:r w:rsidR="00BD53DF" w:rsidRPr="003B6719">
        <w:rPr>
          <w:rFonts w:asciiTheme="majorBidi" w:hAnsiTheme="majorBidi" w:cs="B Nazanin" w:hint="cs"/>
          <w:rtl/>
          <w:lang w:bidi="fa-IR"/>
        </w:rPr>
        <w:t xml:space="preserve"> در</w:t>
      </w:r>
      <w:r w:rsidR="009009FE" w:rsidRPr="003B6719">
        <w:rPr>
          <w:rFonts w:asciiTheme="majorBidi" w:hAnsiTheme="majorBidi" w:cs="B Nazanin" w:hint="cs"/>
          <w:rtl/>
          <w:lang w:bidi="fa-IR"/>
        </w:rPr>
        <w:t xml:space="preserve">ماه </w:t>
      </w:r>
      <w:r w:rsidR="006E52D0" w:rsidRPr="003B6719">
        <w:rPr>
          <w:rFonts w:asciiTheme="majorBidi" w:hAnsiTheme="majorBidi" w:cs="B Nazanin" w:hint="cs"/>
          <w:rtl/>
          <w:lang w:bidi="fa-IR"/>
        </w:rPr>
        <w:t>قوس</w:t>
      </w:r>
      <w:r w:rsidR="00676120" w:rsidRPr="003B6719">
        <w:rPr>
          <w:rFonts w:asciiTheme="majorBidi" w:hAnsiTheme="majorBidi" w:cs="B Nazanin"/>
          <w:rtl/>
          <w:lang w:bidi="fa-IR"/>
        </w:rPr>
        <w:t xml:space="preserve"> به </w:t>
      </w:r>
      <w:r w:rsidR="006E52D0" w:rsidRPr="003B6719">
        <w:rPr>
          <w:rFonts w:asciiTheme="majorBidi" w:hAnsiTheme="majorBidi" w:cs="B Nazanin" w:hint="cs"/>
          <w:rtl/>
          <w:lang w:bidi="fa-IR"/>
        </w:rPr>
        <w:t>0.71</w:t>
      </w:r>
      <w:r w:rsidR="00676120" w:rsidRPr="003B6719">
        <w:rPr>
          <w:rFonts w:asciiTheme="majorBidi" w:hAnsiTheme="majorBidi" w:cs="B Nazanin"/>
          <w:rtl/>
          <w:lang w:bidi="fa-IR"/>
        </w:rPr>
        <w:t xml:space="preserve">درصد درماه </w:t>
      </w:r>
      <w:r w:rsidR="006E52D0" w:rsidRPr="003B6719">
        <w:rPr>
          <w:rFonts w:asciiTheme="majorBidi" w:hAnsiTheme="majorBidi" w:cs="B Nazanin" w:hint="cs"/>
          <w:rtl/>
          <w:lang w:bidi="fa-IR"/>
        </w:rPr>
        <w:t>جدیبیشتر</w:t>
      </w:r>
      <w:r w:rsidR="0043536E" w:rsidRPr="003B6719">
        <w:rPr>
          <w:rFonts w:asciiTheme="majorBidi" w:hAnsiTheme="majorBidi" w:cs="B Nazanin" w:hint="cs"/>
          <w:rtl/>
          <w:lang w:bidi="fa-IR"/>
        </w:rPr>
        <w:t>گردیده است</w:t>
      </w:r>
      <w:r w:rsidR="00676120" w:rsidRPr="003B6719">
        <w:rPr>
          <w:rFonts w:asciiTheme="majorBidi" w:hAnsiTheme="majorBidi" w:cs="B Nazanin"/>
          <w:rtl/>
          <w:lang w:bidi="fa-IR"/>
        </w:rPr>
        <w:t xml:space="preserve">. </w:t>
      </w:r>
      <w:r w:rsidR="0031046A" w:rsidRPr="003B6719">
        <w:rPr>
          <w:rFonts w:asciiTheme="majorBidi" w:hAnsiTheme="majorBidi" w:cs="B Nazanin" w:hint="cs"/>
          <w:rtl/>
          <w:lang w:bidi="fa-IR"/>
        </w:rPr>
        <w:t xml:space="preserve">افزایش برف باری های اخیر در کشور باعثمسدود شدن راه های </w:t>
      </w:r>
      <w:r w:rsidR="00A66B7B" w:rsidRPr="003B6719">
        <w:rPr>
          <w:rFonts w:asciiTheme="majorBidi" w:hAnsiTheme="majorBidi" w:cs="B Nazanin" w:hint="cs"/>
          <w:rtl/>
          <w:lang w:bidi="fa-IR"/>
        </w:rPr>
        <w:t xml:space="preserve">بزرگ </w:t>
      </w:r>
      <w:r w:rsidR="00C62E7B" w:rsidRPr="003B6719">
        <w:rPr>
          <w:rFonts w:asciiTheme="majorBidi" w:hAnsiTheme="majorBidi" w:cs="B Nazanin" w:hint="cs"/>
          <w:rtl/>
          <w:lang w:bidi="fa-IR"/>
        </w:rPr>
        <w:t>مواصلاتی گردیده و</w:t>
      </w:r>
      <w:r w:rsidR="00A66B7B" w:rsidRPr="003B6719">
        <w:rPr>
          <w:rFonts w:asciiTheme="majorBidi" w:hAnsiTheme="majorBidi" w:cs="B Nazanin" w:hint="cs"/>
          <w:rtl/>
          <w:lang w:bidi="fa-IR"/>
        </w:rPr>
        <w:t xml:space="preserve"> این امر سبب بلند رفتن قیمت ترانسپورت در کشور شده است.  </w:t>
      </w:r>
    </w:p>
    <w:p w:rsidR="00EF7854" w:rsidRPr="003B6719" w:rsidRDefault="00DD70BA" w:rsidP="003B6719">
      <w:pPr>
        <w:bidi/>
        <w:spacing w:after="0" w:line="240" w:lineRule="auto"/>
        <w:jc w:val="both"/>
        <w:rPr>
          <w:rFonts w:ascii="Calibri" w:eastAsia="Times New Roman" w:hAnsi="Calibri" w:cs="B Nazanin"/>
          <w:rtl/>
          <w:lang w:bidi="fa-IR"/>
        </w:rPr>
      </w:pPr>
      <w:r w:rsidRPr="003B6719">
        <w:rPr>
          <w:rFonts w:ascii="Calibri" w:eastAsia="Times New Roman" w:hAnsi="Calibri" w:cs="B Nazanin"/>
          <w:rtl/>
          <w:lang w:bidi="fa-IR"/>
        </w:rPr>
        <w:t xml:space="preserve">شاخص قیمت مخابرات که 1.7 درصد شاخص عمومی را </w:t>
      </w:r>
      <w:r w:rsidR="008C02A2" w:rsidRPr="003B6719">
        <w:rPr>
          <w:rFonts w:ascii="Calibri" w:eastAsia="Times New Roman" w:hAnsi="Calibri" w:cs="B Nazanin"/>
          <w:rtl/>
          <w:lang w:bidi="fa-IR"/>
        </w:rPr>
        <w:t>به خود اختصاص داده است</w:t>
      </w:r>
      <w:r w:rsidR="00A66B7B" w:rsidRPr="003B6719">
        <w:rPr>
          <w:rFonts w:ascii="Calibri" w:eastAsia="Times New Roman" w:hAnsi="Calibri" w:cs="B Nazanin" w:hint="cs"/>
          <w:rtl/>
          <w:lang w:bidi="fa-IR"/>
        </w:rPr>
        <w:t xml:space="preserve">. بر اساس محاسبه سالانه، </w:t>
      </w:r>
      <w:r w:rsidRPr="003B6719">
        <w:rPr>
          <w:rFonts w:ascii="Calibri" w:eastAsia="Times New Roman" w:hAnsi="Calibri" w:cs="B Nazanin"/>
          <w:rtl/>
          <w:lang w:bidi="fa-IR"/>
        </w:rPr>
        <w:t xml:space="preserve"> از </w:t>
      </w:r>
      <w:r w:rsidR="006E52D0" w:rsidRPr="003B6719">
        <w:rPr>
          <w:rFonts w:ascii="Calibri" w:eastAsia="Times New Roman" w:hAnsi="Calibri" w:cs="B Nazanin" w:hint="cs"/>
          <w:rtl/>
          <w:lang w:bidi="fa-IR"/>
        </w:rPr>
        <w:t>4.43-</w:t>
      </w:r>
      <w:r w:rsidR="009009FE" w:rsidRPr="003B6719">
        <w:rPr>
          <w:rFonts w:ascii="Calibri" w:eastAsia="Times New Roman" w:hAnsi="Calibri" w:cs="B Nazanin"/>
          <w:rtl/>
          <w:lang w:bidi="fa-IR"/>
        </w:rPr>
        <w:t>درصد در</w:t>
      </w:r>
      <w:r w:rsidRPr="003B6719">
        <w:rPr>
          <w:rFonts w:ascii="Calibri" w:eastAsia="Times New Roman" w:hAnsi="Calibri" w:cs="B Nazanin"/>
          <w:rtl/>
          <w:lang w:bidi="fa-IR"/>
        </w:rPr>
        <w:t xml:space="preserve">ماه </w:t>
      </w:r>
      <w:r w:rsidR="006E52D0" w:rsidRPr="003B6719">
        <w:rPr>
          <w:rFonts w:ascii="Calibri" w:eastAsia="Times New Roman" w:hAnsi="Calibri" w:cs="B Nazanin" w:hint="cs"/>
          <w:rtl/>
          <w:lang w:bidi="fa-IR"/>
        </w:rPr>
        <w:t>قوس</w:t>
      </w:r>
      <w:r w:rsidRPr="003B6719">
        <w:rPr>
          <w:rFonts w:ascii="Calibri" w:eastAsia="Times New Roman" w:hAnsi="Calibri" w:cs="B Nazanin"/>
          <w:rtl/>
          <w:lang w:bidi="fa-IR"/>
        </w:rPr>
        <w:t xml:space="preserve"> به </w:t>
      </w:r>
      <w:r w:rsidR="006E52D0" w:rsidRPr="003B6719">
        <w:rPr>
          <w:rFonts w:ascii="Calibri" w:eastAsia="Times New Roman" w:hAnsi="Calibri" w:cs="B Nazanin" w:hint="cs"/>
          <w:rtl/>
          <w:lang w:bidi="fa-IR"/>
        </w:rPr>
        <w:t xml:space="preserve">3.93- </w:t>
      </w:r>
      <w:r w:rsidRPr="003B6719">
        <w:rPr>
          <w:rFonts w:ascii="Calibri" w:eastAsia="Times New Roman" w:hAnsi="Calibri" w:cs="B Nazanin"/>
          <w:rtl/>
          <w:lang w:bidi="fa-IR"/>
        </w:rPr>
        <w:t>درصد د</w:t>
      </w:r>
      <w:r w:rsidR="000560DA" w:rsidRPr="003B6719">
        <w:rPr>
          <w:rFonts w:ascii="Calibri" w:eastAsia="Times New Roman" w:hAnsi="Calibri" w:cs="B Nazanin"/>
          <w:rtl/>
          <w:lang w:bidi="fa-IR"/>
        </w:rPr>
        <w:t xml:space="preserve">رماه </w:t>
      </w:r>
      <w:r w:rsidR="006E52D0" w:rsidRPr="003B6719">
        <w:rPr>
          <w:rFonts w:ascii="Calibri" w:eastAsia="Times New Roman" w:hAnsi="Calibri" w:cs="B Nazanin" w:hint="cs"/>
          <w:rtl/>
          <w:lang w:bidi="fa-IR"/>
        </w:rPr>
        <w:t xml:space="preserve">جدی </w:t>
      </w:r>
      <w:r w:rsidR="00A66B7B" w:rsidRPr="003B6719">
        <w:rPr>
          <w:rFonts w:ascii="Calibri" w:eastAsia="Times New Roman" w:hAnsi="Calibri" w:cs="B Nazanin" w:hint="cs"/>
          <w:rtl/>
          <w:lang w:bidi="fa-IR"/>
        </w:rPr>
        <w:t>بیشترگردیده است</w:t>
      </w:r>
      <w:r w:rsidR="000560DA" w:rsidRPr="003B6719">
        <w:rPr>
          <w:rFonts w:ascii="Calibri" w:eastAsia="Times New Roman" w:hAnsi="Calibri" w:cs="B Nazanin"/>
          <w:rtl/>
          <w:lang w:bidi="fa-IR"/>
        </w:rPr>
        <w:t xml:space="preserve">. </w:t>
      </w:r>
      <w:r w:rsidRPr="003B6719">
        <w:rPr>
          <w:rFonts w:ascii="Calibri" w:eastAsia="Times New Roman" w:hAnsi="Calibri" w:cs="B Nazanin"/>
          <w:rtl/>
          <w:lang w:bidi="fa-IR"/>
        </w:rPr>
        <w:t xml:space="preserve">بر مبنای </w:t>
      </w:r>
      <w:r w:rsidR="00A66B7B" w:rsidRPr="003B6719">
        <w:rPr>
          <w:rFonts w:ascii="Calibri" w:eastAsia="Times New Roman" w:hAnsi="Calibri" w:cs="B Nazanin" w:hint="cs"/>
          <w:rtl/>
          <w:lang w:bidi="fa-IR"/>
        </w:rPr>
        <w:t xml:space="preserve">محاسبه </w:t>
      </w:r>
      <w:r w:rsidRPr="003B6719">
        <w:rPr>
          <w:rFonts w:ascii="Calibri" w:eastAsia="Times New Roman" w:hAnsi="Calibri" w:cs="B Nazanin"/>
          <w:rtl/>
          <w:lang w:bidi="fa-IR"/>
        </w:rPr>
        <w:t xml:space="preserve">ماهانه، </w:t>
      </w:r>
      <w:r w:rsidR="00C3528C" w:rsidRPr="003B6719">
        <w:rPr>
          <w:rFonts w:ascii="Calibri" w:eastAsia="Times New Roman" w:hAnsi="Calibri" w:cs="B Nazanin" w:hint="cs"/>
          <w:rtl/>
          <w:lang w:bidi="fa-IR"/>
        </w:rPr>
        <w:t xml:space="preserve">قیمت </w:t>
      </w:r>
      <w:r w:rsidRPr="003B6719">
        <w:rPr>
          <w:rFonts w:ascii="Calibri" w:eastAsia="Times New Roman" w:hAnsi="Calibri" w:cs="B Nazanin"/>
          <w:rtl/>
          <w:lang w:bidi="fa-IR"/>
        </w:rPr>
        <w:t>این جز</w:t>
      </w:r>
      <w:r w:rsidR="006E52D0" w:rsidRPr="003B6719">
        <w:rPr>
          <w:rFonts w:ascii="Calibri" w:eastAsia="Times New Roman" w:hAnsi="Calibri" w:cs="B Nazanin" w:hint="cs"/>
          <w:rtl/>
          <w:lang w:bidi="fa-IR"/>
        </w:rPr>
        <w:t>ۀ</w:t>
      </w:r>
      <w:r w:rsidRPr="003B6719">
        <w:rPr>
          <w:rFonts w:ascii="Calibri" w:eastAsia="Times New Roman" w:hAnsi="Calibri" w:cs="B Nazanin"/>
          <w:rtl/>
          <w:lang w:bidi="fa-IR"/>
        </w:rPr>
        <w:t xml:space="preserve"> شاخص درماه </w:t>
      </w:r>
      <w:r w:rsidR="006E52D0" w:rsidRPr="003B6719">
        <w:rPr>
          <w:rFonts w:ascii="Calibri" w:eastAsia="Times New Roman" w:hAnsi="Calibri" w:cs="B Nazanin" w:hint="cs"/>
          <w:rtl/>
          <w:lang w:bidi="fa-IR"/>
        </w:rPr>
        <w:t>جدی</w:t>
      </w:r>
      <w:r w:rsidRPr="003B6719">
        <w:rPr>
          <w:rFonts w:ascii="Calibri" w:eastAsia="Times New Roman" w:hAnsi="Calibri" w:cs="B Nazanin"/>
          <w:rtl/>
          <w:lang w:bidi="fa-IR"/>
        </w:rPr>
        <w:t xml:space="preserve"> به</w:t>
      </w:r>
      <w:r w:rsidR="006E52D0" w:rsidRPr="003B6719">
        <w:rPr>
          <w:rFonts w:ascii="Calibri" w:eastAsia="Times New Roman" w:hAnsi="Calibri" w:cs="B Nazanin" w:hint="cs"/>
          <w:rtl/>
          <w:lang w:bidi="fa-IR"/>
        </w:rPr>
        <w:t xml:space="preserve"> 0.18-</w:t>
      </w:r>
      <w:r w:rsidRPr="003B6719">
        <w:rPr>
          <w:rFonts w:ascii="Calibri" w:eastAsia="Times New Roman" w:hAnsi="Calibri" w:cs="B Nazanin"/>
          <w:rtl/>
          <w:lang w:bidi="fa-IR"/>
        </w:rPr>
        <w:t xml:space="preserve"> درصد رسیده است</w:t>
      </w:r>
      <w:r w:rsidR="008D7E90" w:rsidRPr="003B6719">
        <w:rPr>
          <w:rFonts w:ascii="Calibri" w:eastAsia="Times New Roman" w:hAnsi="Calibri" w:cs="B Nazanin" w:hint="cs"/>
          <w:rtl/>
          <w:lang w:bidi="fa-IR"/>
        </w:rPr>
        <w:t>،</w:t>
      </w:r>
      <w:r w:rsidR="00A66B7B" w:rsidRPr="003B6719">
        <w:rPr>
          <w:rFonts w:ascii="Calibri" w:eastAsia="Times New Roman" w:hAnsi="Calibri" w:cs="B Nazanin" w:hint="cs"/>
          <w:rtl/>
          <w:lang w:bidi="fa-IR"/>
        </w:rPr>
        <w:t>در حالیکه</w:t>
      </w:r>
      <w:r w:rsidRPr="003B6719">
        <w:rPr>
          <w:rFonts w:ascii="Calibri" w:eastAsia="Times New Roman" w:hAnsi="Calibri" w:cs="B Nazanin"/>
          <w:rtl/>
          <w:lang w:bidi="fa-IR"/>
        </w:rPr>
        <w:t xml:space="preserve">این رقم درماه گذشنه  </w:t>
      </w:r>
      <w:r w:rsidR="006E52D0" w:rsidRPr="003B6719">
        <w:rPr>
          <w:rFonts w:ascii="Calibri" w:eastAsia="Times New Roman" w:hAnsi="Calibri" w:cs="B Nazanin" w:hint="cs"/>
          <w:rtl/>
          <w:lang w:bidi="fa-IR"/>
        </w:rPr>
        <w:t>0.32</w:t>
      </w:r>
      <w:r w:rsidRPr="003B6719">
        <w:rPr>
          <w:rFonts w:ascii="Calibri" w:eastAsia="Times New Roman" w:hAnsi="Calibri" w:cs="B Nazanin"/>
          <w:rtl/>
          <w:lang w:bidi="fa-IR"/>
        </w:rPr>
        <w:t xml:space="preserve">درصد </w:t>
      </w:r>
      <w:r w:rsidR="00A66B7B" w:rsidRPr="003B6719">
        <w:rPr>
          <w:rFonts w:ascii="Calibri" w:eastAsia="Times New Roman" w:hAnsi="Calibri" w:cs="B Nazanin" w:hint="cs"/>
          <w:rtl/>
          <w:lang w:bidi="fa-IR"/>
        </w:rPr>
        <w:t>سنجش</w:t>
      </w:r>
      <w:r w:rsidRPr="003B6719">
        <w:rPr>
          <w:rFonts w:ascii="Calibri" w:eastAsia="Times New Roman" w:hAnsi="Calibri" w:cs="B Nazanin"/>
          <w:rtl/>
          <w:lang w:bidi="fa-IR"/>
        </w:rPr>
        <w:t xml:space="preserve"> گردیده است</w:t>
      </w:r>
      <w:r w:rsidR="006E52D0" w:rsidRPr="003B6719">
        <w:rPr>
          <w:rFonts w:ascii="Calibri" w:eastAsia="Times New Roman" w:hAnsi="Calibri" w:cs="B Nazanin" w:hint="cs"/>
          <w:rtl/>
          <w:lang w:bidi="fa-IR"/>
        </w:rPr>
        <w:t>.</w:t>
      </w:r>
    </w:p>
    <w:p w:rsidR="00F526A6" w:rsidRPr="00910765" w:rsidRDefault="00F526A6" w:rsidP="00F526A6">
      <w:pPr>
        <w:bidi/>
        <w:jc w:val="both"/>
        <w:rPr>
          <w:rFonts w:ascii="Calibri" w:eastAsia="Times New Roman" w:hAnsi="Calibri" w:cs="B Nazanin"/>
          <w:sz w:val="24"/>
          <w:szCs w:val="24"/>
          <w:rtl/>
          <w:lang w:bidi="fa-IR"/>
        </w:rPr>
      </w:pPr>
    </w:p>
    <w:p w:rsidR="00791033" w:rsidRPr="00910765" w:rsidRDefault="00791033" w:rsidP="00791033">
      <w:pPr>
        <w:bidi/>
        <w:jc w:val="both"/>
        <w:rPr>
          <w:rFonts w:ascii="Calibri" w:eastAsia="Times New Roman" w:hAnsi="Calibri" w:cs="B Nazanin"/>
          <w:sz w:val="26"/>
          <w:szCs w:val="26"/>
          <w:rtl/>
        </w:rPr>
      </w:pPr>
      <w:r w:rsidRPr="00910765">
        <w:rPr>
          <w:rFonts w:ascii="Calibri" w:eastAsia="Times New Roman" w:hAnsi="Calibri" w:cs="B Nazanin" w:hint="cs"/>
          <w:noProof/>
          <w:sz w:val="26"/>
          <w:szCs w:val="26"/>
          <w:rtl/>
        </w:rPr>
        <w:drawing>
          <wp:anchor distT="0" distB="0" distL="114300" distR="114300" simplePos="0" relativeHeight="251651072" behindDoc="0" locked="0" layoutInCell="1" allowOverlap="1">
            <wp:simplePos x="0" y="0"/>
            <wp:positionH relativeFrom="column">
              <wp:posOffset>782320</wp:posOffset>
            </wp:positionH>
            <wp:positionV relativeFrom="paragraph">
              <wp:posOffset>24765</wp:posOffset>
            </wp:positionV>
            <wp:extent cx="4297680" cy="2377440"/>
            <wp:effectExtent l="0" t="0" r="0" b="0"/>
            <wp:wrapSquare wrapText="bothSides"/>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91033" w:rsidRPr="00910765" w:rsidRDefault="00791033" w:rsidP="00791033">
      <w:pPr>
        <w:bidi/>
        <w:jc w:val="both"/>
        <w:rPr>
          <w:rFonts w:ascii="Calibri" w:eastAsia="Times New Roman" w:hAnsi="Calibri" w:cs="B Nazanin"/>
          <w:sz w:val="26"/>
          <w:szCs w:val="26"/>
          <w:rtl/>
        </w:rPr>
      </w:pPr>
    </w:p>
    <w:p w:rsidR="00791033" w:rsidRPr="00910765" w:rsidRDefault="00791033" w:rsidP="00791033">
      <w:pPr>
        <w:bidi/>
        <w:jc w:val="both"/>
        <w:rPr>
          <w:rFonts w:ascii="Calibri" w:eastAsia="Times New Roman" w:hAnsi="Calibri" w:cs="B Nazanin"/>
          <w:sz w:val="26"/>
          <w:szCs w:val="26"/>
          <w:rtl/>
        </w:rPr>
      </w:pPr>
    </w:p>
    <w:p w:rsidR="00791033" w:rsidRPr="00910765" w:rsidRDefault="00791033" w:rsidP="00791033">
      <w:pPr>
        <w:bidi/>
        <w:jc w:val="both"/>
        <w:rPr>
          <w:rFonts w:ascii="Calibri" w:eastAsia="Times New Roman" w:hAnsi="Calibri" w:cs="B Nazanin"/>
          <w:color w:val="FF0000"/>
          <w:sz w:val="28"/>
          <w:szCs w:val="28"/>
          <w:rtl/>
          <w:lang w:bidi="prs-AF"/>
        </w:rPr>
      </w:pPr>
    </w:p>
    <w:p w:rsidR="00E377E8" w:rsidRPr="00910765" w:rsidRDefault="00E377E8" w:rsidP="00E377E8">
      <w:pPr>
        <w:bidi/>
        <w:jc w:val="both"/>
        <w:rPr>
          <w:rFonts w:ascii="Calibri" w:eastAsia="Times New Roman" w:hAnsi="Calibri" w:cs="B Nazanin"/>
          <w:color w:val="FF0000"/>
          <w:sz w:val="28"/>
          <w:szCs w:val="28"/>
          <w:rtl/>
          <w:lang w:bidi="prs-AF"/>
        </w:rPr>
      </w:pPr>
    </w:p>
    <w:p w:rsidR="00AF659B" w:rsidRPr="00910765" w:rsidRDefault="00AF659B" w:rsidP="00AF659B">
      <w:pPr>
        <w:bidi/>
        <w:jc w:val="both"/>
        <w:rPr>
          <w:rFonts w:ascii="Calibri" w:eastAsia="Times New Roman" w:hAnsi="Calibri" w:cs="B Nazanin"/>
          <w:color w:val="FF0000"/>
          <w:sz w:val="28"/>
          <w:szCs w:val="28"/>
          <w:lang w:bidi="prs-AF"/>
        </w:rPr>
      </w:pPr>
    </w:p>
    <w:p w:rsidR="003C52B4" w:rsidRPr="00910765" w:rsidRDefault="003C52B4" w:rsidP="003C52B4">
      <w:pPr>
        <w:bidi/>
        <w:jc w:val="both"/>
        <w:rPr>
          <w:rFonts w:ascii="Calibri" w:eastAsia="Times New Roman" w:hAnsi="Calibri" w:cs="B Nazanin"/>
          <w:color w:val="FF0000"/>
          <w:sz w:val="28"/>
          <w:szCs w:val="28"/>
          <w:rtl/>
          <w:lang w:bidi="prs-AF"/>
        </w:rPr>
      </w:pPr>
    </w:p>
    <w:p w:rsidR="000C5C85" w:rsidRPr="003B6719" w:rsidRDefault="00E710D3" w:rsidP="003B6719">
      <w:pPr>
        <w:bidi/>
        <w:spacing w:after="0" w:line="240" w:lineRule="auto"/>
        <w:jc w:val="both"/>
        <w:rPr>
          <w:rFonts w:asciiTheme="majorBidi" w:hAnsiTheme="majorBidi" w:cs="B Nazanin"/>
          <w:rtl/>
          <w:lang w:bidi="fa-IR"/>
        </w:rPr>
      </w:pPr>
      <w:r w:rsidRPr="003B6719">
        <w:rPr>
          <w:rFonts w:asciiTheme="majorBidi" w:hAnsiTheme="majorBidi" w:cs="B Nazanin"/>
          <w:rtl/>
          <w:lang w:bidi="fa-IR"/>
        </w:rPr>
        <w:lastRenderedPageBreak/>
        <w:t xml:space="preserve">شاخص قیمت </w:t>
      </w:r>
      <w:r w:rsidR="00077891" w:rsidRPr="003B6719">
        <w:rPr>
          <w:rFonts w:asciiTheme="majorBidi" w:hAnsiTheme="majorBidi" w:cs="B Nazanin"/>
          <w:rtl/>
          <w:lang w:bidi="fa-IR"/>
        </w:rPr>
        <w:t>اطلاعات و فرهنگ</w:t>
      </w:r>
      <w:r w:rsidRPr="003B6719">
        <w:rPr>
          <w:rFonts w:asciiTheme="majorBidi" w:hAnsiTheme="majorBidi" w:cs="B Nazanin"/>
          <w:rtl/>
          <w:lang w:bidi="fa-IR"/>
        </w:rPr>
        <w:t xml:space="preserve"> که 1.</w:t>
      </w:r>
      <w:r w:rsidR="00077891" w:rsidRPr="003B6719">
        <w:rPr>
          <w:rFonts w:asciiTheme="majorBidi" w:hAnsiTheme="majorBidi" w:cs="B Nazanin"/>
          <w:rtl/>
          <w:lang w:bidi="fa-IR"/>
        </w:rPr>
        <w:t>1</w:t>
      </w:r>
      <w:r w:rsidRPr="003B6719">
        <w:rPr>
          <w:rFonts w:asciiTheme="majorBidi" w:hAnsiTheme="majorBidi" w:cs="B Nazanin"/>
          <w:rtl/>
          <w:lang w:bidi="fa-IR"/>
        </w:rPr>
        <w:t xml:space="preserve"> درصد شاخص عمومی را به خود اختصاص داده است</w:t>
      </w:r>
      <w:r w:rsidR="003C52B4" w:rsidRPr="003B6719">
        <w:rPr>
          <w:rFonts w:asciiTheme="majorBidi" w:hAnsiTheme="majorBidi" w:cs="B Nazanin" w:hint="cs"/>
          <w:rtl/>
          <w:lang w:bidi="fa-IR"/>
        </w:rPr>
        <w:t>،</w:t>
      </w:r>
      <w:r w:rsidRPr="003B6719">
        <w:rPr>
          <w:rFonts w:asciiTheme="majorBidi" w:hAnsiTheme="majorBidi" w:cs="B Nazanin"/>
          <w:rtl/>
          <w:lang w:bidi="fa-IR"/>
        </w:rPr>
        <w:t xml:space="preserve"> از </w:t>
      </w:r>
      <w:r w:rsidR="007001BF" w:rsidRPr="003B6719">
        <w:rPr>
          <w:rFonts w:asciiTheme="majorBidi" w:hAnsiTheme="majorBidi" w:cs="B Nazanin" w:hint="cs"/>
          <w:rtl/>
          <w:lang w:bidi="fa-IR"/>
        </w:rPr>
        <w:t>4.33</w:t>
      </w:r>
      <w:r w:rsidRPr="003B6719">
        <w:rPr>
          <w:rFonts w:asciiTheme="majorBidi" w:hAnsiTheme="majorBidi" w:cs="B Nazanin"/>
          <w:rtl/>
          <w:lang w:bidi="fa-IR"/>
        </w:rPr>
        <w:t xml:space="preserve"> درصد در ماه </w:t>
      </w:r>
      <w:r w:rsidR="00171C9B" w:rsidRPr="003B6719">
        <w:rPr>
          <w:rFonts w:asciiTheme="majorBidi" w:hAnsiTheme="majorBidi" w:cs="B Nazanin" w:hint="cs"/>
          <w:rtl/>
          <w:lang w:bidi="fa-IR"/>
        </w:rPr>
        <w:t>قوس</w:t>
      </w:r>
      <w:r w:rsidRPr="003B6719">
        <w:rPr>
          <w:rFonts w:asciiTheme="majorBidi" w:hAnsiTheme="majorBidi" w:cs="B Nazanin"/>
          <w:rtl/>
          <w:lang w:bidi="fa-IR"/>
        </w:rPr>
        <w:t xml:space="preserve"> به </w:t>
      </w:r>
      <w:r w:rsidR="00171C9B" w:rsidRPr="003B6719">
        <w:rPr>
          <w:rFonts w:asciiTheme="majorBidi" w:hAnsiTheme="majorBidi" w:cs="B Nazanin" w:hint="cs"/>
          <w:rtl/>
          <w:lang w:bidi="fa-IR"/>
        </w:rPr>
        <w:t>4.34</w:t>
      </w:r>
      <w:r w:rsidRPr="003B6719">
        <w:rPr>
          <w:rFonts w:asciiTheme="majorBidi" w:hAnsiTheme="majorBidi" w:cs="B Nazanin"/>
          <w:rtl/>
          <w:lang w:bidi="fa-IR"/>
        </w:rPr>
        <w:t xml:space="preserve"> درصد در ماه </w:t>
      </w:r>
      <w:r w:rsidR="00171C9B" w:rsidRPr="003B6719">
        <w:rPr>
          <w:rFonts w:asciiTheme="majorBidi" w:hAnsiTheme="majorBidi" w:cs="B Nazanin" w:hint="cs"/>
          <w:rtl/>
          <w:lang w:bidi="fa-IR"/>
        </w:rPr>
        <w:t>جدی افزایش نموده است.همچنان</w:t>
      </w:r>
      <w:r w:rsidRPr="003B6719">
        <w:rPr>
          <w:rFonts w:asciiTheme="majorBidi" w:hAnsiTheme="majorBidi" w:cs="B Nazanin"/>
          <w:rtl/>
          <w:lang w:bidi="fa-IR"/>
        </w:rPr>
        <w:t xml:space="preserve"> بر مبنای سنجش ماهانه،</w:t>
      </w:r>
      <w:r w:rsidR="008D7E90" w:rsidRPr="003B6719">
        <w:rPr>
          <w:rFonts w:asciiTheme="majorBidi" w:hAnsiTheme="majorBidi" w:cs="B Nazanin" w:hint="cs"/>
          <w:rtl/>
          <w:lang w:bidi="fa-IR"/>
        </w:rPr>
        <w:t xml:space="preserve"> قیمت</w:t>
      </w:r>
      <w:r w:rsidRPr="003B6719">
        <w:rPr>
          <w:rFonts w:asciiTheme="majorBidi" w:hAnsiTheme="majorBidi" w:cs="B Nazanin"/>
          <w:rtl/>
          <w:lang w:bidi="fa-IR"/>
        </w:rPr>
        <w:t xml:space="preserve"> این جز</w:t>
      </w:r>
      <w:r w:rsidR="003C52B4" w:rsidRPr="003B6719">
        <w:rPr>
          <w:rFonts w:asciiTheme="majorBidi" w:hAnsiTheme="majorBidi" w:cs="B Nazanin" w:hint="cs"/>
          <w:rtl/>
          <w:lang w:bidi="fa-IR"/>
        </w:rPr>
        <w:t>ۀ</w:t>
      </w:r>
      <w:r w:rsidRPr="003B6719">
        <w:rPr>
          <w:rFonts w:asciiTheme="majorBidi" w:hAnsiTheme="majorBidi" w:cs="B Nazanin"/>
          <w:rtl/>
          <w:lang w:bidi="fa-IR"/>
        </w:rPr>
        <w:t xml:space="preserve"> شاخص </w:t>
      </w:r>
      <w:r w:rsidR="00AD1143" w:rsidRPr="003B6719">
        <w:rPr>
          <w:rFonts w:asciiTheme="majorBidi" w:hAnsiTheme="majorBidi" w:cs="B Nazanin" w:hint="cs"/>
          <w:rtl/>
          <w:lang w:bidi="fa-IR"/>
        </w:rPr>
        <w:t xml:space="preserve">از </w:t>
      </w:r>
      <w:r w:rsidR="00171C9B" w:rsidRPr="003B6719">
        <w:rPr>
          <w:rFonts w:asciiTheme="majorBidi" w:hAnsiTheme="majorBidi" w:cs="B Nazanin" w:hint="cs"/>
          <w:rtl/>
          <w:lang w:bidi="fa-IR"/>
        </w:rPr>
        <w:t>0.10-</w:t>
      </w:r>
      <w:r w:rsidRPr="003B6719">
        <w:rPr>
          <w:rFonts w:asciiTheme="majorBidi" w:hAnsiTheme="majorBidi" w:cs="B Nazanin"/>
          <w:rtl/>
          <w:lang w:bidi="fa-IR"/>
        </w:rPr>
        <w:t xml:space="preserve"> درصد</w:t>
      </w:r>
      <w:r w:rsidR="009009FE" w:rsidRPr="003B6719">
        <w:rPr>
          <w:rFonts w:asciiTheme="majorBidi" w:hAnsiTheme="majorBidi" w:cs="B Nazanin" w:hint="cs"/>
          <w:rtl/>
          <w:lang w:bidi="fa-IR"/>
        </w:rPr>
        <w:t xml:space="preserve"> در ماه</w:t>
      </w:r>
      <w:r w:rsidR="00171C9B" w:rsidRPr="003B6719">
        <w:rPr>
          <w:rFonts w:asciiTheme="majorBidi" w:hAnsiTheme="majorBidi" w:cs="B Nazanin" w:hint="cs"/>
          <w:rtl/>
          <w:lang w:bidi="fa-IR"/>
        </w:rPr>
        <w:t>قوس</w:t>
      </w:r>
      <w:r w:rsidR="00AD1143" w:rsidRPr="003B6719">
        <w:rPr>
          <w:rFonts w:asciiTheme="majorBidi" w:hAnsiTheme="majorBidi" w:cs="B Nazanin" w:hint="cs"/>
          <w:rtl/>
          <w:lang w:bidi="fa-IR"/>
        </w:rPr>
        <w:t xml:space="preserve"> 1398 به </w:t>
      </w:r>
      <w:r w:rsidR="00171C9B" w:rsidRPr="003B6719">
        <w:rPr>
          <w:rFonts w:asciiTheme="majorBidi" w:hAnsiTheme="majorBidi" w:cs="B Nazanin" w:hint="cs"/>
          <w:rtl/>
          <w:lang w:bidi="fa-IR"/>
        </w:rPr>
        <w:t>0.52</w:t>
      </w:r>
      <w:r w:rsidR="00AD1143" w:rsidRPr="003B6719">
        <w:rPr>
          <w:rFonts w:asciiTheme="majorBidi" w:hAnsiTheme="majorBidi" w:cs="B Nazanin" w:hint="cs"/>
          <w:rtl/>
          <w:lang w:bidi="fa-IR"/>
        </w:rPr>
        <w:t xml:space="preserve">درصد در ماه </w:t>
      </w:r>
      <w:r w:rsidR="008D7E90" w:rsidRPr="003B6719">
        <w:rPr>
          <w:rFonts w:asciiTheme="majorBidi" w:hAnsiTheme="majorBidi" w:cs="B Nazanin" w:hint="cs"/>
          <w:rtl/>
          <w:lang w:bidi="fa-IR"/>
        </w:rPr>
        <w:t>جدی سال جاری</w:t>
      </w:r>
      <w:r w:rsidR="00171C9B" w:rsidRPr="003B6719">
        <w:rPr>
          <w:rFonts w:asciiTheme="majorBidi" w:hAnsiTheme="majorBidi" w:cs="B Nazanin" w:hint="cs"/>
          <w:rtl/>
          <w:lang w:bidi="fa-IR"/>
        </w:rPr>
        <w:t>اف</w:t>
      </w:r>
      <w:r w:rsidR="008D7E90" w:rsidRPr="003B6719">
        <w:rPr>
          <w:rFonts w:asciiTheme="majorBidi" w:hAnsiTheme="majorBidi" w:cs="B Nazanin" w:hint="cs"/>
          <w:rtl/>
          <w:lang w:bidi="fa-IR"/>
        </w:rPr>
        <w:t>ز</w:t>
      </w:r>
      <w:r w:rsidR="00171C9B" w:rsidRPr="003B6719">
        <w:rPr>
          <w:rFonts w:asciiTheme="majorBidi" w:hAnsiTheme="majorBidi" w:cs="B Nazanin" w:hint="cs"/>
          <w:rtl/>
          <w:lang w:bidi="fa-IR"/>
        </w:rPr>
        <w:t xml:space="preserve">ایش </w:t>
      </w:r>
      <w:r w:rsidR="008D7E90" w:rsidRPr="003B6719">
        <w:rPr>
          <w:rFonts w:asciiTheme="majorBidi" w:hAnsiTheme="majorBidi" w:cs="B Nazanin" w:hint="cs"/>
          <w:rtl/>
          <w:lang w:bidi="fa-IR"/>
        </w:rPr>
        <w:t>نموده است.</w:t>
      </w:r>
    </w:p>
    <w:p w:rsidR="00EF7854" w:rsidRPr="00910765" w:rsidRDefault="00EF7854" w:rsidP="00EF7854">
      <w:pPr>
        <w:bidi/>
        <w:spacing w:before="120" w:after="120"/>
        <w:jc w:val="both"/>
        <w:rPr>
          <w:rFonts w:asciiTheme="majorBidi" w:hAnsiTheme="majorBidi" w:cs="B Nazanin"/>
          <w:sz w:val="26"/>
          <w:szCs w:val="26"/>
          <w:rtl/>
          <w:lang w:bidi="fa-IR"/>
        </w:rPr>
      </w:pPr>
      <w:r w:rsidRPr="00910765">
        <w:rPr>
          <w:rFonts w:asciiTheme="majorBidi" w:hAnsiTheme="majorBidi" w:cs="B Nazanin" w:hint="cs"/>
          <w:noProof/>
          <w:sz w:val="26"/>
          <w:szCs w:val="26"/>
          <w:rtl/>
        </w:rPr>
        <w:drawing>
          <wp:anchor distT="0" distB="0" distL="114300" distR="114300" simplePos="0" relativeHeight="251655168" behindDoc="0" locked="0" layoutInCell="1" allowOverlap="1">
            <wp:simplePos x="0" y="0"/>
            <wp:positionH relativeFrom="column">
              <wp:posOffset>916940</wp:posOffset>
            </wp:positionH>
            <wp:positionV relativeFrom="paragraph">
              <wp:posOffset>197485</wp:posOffset>
            </wp:positionV>
            <wp:extent cx="4206240" cy="2377440"/>
            <wp:effectExtent l="0" t="0" r="0" b="0"/>
            <wp:wrapSquare wrapText="bothSides"/>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F7854" w:rsidRPr="00910765" w:rsidRDefault="00EF7854" w:rsidP="00EF7854">
      <w:pPr>
        <w:bidi/>
        <w:spacing w:before="120" w:after="120"/>
        <w:jc w:val="both"/>
        <w:rPr>
          <w:rFonts w:asciiTheme="majorBidi" w:hAnsiTheme="majorBidi" w:cs="B Nazanin"/>
          <w:sz w:val="26"/>
          <w:szCs w:val="26"/>
          <w:rtl/>
          <w:lang w:bidi="fa-IR"/>
        </w:rPr>
      </w:pPr>
    </w:p>
    <w:p w:rsidR="00EF7854" w:rsidRPr="00910765" w:rsidRDefault="00EF7854" w:rsidP="00EF7854">
      <w:pPr>
        <w:bidi/>
        <w:spacing w:before="120" w:after="120"/>
        <w:jc w:val="both"/>
        <w:rPr>
          <w:rFonts w:asciiTheme="majorBidi" w:hAnsiTheme="majorBidi" w:cs="B Nazanin"/>
          <w:rtl/>
          <w:lang w:bidi="ps-AF"/>
        </w:rPr>
      </w:pPr>
    </w:p>
    <w:p w:rsidR="00F42A79" w:rsidRPr="00910765" w:rsidRDefault="00F42A79" w:rsidP="00F42A79">
      <w:pPr>
        <w:bidi/>
        <w:spacing w:before="120" w:after="120" w:line="360" w:lineRule="atLeast"/>
        <w:jc w:val="both"/>
        <w:rPr>
          <w:rFonts w:asciiTheme="majorBidi" w:hAnsiTheme="majorBidi" w:cs="B Nazanin"/>
          <w:noProof/>
          <w:rtl/>
          <w:lang w:bidi="fa-IR"/>
        </w:rPr>
      </w:pPr>
    </w:p>
    <w:p w:rsidR="00DC0D5C" w:rsidRPr="00910765" w:rsidRDefault="00DC0D5C" w:rsidP="00DC0D5C">
      <w:pPr>
        <w:bidi/>
        <w:spacing w:before="120" w:after="120" w:line="360" w:lineRule="atLeast"/>
        <w:jc w:val="both"/>
        <w:rPr>
          <w:rFonts w:asciiTheme="majorBidi" w:hAnsiTheme="majorBidi" w:cs="B Nazanin"/>
          <w:noProof/>
          <w:rtl/>
        </w:rPr>
      </w:pPr>
    </w:p>
    <w:p w:rsidR="00DC0D5C" w:rsidRPr="00910765" w:rsidRDefault="00DC0D5C" w:rsidP="00DC0D5C">
      <w:pPr>
        <w:bidi/>
        <w:spacing w:before="120" w:after="120" w:line="360" w:lineRule="atLeast"/>
        <w:jc w:val="both"/>
        <w:rPr>
          <w:rFonts w:asciiTheme="majorBidi" w:hAnsiTheme="majorBidi" w:cs="B Nazanin"/>
          <w:noProof/>
          <w:rtl/>
        </w:rPr>
      </w:pPr>
    </w:p>
    <w:p w:rsidR="00DC0D5C" w:rsidRPr="00910765" w:rsidRDefault="00DC0D5C" w:rsidP="00DC0D5C">
      <w:pPr>
        <w:bidi/>
        <w:spacing w:before="120" w:after="120" w:line="360" w:lineRule="atLeast"/>
        <w:jc w:val="both"/>
        <w:rPr>
          <w:rFonts w:asciiTheme="majorBidi" w:hAnsiTheme="majorBidi" w:cs="B Nazanin"/>
          <w:noProof/>
          <w:rtl/>
          <w:lang w:bidi="fa-IR"/>
        </w:rPr>
      </w:pPr>
    </w:p>
    <w:p w:rsidR="00DC0D5C" w:rsidRPr="00910765" w:rsidRDefault="00DC0D5C" w:rsidP="00DC0D5C">
      <w:pPr>
        <w:bidi/>
        <w:spacing w:before="120" w:after="120" w:line="360" w:lineRule="atLeast"/>
        <w:jc w:val="both"/>
        <w:rPr>
          <w:rFonts w:asciiTheme="majorBidi" w:hAnsiTheme="majorBidi" w:cs="B Nazanin"/>
          <w:rtl/>
          <w:lang w:bidi="ps-AF"/>
        </w:rPr>
      </w:pPr>
    </w:p>
    <w:p w:rsidR="00F42A79" w:rsidRPr="00910765" w:rsidRDefault="00F42A79" w:rsidP="00F42A79">
      <w:pPr>
        <w:bidi/>
        <w:spacing w:before="120" w:after="120" w:line="360" w:lineRule="atLeast"/>
        <w:jc w:val="both"/>
        <w:rPr>
          <w:rFonts w:asciiTheme="majorBidi" w:hAnsiTheme="majorBidi" w:cs="B Nazanin"/>
          <w:sz w:val="20"/>
          <w:szCs w:val="20"/>
          <w:rtl/>
          <w:lang w:bidi="ps-AF"/>
        </w:rPr>
      </w:pPr>
    </w:p>
    <w:p w:rsidR="000075B4" w:rsidRPr="003B6719" w:rsidRDefault="00576A03" w:rsidP="003B6719">
      <w:pPr>
        <w:bidi/>
        <w:spacing w:after="0" w:line="240" w:lineRule="auto"/>
        <w:jc w:val="both"/>
        <w:rPr>
          <w:rFonts w:asciiTheme="majorBidi" w:hAnsiTheme="majorBidi" w:cs="B Nazanin"/>
          <w:rtl/>
          <w:lang w:bidi="fa-IR"/>
        </w:rPr>
      </w:pPr>
      <w:r w:rsidRPr="003B6719">
        <w:rPr>
          <w:rFonts w:asciiTheme="majorBidi" w:hAnsiTheme="majorBidi" w:cs="B Nazanin"/>
          <w:b/>
          <w:bCs/>
          <w:rtl/>
          <w:lang w:bidi="fa-IR"/>
        </w:rPr>
        <w:t>شاخص قیمت</w:t>
      </w:r>
      <w:r w:rsidR="00F42A79" w:rsidRPr="003B6719">
        <w:rPr>
          <w:rFonts w:asciiTheme="majorBidi" w:hAnsiTheme="majorBidi" w:cs="B Nazanin"/>
          <w:b/>
          <w:bCs/>
          <w:rtl/>
          <w:lang w:bidi="fa-IR"/>
        </w:rPr>
        <w:t xml:space="preserve"> تعلیم و تربیه</w:t>
      </w:r>
      <w:r w:rsidR="00185F55" w:rsidRPr="003B6719">
        <w:rPr>
          <w:rFonts w:asciiTheme="majorBidi" w:hAnsiTheme="majorBidi" w:cs="B Nazanin"/>
          <w:rtl/>
          <w:lang w:bidi="fa-IR"/>
        </w:rPr>
        <w:t>بر اساس معیار محاسب</w:t>
      </w:r>
      <w:r w:rsidR="008D7E90" w:rsidRPr="003B6719">
        <w:rPr>
          <w:rFonts w:asciiTheme="majorBidi" w:hAnsiTheme="majorBidi" w:cs="B Nazanin" w:hint="cs"/>
          <w:rtl/>
          <w:lang w:bidi="fa-IR"/>
        </w:rPr>
        <w:t>ه</w:t>
      </w:r>
      <w:r w:rsidR="00185F55" w:rsidRPr="003B6719">
        <w:rPr>
          <w:rFonts w:asciiTheme="majorBidi" w:hAnsiTheme="majorBidi" w:cs="B Nazanin"/>
          <w:rtl/>
          <w:lang w:bidi="fa-IR"/>
        </w:rPr>
        <w:t xml:space="preserve"> سالانه</w:t>
      </w:r>
      <w:r w:rsidR="00C62E7B" w:rsidRPr="003B6719">
        <w:rPr>
          <w:rFonts w:asciiTheme="majorBidi" w:hAnsiTheme="majorBidi" w:cs="B Nazanin" w:hint="cs"/>
          <w:rtl/>
          <w:lang w:bidi="fa-IR"/>
        </w:rPr>
        <w:t>،</w:t>
      </w:r>
      <w:r w:rsidR="00F42A79" w:rsidRPr="003B6719">
        <w:rPr>
          <w:rFonts w:asciiTheme="majorBidi" w:hAnsiTheme="majorBidi" w:cs="B Nazanin"/>
          <w:rtl/>
          <w:lang w:bidi="fa-IR"/>
        </w:rPr>
        <w:t xml:space="preserve"> در دور</w:t>
      </w:r>
      <w:r w:rsidR="00185F55" w:rsidRPr="003B6719">
        <w:rPr>
          <w:rFonts w:asciiTheme="majorBidi" w:hAnsiTheme="majorBidi" w:cs="B Nazanin"/>
          <w:rtl/>
          <w:lang w:bidi="fa-IR"/>
        </w:rPr>
        <w:t>ۀ</w:t>
      </w:r>
      <w:r w:rsidR="00F42A79" w:rsidRPr="003B6719">
        <w:rPr>
          <w:rFonts w:asciiTheme="majorBidi" w:hAnsiTheme="majorBidi" w:cs="B Nazanin"/>
          <w:rtl/>
          <w:lang w:bidi="fa-IR"/>
        </w:rPr>
        <w:t xml:space="preserve"> تحت بر</w:t>
      </w:r>
      <w:r w:rsidR="00A25190" w:rsidRPr="003B6719">
        <w:rPr>
          <w:rFonts w:asciiTheme="majorBidi" w:hAnsiTheme="majorBidi" w:cs="B Nazanin"/>
          <w:rtl/>
          <w:lang w:bidi="fa-IR"/>
        </w:rPr>
        <w:t>ر</w:t>
      </w:r>
      <w:r w:rsidR="00F42A79" w:rsidRPr="003B6719">
        <w:rPr>
          <w:rFonts w:asciiTheme="majorBidi" w:hAnsiTheme="majorBidi" w:cs="B Nazanin"/>
          <w:rtl/>
          <w:lang w:bidi="fa-IR"/>
        </w:rPr>
        <w:t xml:space="preserve">سی به </w:t>
      </w:r>
      <w:r w:rsidR="00D413BE" w:rsidRPr="003B6719">
        <w:rPr>
          <w:rFonts w:asciiTheme="majorBidi" w:hAnsiTheme="majorBidi" w:cs="B Nazanin" w:hint="cs"/>
          <w:rtl/>
          <w:lang w:bidi="fa-IR"/>
        </w:rPr>
        <w:t>0.85-</w:t>
      </w:r>
      <w:r w:rsidR="008D7E90" w:rsidRPr="003B6719">
        <w:rPr>
          <w:rFonts w:asciiTheme="majorBidi" w:hAnsiTheme="majorBidi" w:cs="B Nazanin" w:hint="cs"/>
          <w:rtl/>
          <w:lang w:bidi="fa-IR"/>
        </w:rPr>
        <w:t>رسیده است</w:t>
      </w:r>
      <w:r w:rsidR="00F42A79" w:rsidRPr="003B6719">
        <w:rPr>
          <w:rFonts w:asciiTheme="majorBidi" w:hAnsiTheme="majorBidi" w:cs="B Nazanin"/>
          <w:rtl/>
          <w:lang w:bidi="fa-IR"/>
        </w:rPr>
        <w:t>،</w:t>
      </w:r>
      <w:r w:rsidR="00185F55" w:rsidRPr="003B6719">
        <w:rPr>
          <w:rFonts w:asciiTheme="majorBidi" w:hAnsiTheme="majorBidi" w:cs="B Nazanin"/>
          <w:rtl/>
          <w:lang w:bidi="fa-IR"/>
        </w:rPr>
        <w:t xml:space="preserve"> در حالیکه</w:t>
      </w:r>
      <w:r w:rsidR="00F42A79" w:rsidRPr="003B6719">
        <w:rPr>
          <w:rFonts w:asciiTheme="majorBidi" w:hAnsiTheme="majorBidi" w:cs="B Nazanin"/>
          <w:rtl/>
          <w:lang w:bidi="fa-IR"/>
        </w:rPr>
        <w:t xml:space="preserve"> این رقم درماه گذشته </w:t>
      </w:r>
      <w:r w:rsidR="00D413BE" w:rsidRPr="003B6719">
        <w:rPr>
          <w:rFonts w:asciiTheme="majorBidi" w:hAnsiTheme="majorBidi" w:cs="B Nazanin" w:hint="cs"/>
          <w:rtl/>
          <w:lang w:bidi="fa-IR"/>
        </w:rPr>
        <w:t>1.58</w:t>
      </w:r>
      <w:r w:rsidR="00AD1143" w:rsidRPr="003B6719">
        <w:rPr>
          <w:rFonts w:asciiTheme="majorBidi" w:hAnsiTheme="majorBidi" w:cs="B Nazanin"/>
          <w:rtl/>
          <w:lang w:bidi="fa-IR"/>
        </w:rPr>
        <w:t>درصد سنجش گردیده است</w:t>
      </w:r>
      <w:r w:rsidR="00AD1143" w:rsidRPr="003B6719">
        <w:rPr>
          <w:rFonts w:asciiTheme="majorBidi" w:hAnsiTheme="majorBidi" w:cs="B Nazanin" w:hint="cs"/>
          <w:rtl/>
          <w:lang w:bidi="fa-IR"/>
        </w:rPr>
        <w:t xml:space="preserve">، </w:t>
      </w:r>
      <w:r w:rsidR="00D413BE" w:rsidRPr="003B6719">
        <w:rPr>
          <w:rFonts w:asciiTheme="majorBidi" w:hAnsiTheme="majorBidi" w:cs="B Nazanin" w:hint="cs"/>
          <w:rtl/>
          <w:lang w:bidi="fa-IR"/>
        </w:rPr>
        <w:t>در حالیکه</w:t>
      </w:r>
      <w:r w:rsidR="00AD1143" w:rsidRPr="003B6719">
        <w:rPr>
          <w:rFonts w:asciiTheme="majorBidi" w:hAnsiTheme="majorBidi" w:cs="B Nazanin" w:hint="cs"/>
          <w:rtl/>
          <w:lang w:bidi="fa-IR"/>
        </w:rPr>
        <w:t xml:space="preserve"> این جز</w:t>
      </w:r>
      <w:r w:rsidR="00C62E7B" w:rsidRPr="003B6719">
        <w:rPr>
          <w:rFonts w:asciiTheme="majorBidi" w:hAnsiTheme="majorBidi" w:cs="B Nazanin" w:hint="cs"/>
          <w:rtl/>
          <w:lang w:bidi="fa-IR"/>
        </w:rPr>
        <w:t>ء</w:t>
      </w:r>
      <w:r w:rsidR="00AD1143" w:rsidRPr="003B6719">
        <w:rPr>
          <w:rFonts w:asciiTheme="majorBidi" w:hAnsiTheme="majorBidi" w:cs="B Nazanin" w:hint="cs"/>
          <w:rtl/>
          <w:lang w:bidi="fa-IR"/>
        </w:rPr>
        <w:t xml:space="preserve"> شاخص بر اساس محاسبه ماهانه، از </w:t>
      </w:r>
      <w:r w:rsidR="00D413BE" w:rsidRPr="003B6719">
        <w:rPr>
          <w:rFonts w:asciiTheme="majorBidi" w:hAnsiTheme="majorBidi" w:cs="B Nazanin" w:hint="cs"/>
          <w:rtl/>
          <w:lang w:bidi="fa-IR"/>
        </w:rPr>
        <w:t xml:space="preserve">1.49 </w:t>
      </w:r>
      <w:r w:rsidR="00AD1143" w:rsidRPr="003B6719">
        <w:rPr>
          <w:rFonts w:asciiTheme="majorBidi" w:hAnsiTheme="majorBidi" w:cs="B Nazanin" w:hint="cs"/>
          <w:rtl/>
          <w:lang w:bidi="fa-IR"/>
        </w:rPr>
        <w:t xml:space="preserve">درصد در ماه </w:t>
      </w:r>
      <w:r w:rsidR="00D413BE" w:rsidRPr="003B6719">
        <w:rPr>
          <w:rFonts w:asciiTheme="majorBidi" w:hAnsiTheme="majorBidi" w:cs="B Nazanin" w:hint="cs"/>
          <w:rtl/>
          <w:lang w:bidi="fa-IR"/>
        </w:rPr>
        <w:t>قوس</w:t>
      </w:r>
      <w:r w:rsidR="00AD1143" w:rsidRPr="003B6719">
        <w:rPr>
          <w:rFonts w:asciiTheme="majorBidi" w:hAnsiTheme="majorBidi" w:cs="B Nazanin" w:hint="cs"/>
          <w:rtl/>
          <w:lang w:bidi="fa-IR"/>
        </w:rPr>
        <w:t xml:space="preserve"> به </w:t>
      </w:r>
      <w:r w:rsidR="00D413BE" w:rsidRPr="003B6719">
        <w:rPr>
          <w:rFonts w:asciiTheme="majorBidi" w:hAnsiTheme="majorBidi" w:cs="B Nazanin" w:hint="cs"/>
          <w:rtl/>
          <w:lang w:bidi="fa-IR"/>
        </w:rPr>
        <w:t>0.13</w:t>
      </w:r>
      <w:r w:rsidR="00AD1143" w:rsidRPr="003B6719">
        <w:rPr>
          <w:rFonts w:asciiTheme="majorBidi" w:hAnsiTheme="majorBidi" w:cs="B Nazanin" w:hint="cs"/>
          <w:rtl/>
          <w:lang w:bidi="fa-IR"/>
        </w:rPr>
        <w:t xml:space="preserve"> درصد درماه</w:t>
      </w:r>
      <w:r w:rsidR="00D413BE" w:rsidRPr="003B6719">
        <w:rPr>
          <w:rFonts w:asciiTheme="majorBidi" w:hAnsiTheme="majorBidi" w:cs="B Nazanin" w:hint="cs"/>
          <w:rtl/>
          <w:lang w:bidi="fa-IR"/>
        </w:rPr>
        <w:t xml:space="preserve"> جدی کاهش</w:t>
      </w:r>
      <w:r w:rsidR="00AD1143" w:rsidRPr="003B6719">
        <w:rPr>
          <w:rFonts w:asciiTheme="majorBidi" w:hAnsiTheme="majorBidi" w:cs="B Nazanin" w:hint="cs"/>
          <w:rtl/>
          <w:lang w:bidi="fa-IR"/>
        </w:rPr>
        <w:t xml:space="preserve"> نموده است. </w:t>
      </w:r>
      <w:r w:rsidR="00D4334D" w:rsidRPr="003B6719">
        <w:rPr>
          <w:rFonts w:asciiTheme="majorBidi" w:hAnsiTheme="majorBidi" w:cs="B Nazanin" w:hint="cs"/>
          <w:rtl/>
          <w:lang w:bidi="fa-IR"/>
        </w:rPr>
        <w:t>این جز</w:t>
      </w:r>
      <w:r w:rsidR="00C62E7B" w:rsidRPr="003B6719">
        <w:rPr>
          <w:rFonts w:asciiTheme="majorBidi" w:hAnsiTheme="majorBidi" w:cs="B Nazanin" w:hint="cs"/>
          <w:rtl/>
          <w:lang w:bidi="fa-IR"/>
        </w:rPr>
        <w:t>ء</w:t>
      </w:r>
      <w:r w:rsidR="00D4334D" w:rsidRPr="003B6719">
        <w:rPr>
          <w:rFonts w:asciiTheme="majorBidi" w:hAnsiTheme="majorBidi" w:cs="B Nazanin" w:hint="cs"/>
          <w:rtl/>
          <w:lang w:bidi="fa-IR"/>
        </w:rPr>
        <w:t xml:space="preserve"> شاخصبا داشتن وزن کم </w:t>
      </w:r>
      <w:r w:rsidR="0067751B" w:rsidRPr="003B6719">
        <w:rPr>
          <w:rFonts w:asciiTheme="majorBidi" w:hAnsiTheme="majorBidi" w:cs="B Nazanin"/>
          <w:rtl/>
          <w:lang w:bidi="fa-IR"/>
        </w:rPr>
        <w:t>تاثیر</w:t>
      </w:r>
      <w:r w:rsidR="00D4334D" w:rsidRPr="003B6719">
        <w:rPr>
          <w:rFonts w:asciiTheme="majorBidi" w:hAnsiTheme="majorBidi" w:cs="B Nazanin" w:hint="cs"/>
          <w:rtl/>
          <w:lang w:bidi="fa-IR"/>
        </w:rPr>
        <w:t xml:space="preserve">رات کمتری را </w:t>
      </w:r>
      <w:r w:rsidR="0067751B" w:rsidRPr="003B6719">
        <w:rPr>
          <w:rFonts w:asciiTheme="majorBidi" w:hAnsiTheme="majorBidi" w:cs="B Nazanin"/>
          <w:rtl/>
          <w:lang w:bidi="fa-IR"/>
        </w:rPr>
        <w:t xml:space="preserve">بالای </w:t>
      </w:r>
      <w:r w:rsidR="00D4334D" w:rsidRPr="003B6719">
        <w:rPr>
          <w:rFonts w:asciiTheme="majorBidi" w:hAnsiTheme="majorBidi" w:cs="B Nazanin" w:hint="cs"/>
          <w:rtl/>
          <w:lang w:bidi="fa-IR"/>
        </w:rPr>
        <w:t>شاخص</w:t>
      </w:r>
      <w:r w:rsidR="0067751B" w:rsidRPr="003B6719">
        <w:rPr>
          <w:rFonts w:asciiTheme="majorBidi" w:hAnsiTheme="majorBidi" w:cs="B Nazanin"/>
          <w:rtl/>
          <w:lang w:bidi="fa-IR"/>
        </w:rPr>
        <w:t xml:space="preserve"> عمومی </w:t>
      </w:r>
      <w:r w:rsidR="00D4334D" w:rsidRPr="003B6719">
        <w:rPr>
          <w:rFonts w:asciiTheme="majorBidi" w:hAnsiTheme="majorBidi" w:cs="B Nazanin" w:hint="cs"/>
          <w:rtl/>
          <w:lang w:bidi="fa-IR"/>
        </w:rPr>
        <w:t>وارد می نماید</w:t>
      </w:r>
      <w:r w:rsidR="0067751B" w:rsidRPr="003B6719">
        <w:rPr>
          <w:rFonts w:asciiTheme="majorBidi" w:hAnsiTheme="majorBidi" w:cs="B Nazanin"/>
          <w:rtl/>
          <w:lang w:bidi="fa-IR"/>
        </w:rPr>
        <w:t>.</w:t>
      </w:r>
    </w:p>
    <w:p w:rsidR="00DF082C" w:rsidRPr="003B6719" w:rsidRDefault="00F03BC3" w:rsidP="003B6719">
      <w:pPr>
        <w:bidi/>
        <w:spacing w:after="0" w:line="240" w:lineRule="auto"/>
        <w:jc w:val="both"/>
        <w:rPr>
          <w:rFonts w:asciiTheme="majorBidi" w:hAnsiTheme="majorBidi" w:cs="B Nazanin"/>
          <w:color w:val="FF0000"/>
          <w:rtl/>
          <w:lang w:bidi="fa-IR"/>
        </w:rPr>
      </w:pPr>
      <w:r w:rsidRPr="003B6719">
        <w:rPr>
          <w:rFonts w:asciiTheme="majorBidi" w:hAnsiTheme="majorBidi" w:cs="B Nazanin"/>
          <w:b/>
          <w:bCs/>
          <w:rtl/>
          <w:lang w:bidi="fa-IR"/>
        </w:rPr>
        <w:t>شاخص قیمت</w:t>
      </w:r>
      <w:r w:rsidR="00DF082C" w:rsidRPr="003B6719">
        <w:rPr>
          <w:rFonts w:asciiTheme="majorBidi" w:hAnsiTheme="majorBidi" w:cs="B Nazanin"/>
          <w:b/>
          <w:bCs/>
          <w:rtl/>
          <w:lang w:bidi="fa-IR"/>
        </w:rPr>
        <w:t xml:space="preserve"> رستورانت و هوتل</w:t>
      </w:r>
      <w:r w:rsidR="00DF082C" w:rsidRPr="003B6719">
        <w:rPr>
          <w:rFonts w:asciiTheme="majorBidi" w:hAnsiTheme="majorBidi" w:cs="B Nazanin"/>
          <w:rtl/>
          <w:lang w:bidi="fa-IR"/>
        </w:rPr>
        <w:t xml:space="preserve"> بر اساس </w:t>
      </w:r>
      <w:r w:rsidR="00DB0A88" w:rsidRPr="003B6719">
        <w:rPr>
          <w:rFonts w:asciiTheme="majorBidi" w:hAnsiTheme="majorBidi" w:cs="B Nazanin"/>
          <w:rtl/>
          <w:lang w:bidi="fa-IR"/>
        </w:rPr>
        <w:t xml:space="preserve">معیار </w:t>
      </w:r>
      <w:r w:rsidR="00DF082C" w:rsidRPr="003B6719">
        <w:rPr>
          <w:rFonts w:asciiTheme="majorBidi" w:hAnsiTheme="majorBidi" w:cs="B Nazanin"/>
          <w:rtl/>
          <w:lang w:bidi="fa-IR"/>
        </w:rPr>
        <w:t>محاسب</w:t>
      </w:r>
      <w:r w:rsidR="008D7E90" w:rsidRPr="003B6719">
        <w:rPr>
          <w:rFonts w:asciiTheme="majorBidi" w:hAnsiTheme="majorBidi" w:cs="B Nazanin" w:hint="cs"/>
          <w:rtl/>
          <w:lang w:bidi="fa-IR"/>
        </w:rPr>
        <w:t>ه</w:t>
      </w:r>
      <w:r w:rsidR="00DF082C" w:rsidRPr="003B6719">
        <w:rPr>
          <w:rFonts w:asciiTheme="majorBidi" w:hAnsiTheme="majorBidi" w:cs="B Nazanin"/>
          <w:rtl/>
          <w:lang w:bidi="fa-IR"/>
        </w:rPr>
        <w:t xml:space="preserve"> سالانه از </w:t>
      </w:r>
      <w:r w:rsidR="00573690" w:rsidRPr="003B6719">
        <w:rPr>
          <w:rFonts w:asciiTheme="majorBidi" w:hAnsiTheme="majorBidi" w:cs="B Nazanin" w:hint="cs"/>
          <w:rtl/>
          <w:lang w:bidi="fa-IR"/>
        </w:rPr>
        <w:t>4.26</w:t>
      </w:r>
      <w:r w:rsidR="00DB0A88" w:rsidRPr="003B6719">
        <w:rPr>
          <w:rFonts w:asciiTheme="majorBidi" w:hAnsiTheme="majorBidi" w:cs="B Nazanin"/>
          <w:rtl/>
          <w:lang w:bidi="fa-IR"/>
        </w:rPr>
        <w:t xml:space="preserve"> در</w:t>
      </w:r>
      <w:r w:rsidR="00DF082C" w:rsidRPr="003B6719">
        <w:rPr>
          <w:rFonts w:asciiTheme="majorBidi" w:hAnsiTheme="majorBidi" w:cs="B Nazanin"/>
          <w:rtl/>
          <w:lang w:bidi="fa-IR"/>
        </w:rPr>
        <w:t xml:space="preserve">صد درماه </w:t>
      </w:r>
      <w:r w:rsidR="00573690" w:rsidRPr="003B6719">
        <w:rPr>
          <w:rFonts w:asciiTheme="majorBidi" w:hAnsiTheme="majorBidi" w:cs="B Nazanin" w:hint="cs"/>
          <w:rtl/>
          <w:lang w:bidi="fa-IR"/>
        </w:rPr>
        <w:t>قوس</w:t>
      </w:r>
      <w:r w:rsidR="00DF082C" w:rsidRPr="003B6719">
        <w:rPr>
          <w:rFonts w:asciiTheme="majorBidi" w:hAnsiTheme="majorBidi" w:cs="B Nazanin"/>
          <w:rtl/>
          <w:lang w:bidi="fa-IR"/>
        </w:rPr>
        <w:t xml:space="preserve"> به </w:t>
      </w:r>
      <w:r w:rsidR="00573690" w:rsidRPr="003B6719">
        <w:rPr>
          <w:rFonts w:asciiTheme="majorBidi" w:hAnsiTheme="majorBidi" w:cs="B Nazanin" w:hint="cs"/>
          <w:rtl/>
          <w:lang w:bidi="fa-IR"/>
        </w:rPr>
        <w:t>3.61</w:t>
      </w:r>
      <w:r w:rsidR="00DF082C" w:rsidRPr="003B6719">
        <w:rPr>
          <w:rFonts w:asciiTheme="majorBidi" w:hAnsiTheme="majorBidi" w:cs="B Nazanin"/>
          <w:rtl/>
          <w:lang w:bidi="fa-IR"/>
        </w:rPr>
        <w:t xml:space="preserve"> درصد </w:t>
      </w:r>
      <w:r w:rsidR="00DB0A88" w:rsidRPr="003B6719">
        <w:rPr>
          <w:rFonts w:asciiTheme="majorBidi" w:hAnsiTheme="majorBidi" w:cs="B Nazanin"/>
          <w:rtl/>
          <w:lang w:bidi="fa-IR"/>
        </w:rPr>
        <w:t xml:space="preserve">در ماه </w:t>
      </w:r>
      <w:r w:rsidR="00573690" w:rsidRPr="003B6719">
        <w:rPr>
          <w:rFonts w:asciiTheme="majorBidi" w:hAnsiTheme="majorBidi" w:cs="B Nazanin" w:hint="cs"/>
          <w:rtl/>
          <w:lang w:bidi="fa-IR"/>
        </w:rPr>
        <w:t>جدیکاهش</w:t>
      </w:r>
      <w:r w:rsidR="00DF082C" w:rsidRPr="003B6719">
        <w:rPr>
          <w:rFonts w:asciiTheme="majorBidi" w:hAnsiTheme="majorBidi" w:cs="B Nazanin"/>
          <w:rtl/>
          <w:lang w:bidi="fa-IR"/>
        </w:rPr>
        <w:t xml:space="preserve"> را نشان میدهد</w:t>
      </w:r>
      <w:r w:rsidR="0074198F" w:rsidRPr="003B6719">
        <w:rPr>
          <w:rFonts w:asciiTheme="majorBidi" w:hAnsiTheme="majorBidi" w:cs="B Nazanin" w:hint="cs"/>
          <w:rtl/>
          <w:lang w:bidi="fa-IR"/>
        </w:rPr>
        <w:t>.</w:t>
      </w:r>
      <w:r w:rsidR="0074198F" w:rsidRPr="003B6719">
        <w:rPr>
          <w:rFonts w:asciiTheme="majorBidi" w:hAnsiTheme="majorBidi" w:cs="B Nazanin"/>
          <w:rtl/>
          <w:lang w:bidi="fa-IR"/>
        </w:rPr>
        <w:t xml:space="preserve"> ه</w:t>
      </w:r>
      <w:r w:rsidR="0074198F" w:rsidRPr="003B6719">
        <w:rPr>
          <w:rFonts w:asciiTheme="majorBidi" w:hAnsiTheme="majorBidi" w:cs="B Nazanin" w:hint="cs"/>
          <w:rtl/>
          <w:lang w:bidi="fa-IR"/>
        </w:rPr>
        <w:t>م</w:t>
      </w:r>
      <w:r w:rsidR="00065D98" w:rsidRPr="003B6719">
        <w:rPr>
          <w:rFonts w:asciiTheme="majorBidi" w:hAnsiTheme="majorBidi" w:cs="B Nazanin"/>
          <w:rtl/>
          <w:lang w:bidi="fa-IR"/>
        </w:rPr>
        <w:t>چنان</w:t>
      </w:r>
      <w:r w:rsidR="00DF082C" w:rsidRPr="003B6719">
        <w:rPr>
          <w:rFonts w:asciiTheme="majorBidi" w:hAnsiTheme="majorBidi" w:cs="B Nazanin"/>
          <w:rtl/>
          <w:lang w:bidi="fa-IR"/>
        </w:rPr>
        <w:t xml:space="preserve"> بر مبنای معیار سنجش ماهانه، قیمت این جز</w:t>
      </w:r>
      <w:r w:rsidR="00573690" w:rsidRPr="003B6719">
        <w:rPr>
          <w:rFonts w:asciiTheme="majorBidi" w:hAnsiTheme="majorBidi" w:cs="B Nazanin" w:hint="cs"/>
          <w:rtl/>
          <w:lang w:bidi="fa-IR"/>
        </w:rPr>
        <w:t>ۀ</w:t>
      </w:r>
      <w:r w:rsidR="00DF082C" w:rsidRPr="003B6719">
        <w:rPr>
          <w:rFonts w:asciiTheme="majorBidi" w:hAnsiTheme="majorBidi" w:cs="B Nazanin"/>
          <w:rtl/>
          <w:lang w:bidi="fa-IR"/>
        </w:rPr>
        <w:t xml:space="preserve"> شاخص از </w:t>
      </w:r>
      <w:r w:rsidR="00573690" w:rsidRPr="003B6719">
        <w:rPr>
          <w:rFonts w:asciiTheme="majorBidi" w:hAnsiTheme="majorBidi" w:cs="B Nazanin" w:hint="cs"/>
          <w:rtl/>
          <w:lang w:bidi="fa-IR"/>
        </w:rPr>
        <w:t>0.68</w:t>
      </w:r>
      <w:r w:rsidR="00DF082C" w:rsidRPr="003B6719">
        <w:rPr>
          <w:rFonts w:asciiTheme="majorBidi" w:hAnsiTheme="majorBidi" w:cs="B Nazanin"/>
          <w:rtl/>
          <w:lang w:bidi="fa-IR"/>
        </w:rPr>
        <w:t xml:space="preserve"> درصد به </w:t>
      </w:r>
      <w:r w:rsidR="00573690" w:rsidRPr="003B6719">
        <w:rPr>
          <w:rFonts w:asciiTheme="majorBidi" w:hAnsiTheme="majorBidi" w:cs="B Nazanin" w:hint="cs"/>
          <w:rtl/>
          <w:lang w:bidi="fa-IR"/>
        </w:rPr>
        <w:t>0.26-</w:t>
      </w:r>
      <w:r w:rsidR="00DF082C" w:rsidRPr="003B6719">
        <w:rPr>
          <w:rFonts w:asciiTheme="majorBidi" w:hAnsiTheme="majorBidi" w:cs="B Nazanin"/>
          <w:rtl/>
          <w:lang w:bidi="fa-IR"/>
        </w:rPr>
        <w:t xml:space="preserve">درصد </w:t>
      </w:r>
      <w:r w:rsidR="00B418A6" w:rsidRPr="003B6719">
        <w:rPr>
          <w:rFonts w:asciiTheme="majorBidi" w:hAnsiTheme="majorBidi" w:cs="B Nazanin"/>
          <w:rtl/>
          <w:lang w:bidi="fa-IR"/>
        </w:rPr>
        <w:t xml:space="preserve">کمتر </w:t>
      </w:r>
      <w:r w:rsidR="0057654F" w:rsidRPr="003B6719">
        <w:rPr>
          <w:rFonts w:asciiTheme="majorBidi" w:hAnsiTheme="majorBidi" w:cs="B Nazanin"/>
          <w:rtl/>
          <w:lang w:bidi="fa-IR"/>
        </w:rPr>
        <w:t>گردیده است.</w:t>
      </w:r>
      <w:r w:rsidR="005636BF" w:rsidRPr="003B6719">
        <w:rPr>
          <w:rFonts w:asciiTheme="majorBidi" w:hAnsiTheme="majorBidi" w:cs="B Nazanin" w:hint="cs"/>
          <w:rtl/>
          <w:lang w:bidi="fa-IR"/>
        </w:rPr>
        <w:t xml:space="preserve">دلیل اصلی کاهش رستوانت و هوتل </w:t>
      </w:r>
      <w:r w:rsidR="00660291" w:rsidRPr="003B6719">
        <w:rPr>
          <w:rFonts w:asciiTheme="majorBidi" w:hAnsiTheme="majorBidi" w:cs="B Nazanin" w:hint="cs"/>
          <w:rtl/>
          <w:lang w:bidi="fa-IR"/>
        </w:rPr>
        <w:t>در این دور</w:t>
      </w:r>
      <w:r w:rsidR="005636BF" w:rsidRPr="003B6719">
        <w:rPr>
          <w:rFonts w:asciiTheme="majorBidi" w:hAnsiTheme="majorBidi" w:cs="B Nazanin" w:hint="cs"/>
          <w:rtl/>
          <w:lang w:bidi="fa-IR"/>
        </w:rPr>
        <w:t>ةکم شدن</w:t>
      </w:r>
      <w:r w:rsidR="00660291" w:rsidRPr="003B6719">
        <w:rPr>
          <w:rFonts w:asciiTheme="majorBidi" w:hAnsiTheme="majorBidi" w:cs="B Nazanin" w:hint="cs"/>
          <w:rtl/>
          <w:lang w:bidi="fa-IR"/>
        </w:rPr>
        <w:t xml:space="preserve"> تقاضا به برگزرای محافل به علت سردی هوا می باشد. </w:t>
      </w:r>
    </w:p>
    <w:p w:rsidR="00DF082C" w:rsidRPr="00910765" w:rsidRDefault="00DF082C" w:rsidP="00DF082C">
      <w:pPr>
        <w:bidi/>
        <w:spacing w:before="120" w:after="120" w:line="360" w:lineRule="atLeast"/>
        <w:jc w:val="both"/>
        <w:rPr>
          <w:rFonts w:asciiTheme="majorBidi" w:hAnsiTheme="majorBidi" w:cs="B Nazanin"/>
          <w:rtl/>
        </w:rPr>
      </w:pPr>
    </w:p>
    <w:p w:rsidR="00DF082C" w:rsidRPr="00910765" w:rsidRDefault="00C70EB3" w:rsidP="00C70EB3">
      <w:pPr>
        <w:bidi/>
        <w:spacing w:before="120" w:after="120" w:line="360" w:lineRule="atLeast"/>
        <w:jc w:val="center"/>
        <w:rPr>
          <w:rFonts w:asciiTheme="majorBidi" w:hAnsiTheme="majorBidi" w:cs="B Nazanin"/>
          <w:rtl/>
        </w:rPr>
      </w:pPr>
      <w:r w:rsidRPr="00910765">
        <w:rPr>
          <w:rFonts w:asciiTheme="majorBidi" w:hAnsiTheme="majorBidi" w:cs="B Nazanin"/>
          <w:noProof/>
          <w:rtl/>
        </w:rPr>
        <w:drawing>
          <wp:inline distT="0" distB="0" distL="0" distR="0">
            <wp:extent cx="4206240" cy="2377440"/>
            <wp:effectExtent l="0" t="0" r="0" b="0"/>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082C" w:rsidRPr="00910765" w:rsidRDefault="00DF082C" w:rsidP="00DF082C">
      <w:pPr>
        <w:bidi/>
        <w:spacing w:before="120" w:after="120" w:line="360" w:lineRule="atLeast"/>
        <w:jc w:val="both"/>
        <w:rPr>
          <w:rFonts w:asciiTheme="majorBidi" w:hAnsiTheme="majorBidi" w:cs="B Nazanin"/>
          <w:rtl/>
        </w:rPr>
      </w:pPr>
    </w:p>
    <w:p w:rsidR="00217191" w:rsidRPr="003B6719" w:rsidRDefault="00A267C3" w:rsidP="003B6719">
      <w:pPr>
        <w:bidi/>
        <w:spacing w:after="0" w:line="240" w:lineRule="auto"/>
        <w:jc w:val="both"/>
        <w:rPr>
          <w:rFonts w:asciiTheme="majorBidi" w:hAnsiTheme="majorBidi" w:cs="B Nazanin"/>
          <w:rtl/>
          <w:lang w:bidi="fa-IR"/>
        </w:rPr>
      </w:pPr>
      <w:r w:rsidRPr="003B6719">
        <w:rPr>
          <w:rFonts w:asciiTheme="majorBidi" w:hAnsiTheme="majorBidi" w:cs="B Nazanin"/>
          <w:rtl/>
          <w:lang w:bidi="fa-IR"/>
        </w:rPr>
        <w:t xml:space="preserve">شاخص </w:t>
      </w:r>
      <w:r w:rsidR="00DF082C" w:rsidRPr="003B6719">
        <w:rPr>
          <w:rFonts w:asciiTheme="majorBidi" w:hAnsiTheme="majorBidi" w:cs="B Nazanin"/>
          <w:rtl/>
          <w:lang w:bidi="fa-IR"/>
        </w:rPr>
        <w:t xml:space="preserve">قیمت متفرقه </w:t>
      </w:r>
      <w:r w:rsidR="00C711DA" w:rsidRPr="003B6719">
        <w:rPr>
          <w:rFonts w:asciiTheme="majorBidi" w:hAnsiTheme="majorBidi" w:cs="B Nazanin" w:hint="cs"/>
          <w:rtl/>
          <w:lang w:bidi="fa-IR"/>
        </w:rPr>
        <w:t>از 9.83</w:t>
      </w:r>
      <w:r w:rsidR="007356D1" w:rsidRPr="003B6719">
        <w:rPr>
          <w:rFonts w:asciiTheme="majorBidi" w:hAnsiTheme="majorBidi" w:cs="B Nazanin" w:hint="cs"/>
          <w:rtl/>
          <w:lang w:bidi="fa-IR"/>
        </w:rPr>
        <w:t xml:space="preserve">درماه </w:t>
      </w:r>
      <w:r w:rsidR="00C711DA" w:rsidRPr="003B6719">
        <w:rPr>
          <w:rFonts w:asciiTheme="majorBidi" w:hAnsiTheme="majorBidi" w:cs="B Nazanin" w:hint="cs"/>
          <w:rtl/>
          <w:lang w:bidi="fa-IR"/>
        </w:rPr>
        <w:t>قوس</w:t>
      </w:r>
      <w:r w:rsidR="007356D1" w:rsidRPr="003B6719">
        <w:rPr>
          <w:rFonts w:asciiTheme="majorBidi" w:hAnsiTheme="majorBidi" w:cs="B Nazanin" w:hint="cs"/>
          <w:rtl/>
          <w:lang w:bidi="fa-IR"/>
        </w:rPr>
        <w:t xml:space="preserve"> 1398 به </w:t>
      </w:r>
      <w:r w:rsidR="00C711DA" w:rsidRPr="003B6719">
        <w:rPr>
          <w:rFonts w:asciiTheme="majorBidi" w:hAnsiTheme="majorBidi" w:cs="B Nazanin" w:hint="cs"/>
          <w:rtl/>
          <w:lang w:bidi="fa-IR"/>
        </w:rPr>
        <w:t xml:space="preserve">9.79 </w:t>
      </w:r>
      <w:r w:rsidR="007356D1" w:rsidRPr="003B6719">
        <w:rPr>
          <w:rFonts w:asciiTheme="majorBidi" w:hAnsiTheme="majorBidi" w:cs="B Nazanin" w:hint="cs"/>
          <w:rtl/>
          <w:lang w:bidi="fa-IR"/>
        </w:rPr>
        <w:t xml:space="preserve">درصد </w:t>
      </w:r>
      <w:r w:rsidR="00C711DA" w:rsidRPr="003B6719">
        <w:rPr>
          <w:rFonts w:asciiTheme="majorBidi" w:hAnsiTheme="majorBidi" w:cs="B Nazanin" w:hint="cs"/>
          <w:rtl/>
          <w:lang w:bidi="fa-IR"/>
        </w:rPr>
        <w:t xml:space="preserve"> در ماه جدی کمتر گردیده است. </w:t>
      </w:r>
      <w:r w:rsidR="00DF082C" w:rsidRPr="003B6719">
        <w:rPr>
          <w:rFonts w:asciiTheme="majorBidi" w:hAnsiTheme="majorBidi" w:cs="B Nazanin"/>
          <w:rtl/>
          <w:lang w:bidi="fa-IR"/>
        </w:rPr>
        <w:t xml:space="preserve">بر </w:t>
      </w:r>
      <w:r w:rsidR="007356D1" w:rsidRPr="003B6719">
        <w:rPr>
          <w:rFonts w:asciiTheme="majorBidi" w:hAnsiTheme="majorBidi" w:cs="B Nazanin" w:hint="cs"/>
          <w:rtl/>
          <w:lang w:bidi="fa-IR"/>
        </w:rPr>
        <w:t xml:space="preserve">مبنای </w:t>
      </w:r>
      <w:r w:rsidRPr="003B6719">
        <w:rPr>
          <w:rFonts w:asciiTheme="majorBidi" w:hAnsiTheme="majorBidi" w:cs="B Nazanin"/>
          <w:rtl/>
          <w:lang w:bidi="fa-IR"/>
        </w:rPr>
        <w:t xml:space="preserve">معیار </w:t>
      </w:r>
      <w:r w:rsidR="00DF082C" w:rsidRPr="003B6719">
        <w:rPr>
          <w:rFonts w:asciiTheme="majorBidi" w:hAnsiTheme="majorBidi" w:cs="B Nazanin"/>
          <w:rtl/>
          <w:lang w:bidi="fa-IR"/>
        </w:rPr>
        <w:t>محاسب</w:t>
      </w:r>
      <w:r w:rsidR="00E35BDB" w:rsidRPr="003B6719">
        <w:rPr>
          <w:rFonts w:asciiTheme="majorBidi" w:hAnsiTheme="majorBidi" w:cs="B Nazanin" w:hint="cs"/>
          <w:rtl/>
          <w:lang w:bidi="fa-IR"/>
        </w:rPr>
        <w:t>ه</w:t>
      </w:r>
      <w:r w:rsidR="00DF082C" w:rsidRPr="003B6719">
        <w:rPr>
          <w:rFonts w:asciiTheme="majorBidi" w:hAnsiTheme="majorBidi" w:cs="B Nazanin"/>
          <w:rtl/>
          <w:lang w:bidi="fa-IR"/>
        </w:rPr>
        <w:t xml:space="preserve"> ماهانه، قیمت این جز</w:t>
      </w:r>
      <w:r w:rsidR="00C711DA" w:rsidRPr="003B6719">
        <w:rPr>
          <w:rFonts w:asciiTheme="majorBidi" w:hAnsiTheme="majorBidi" w:cs="B Nazanin" w:hint="cs"/>
          <w:rtl/>
          <w:lang w:bidi="fa-IR"/>
        </w:rPr>
        <w:t>ۀ</w:t>
      </w:r>
      <w:r w:rsidR="00DF082C" w:rsidRPr="003B6719">
        <w:rPr>
          <w:rFonts w:asciiTheme="majorBidi" w:hAnsiTheme="majorBidi" w:cs="B Nazanin"/>
          <w:rtl/>
          <w:lang w:bidi="fa-IR"/>
        </w:rPr>
        <w:t xml:space="preserve"> شاخص مواد غیرغذایی از </w:t>
      </w:r>
      <w:r w:rsidR="00C711DA" w:rsidRPr="003B6719">
        <w:rPr>
          <w:rFonts w:asciiTheme="majorBidi" w:hAnsiTheme="majorBidi" w:cs="B Nazanin" w:hint="cs"/>
          <w:rtl/>
          <w:lang w:bidi="fa-IR"/>
        </w:rPr>
        <w:t xml:space="preserve">3.09 </w:t>
      </w:r>
      <w:r w:rsidR="00DF082C" w:rsidRPr="003B6719">
        <w:rPr>
          <w:rFonts w:asciiTheme="majorBidi" w:hAnsiTheme="majorBidi" w:cs="B Nazanin"/>
          <w:rtl/>
          <w:lang w:bidi="fa-IR"/>
        </w:rPr>
        <w:t xml:space="preserve">درصد در ماه </w:t>
      </w:r>
      <w:r w:rsidR="00C711DA" w:rsidRPr="003B6719">
        <w:rPr>
          <w:rFonts w:asciiTheme="majorBidi" w:hAnsiTheme="majorBidi" w:cs="B Nazanin" w:hint="cs"/>
          <w:rtl/>
          <w:lang w:bidi="fa-IR"/>
        </w:rPr>
        <w:t>قوس</w:t>
      </w:r>
      <w:r w:rsidR="00DF082C" w:rsidRPr="003B6719">
        <w:rPr>
          <w:rFonts w:asciiTheme="majorBidi" w:hAnsiTheme="majorBidi" w:cs="B Nazanin"/>
          <w:rtl/>
          <w:lang w:bidi="fa-IR"/>
        </w:rPr>
        <w:t>139</w:t>
      </w:r>
      <w:r w:rsidR="005B6C55" w:rsidRPr="003B6719">
        <w:rPr>
          <w:rFonts w:asciiTheme="majorBidi" w:hAnsiTheme="majorBidi" w:cs="B Nazanin"/>
          <w:rtl/>
          <w:lang w:bidi="fa-IR"/>
        </w:rPr>
        <w:t>8</w:t>
      </w:r>
      <w:r w:rsidR="00DF082C" w:rsidRPr="003B6719">
        <w:rPr>
          <w:rFonts w:asciiTheme="majorBidi" w:hAnsiTheme="majorBidi" w:cs="B Nazanin"/>
          <w:rtl/>
          <w:lang w:bidi="fa-IR"/>
        </w:rPr>
        <w:t xml:space="preserve"> به </w:t>
      </w:r>
      <w:r w:rsidR="00C711DA" w:rsidRPr="003B6719">
        <w:rPr>
          <w:rFonts w:asciiTheme="majorBidi" w:hAnsiTheme="majorBidi" w:cs="B Nazanin" w:hint="cs"/>
          <w:rtl/>
          <w:lang w:bidi="fa-IR"/>
        </w:rPr>
        <w:t>0.73</w:t>
      </w:r>
      <w:r w:rsidR="00DF082C" w:rsidRPr="003B6719">
        <w:rPr>
          <w:rFonts w:asciiTheme="majorBidi" w:hAnsiTheme="majorBidi" w:cs="B Nazanin"/>
          <w:rtl/>
          <w:lang w:bidi="fa-IR"/>
        </w:rPr>
        <w:t xml:space="preserve"> درصد در ماه</w:t>
      </w:r>
      <w:r w:rsidR="00C711DA" w:rsidRPr="003B6719">
        <w:rPr>
          <w:rFonts w:asciiTheme="majorBidi" w:hAnsiTheme="majorBidi" w:cs="B Nazanin" w:hint="cs"/>
          <w:rtl/>
          <w:lang w:bidi="fa-IR"/>
        </w:rPr>
        <w:t xml:space="preserve">جدی کاهش </w:t>
      </w:r>
      <w:r w:rsidR="00DF082C" w:rsidRPr="003B6719">
        <w:rPr>
          <w:rFonts w:asciiTheme="majorBidi" w:hAnsiTheme="majorBidi" w:cs="B Nazanin"/>
          <w:rtl/>
          <w:lang w:bidi="fa-IR"/>
        </w:rPr>
        <w:t>نمود</w:t>
      </w:r>
      <w:r w:rsidR="00217191" w:rsidRPr="003B6719">
        <w:rPr>
          <w:rFonts w:asciiTheme="majorBidi" w:hAnsiTheme="majorBidi" w:cs="B Nazanin" w:hint="cs"/>
          <w:rtl/>
          <w:lang w:bidi="fa-IR"/>
        </w:rPr>
        <w:t>ه</w:t>
      </w:r>
      <w:r w:rsidR="00DF082C" w:rsidRPr="003B6719">
        <w:rPr>
          <w:rFonts w:asciiTheme="majorBidi" w:hAnsiTheme="majorBidi" w:cs="B Nazanin"/>
          <w:rtl/>
          <w:lang w:bidi="fa-IR"/>
        </w:rPr>
        <w:t xml:space="preserve"> است</w:t>
      </w:r>
      <w:r w:rsidR="00217191" w:rsidRPr="003B6719">
        <w:rPr>
          <w:rFonts w:asciiTheme="majorBidi" w:hAnsiTheme="majorBidi" w:cs="B Nazanin" w:hint="cs"/>
          <w:rtl/>
          <w:lang w:bidi="fa-IR"/>
        </w:rPr>
        <w:t>.</w:t>
      </w:r>
    </w:p>
    <w:p w:rsidR="003B6719" w:rsidRDefault="003B6719" w:rsidP="003B6719">
      <w:pPr>
        <w:bidi/>
        <w:spacing w:after="0" w:line="240" w:lineRule="auto"/>
        <w:rPr>
          <w:rFonts w:asciiTheme="majorBidi" w:hAnsiTheme="majorBidi" w:cs="B Nazanin"/>
          <w:sz w:val="26"/>
          <w:szCs w:val="26"/>
          <w:lang w:bidi="fa-IR"/>
        </w:rPr>
      </w:pPr>
    </w:p>
    <w:p w:rsidR="003B6719" w:rsidRDefault="003B6719" w:rsidP="003B6719">
      <w:pPr>
        <w:bidi/>
        <w:spacing w:after="0" w:line="240" w:lineRule="auto"/>
        <w:rPr>
          <w:rFonts w:asciiTheme="majorBidi" w:hAnsiTheme="majorBidi" w:cs="B Nazanin"/>
          <w:sz w:val="26"/>
          <w:szCs w:val="26"/>
          <w:lang w:bidi="fa-IR"/>
        </w:rPr>
      </w:pPr>
    </w:p>
    <w:p w:rsidR="005B7564" w:rsidRPr="002C15F9" w:rsidRDefault="00217191" w:rsidP="003B1F11">
      <w:pPr>
        <w:pStyle w:val="Heading1"/>
        <w:bidi/>
        <w:rPr>
          <w:rFonts w:cs="B Nazanin"/>
          <w:rtl/>
        </w:rPr>
      </w:pPr>
      <w:bookmarkStart w:id="22" w:name="_Toc90473467"/>
      <w:r w:rsidRPr="002C15F9">
        <w:rPr>
          <w:rFonts w:cs="B Nazanin" w:hint="cs"/>
          <w:rtl/>
        </w:rPr>
        <w:lastRenderedPageBreak/>
        <w:t xml:space="preserve">تورم </w:t>
      </w:r>
      <w:r w:rsidR="001133A4" w:rsidRPr="002C15F9">
        <w:rPr>
          <w:rFonts w:cs="B Nazanin" w:hint="cs"/>
          <w:rtl/>
          <w:lang w:bidi="fa-IR"/>
        </w:rPr>
        <w:t>هسته</w:t>
      </w:r>
      <w:bookmarkEnd w:id="22"/>
    </w:p>
    <w:p w:rsidR="0094633A" w:rsidRPr="003B6719" w:rsidRDefault="0094633A" w:rsidP="003B6719">
      <w:pPr>
        <w:bidi/>
        <w:spacing w:after="0" w:line="240" w:lineRule="auto"/>
        <w:jc w:val="both"/>
        <w:rPr>
          <w:rFonts w:asciiTheme="majorBidi" w:hAnsiTheme="majorBidi" w:cs="B Nazanin"/>
          <w:rtl/>
          <w:lang w:bidi="fa-IR"/>
        </w:rPr>
      </w:pPr>
      <w:r w:rsidRPr="003B6719">
        <w:rPr>
          <w:rFonts w:asciiTheme="majorBidi" w:hAnsiTheme="majorBidi" w:cs="B Nazanin"/>
          <w:rtl/>
          <w:lang w:bidi="fa-IR"/>
        </w:rPr>
        <w:t>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جلوگیرینماید.یکی از میتود های معمول و مهم تورم هسته عبارت از اوسط خلاصه شده می باشد. این معیار یک بخش مشخص شاخص را دربر گرفته و بر اساس اوسط ساده شاخص بعد از حذف اجزای مورد نظر محاسبه میگردد.</w:t>
      </w:r>
      <w:r w:rsidR="00C3401A" w:rsidRPr="003B6719">
        <w:rPr>
          <w:rFonts w:asciiTheme="majorBidi" w:hAnsiTheme="majorBidi" w:cs="B Nazanin"/>
          <w:rtl/>
          <w:lang w:bidi="fa-IR"/>
        </w:rPr>
        <w:t xml:space="preserve"> بر اساس این معیار، تورم در ماه </w:t>
      </w:r>
      <w:r w:rsidR="00E35BDB" w:rsidRPr="003B6719">
        <w:rPr>
          <w:rFonts w:asciiTheme="majorBidi" w:hAnsiTheme="majorBidi" w:cs="B Nazanin" w:hint="cs"/>
          <w:rtl/>
          <w:lang w:bidi="fa-IR"/>
        </w:rPr>
        <w:t xml:space="preserve"> جدی </w:t>
      </w:r>
      <w:r w:rsidR="00634CB2" w:rsidRPr="003B6719">
        <w:rPr>
          <w:rFonts w:asciiTheme="majorBidi" w:hAnsiTheme="majorBidi" w:cs="B Nazanin"/>
          <w:rtl/>
          <w:lang w:bidi="fa-IR"/>
        </w:rPr>
        <w:t xml:space="preserve"> به </w:t>
      </w:r>
      <w:r w:rsidR="009D1DB5" w:rsidRPr="003B6719">
        <w:rPr>
          <w:rFonts w:asciiTheme="majorBidi" w:hAnsiTheme="majorBidi" w:cs="B Nazanin" w:hint="cs"/>
          <w:rtl/>
          <w:lang w:bidi="fa-IR"/>
        </w:rPr>
        <w:t>3.46</w:t>
      </w:r>
      <w:r w:rsidR="001133A4" w:rsidRPr="003B6719">
        <w:rPr>
          <w:rFonts w:asciiTheme="majorBidi" w:hAnsiTheme="majorBidi" w:cs="B Nazanin" w:hint="cs"/>
          <w:rtl/>
          <w:lang w:bidi="fa-IR"/>
        </w:rPr>
        <w:t xml:space="preserve"> درصد</w:t>
      </w:r>
      <w:r w:rsidR="005E5283" w:rsidRPr="003B6719">
        <w:rPr>
          <w:rFonts w:asciiTheme="majorBidi" w:hAnsiTheme="majorBidi" w:cs="B Nazanin" w:hint="cs"/>
          <w:rtl/>
          <w:lang w:bidi="fa-IR"/>
        </w:rPr>
        <w:t xml:space="preserve"> افزا</w:t>
      </w:r>
      <w:r w:rsidR="001133A4" w:rsidRPr="003B6719">
        <w:rPr>
          <w:rFonts w:asciiTheme="majorBidi" w:hAnsiTheme="majorBidi" w:cs="B Nazanin" w:hint="cs"/>
          <w:rtl/>
          <w:lang w:bidi="fa-IR"/>
        </w:rPr>
        <w:t>ی</w:t>
      </w:r>
      <w:r w:rsidR="005E5283" w:rsidRPr="003B6719">
        <w:rPr>
          <w:rFonts w:asciiTheme="majorBidi" w:hAnsiTheme="majorBidi" w:cs="B Nazanin" w:hint="cs"/>
          <w:rtl/>
          <w:lang w:bidi="fa-IR"/>
        </w:rPr>
        <w:t xml:space="preserve">ش </w:t>
      </w:r>
      <w:r w:rsidR="00E35BDB" w:rsidRPr="003B6719">
        <w:rPr>
          <w:rFonts w:asciiTheme="majorBidi" w:hAnsiTheme="majorBidi" w:cs="B Nazanin"/>
          <w:rtl/>
          <w:lang w:bidi="fa-IR"/>
        </w:rPr>
        <w:t>نموده است</w:t>
      </w:r>
      <w:r w:rsidR="00E35BDB" w:rsidRPr="003B6719">
        <w:rPr>
          <w:rFonts w:asciiTheme="majorBidi" w:hAnsiTheme="majorBidi" w:cs="B Nazanin" w:hint="cs"/>
          <w:rtl/>
          <w:lang w:bidi="fa-IR"/>
        </w:rPr>
        <w:t xml:space="preserve">، درحالیکه </w:t>
      </w:r>
      <w:r w:rsidR="00634CB2" w:rsidRPr="003B6719">
        <w:rPr>
          <w:rFonts w:asciiTheme="majorBidi" w:hAnsiTheme="majorBidi" w:cs="B Nazanin"/>
          <w:rtl/>
          <w:lang w:bidi="fa-IR"/>
        </w:rPr>
        <w:t>این ر</w:t>
      </w:r>
      <w:r w:rsidR="001F33AA" w:rsidRPr="003B6719">
        <w:rPr>
          <w:rFonts w:asciiTheme="majorBidi" w:hAnsiTheme="majorBidi" w:cs="B Nazanin"/>
          <w:rtl/>
          <w:lang w:bidi="fa-IR"/>
        </w:rPr>
        <w:t>ق</w:t>
      </w:r>
      <w:r w:rsidR="00634CB2" w:rsidRPr="003B6719">
        <w:rPr>
          <w:rFonts w:asciiTheme="majorBidi" w:hAnsiTheme="majorBidi" w:cs="B Nazanin"/>
          <w:rtl/>
          <w:lang w:bidi="fa-IR"/>
        </w:rPr>
        <w:t xml:space="preserve">م درماه </w:t>
      </w:r>
      <w:r w:rsidR="00E35BDB" w:rsidRPr="003B6719">
        <w:rPr>
          <w:rFonts w:asciiTheme="majorBidi" w:hAnsiTheme="majorBidi" w:cs="B Nazanin" w:hint="cs"/>
          <w:rtl/>
          <w:lang w:bidi="fa-IR"/>
        </w:rPr>
        <w:t xml:space="preserve">گذشته </w:t>
      </w:r>
      <w:r w:rsidR="009D1DB5" w:rsidRPr="003B6719">
        <w:rPr>
          <w:rFonts w:asciiTheme="majorBidi" w:hAnsiTheme="majorBidi" w:cs="B Nazanin" w:hint="cs"/>
          <w:rtl/>
          <w:lang w:bidi="fa-IR"/>
        </w:rPr>
        <w:t>3.26</w:t>
      </w:r>
      <w:r w:rsidR="00634CB2" w:rsidRPr="003B6719">
        <w:rPr>
          <w:rFonts w:asciiTheme="majorBidi" w:hAnsiTheme="majorBidi" w:cs="B Nazanin"/>
          <w:rtl/>
          <w:lang w:bidi="fa-IR"/>
        </w:rPr>
        <w:t xml:space="preserve"> درصد </w:t>
      </w:r>
      <w:r w:rsidR="001F33AA" w:rsidRPr="003B6719">
        <w:rPr>
          <w:rFonts w:asciiTheme="majorBidi" w:hAnsiTheme="majorBidi" w:cs="B Nazanin"/>
          <w:rtl/>
          <w:lang w:bidi="fa-IR"/>
        </w:rPr>
        <w:t>م</w:t>
      </w:r>
      <w:r w:rsidR="00634CB2" w:rsidRPr="003B6719">
        <w:rPr>
          <w:rFonts w:asciiTheme="majorBidi" w:hAnsiTheme="majorBidi" w:cs="B Nazanin"/>
          <w:rtl/>
          <w:lang w:bidi="fa-IR"/>
        </w:rPr>
        <w:t>حاسبه گردید است.</w:t>
      </w:r>
    </w:p>
    <w:p w:rsidR="009D1DB5" w:rsidRPr="003B6719" w:rsidRDefault="0094633A" w:rsidP="003B6719">
      <w:pPr>
        <w:bidi/>
        <w:spacing w:after="0" w:line="240" w:lineRule="auto"/>
        <w:jc w:val="both"/>
        <w:rPr>
          <w:rFonts w:asciiTheme="majorBidi" w:hAnsiTheme="majorBidi" w:cs="B Nazanin"/>
          <w:rtl/>
          <w:lang w:bidi="fa-IR"/>
        </w:rPr>
      </w:pPr>
      <w:r w:rsidRPr="003B6719">
        <w:rPr>
          <w:rFonts w:asciiTheme="majorBidi" w:hAnsiTheme="majorBidi" w:cs="B Nazanin"/>
          <w:rtl/>
          <w:lang w:bidi="fa-IR"/>
        </w:rPr>
        <w:t xml:space="preserve">معیار دیگر تورم هسته عبارت از شاخص قیمت مصرف کننده به استثنای نان و غله، روغن و ترانسپورت می باشد. تورم بر اساس این معیار از </w:t>
      </w:r>
      <w:r w:rsidR="009D1DB5" w:rsidRPr="003B6719">
        <w:rPr>
          <w:rFonts w:asciiTheme="majorBidi" w:hAnsiTheme="majorBidi" w:cs="B Nazanin" w:hint="cs"/>
          <w:rtl/>
          <w:lang w:bidi="fa-IR"/>
        </w:rPr>
        <w:t>3.48</w:t>
      </w:r>
      <w:r w:rsidRPr="003B6719">
        <w:rPr>
          <w:rFonts w:asciiTheme="majorBidi" w:hAnsiTheme="majorBidi" w:cs="B Nazanin"/>
          <w:rtl/>
          <w:lang w:bidi="fa-IR"/>
        </w:rPr>
        <w:t xml:space="preserve">درصد در ماه </w:t>
      </w:r>
      <w:r w:rsidR="009D1DB5" w:rsidRPr="003B6719">
        <w:rPr>
          <w:rFonts w:asciiTheme="majorBidi" w:hAnsiTheme="majorBidi" w:cs="B Nazanin" w:hint="cs"/>
          <w:rtl/>
          <w:lang w:bidi="fa-IR"/>
        </w:rPr>
        <w:t>قوس</w:t>
      </w:r>
      <w:r w:rsidRPr="003B6719">
        <w:rPr>
          <w:rFonts w:asciiTheme="majorBidi" w:hAnsiTheme="majorBidi" w:cs="B Nazanin"/>
          <w:rtl/>
          <w:lang w:bidi="fa-IR"/>
        </w:rPr>
        <w:t xml:space="preserve">به </w:t>
      </w:r>
      <w:r w:rsidR="009D1DB5" w:rsidRPr="003B6719">
        <w:rPr>
          <w:rFonts w:asciiTheme="majorBidi" w:hAnsiTheme="majorBidi" w:cs="B Nazanin" w:hint="cs"/>
          <w:rtl/>
          <w:lang w:bidi="fa-IR"/>
        </w:rPr>
        <w:t xml:space="preserve">4.22 </w:t>
      </w:r>
      <w:r w:rsidRPr="003B6719">
        <w:rPr>
          <w:rFonts w:asciiTheme="majorBidi" w:hAnsiTheme="majorBidi" w:cs="B Nazanin"/>
          <w:rtl/>
          <w:lang w:bidi="fa-IR"/>
        </w:rPr>
        <w:t xml:space="preserve">درصد </w:t>
      </w:r>
      <w:r w:rsidR="00C3401A" w:rsidRPr="003B6719">
        <w:rPr>
          <w:rFonts w:asciiTheme="majorBidi" w:hAnsiTheme="majorBidi" w:cs="B Nazanin"/>
          <w:rtl/>
          <w:lang w:bidi="fa-IR"/>
        </w:rPr>
        <w:t xml:space="preserve">در ماه </w:t>
      </w:r>
      <w:r w:rsidR="009D1DB5" w:rsidRPr="003B6719">
        <w:rPr>
          <w:rFonts w:asciiTheme="majorBidi" w:hAnsiTheme="majorBidi" w:cs="B Nazanin" w:hint="cs"/>
          <w:rtl/>
          <w:lang w:bidi="fa-IR"/>
        </w:rPr>
        <w:t>جدی</w:t>
      </w:r>
      <w:r w:rsidR="00FD6FF4" w:rsidRPr="003B6719">
        <w:rPr>
          <w:rFonts w:asciiTheme="majorBidi" w:hAnsiTheme="majorBidi" w:cs="B Nazanin" w:hint="cs"/>
          <w:rtl/>
          <w:lang w:bidi="fa-IR"/>
        </w:rPr>
        <w:t>افزایش</w:t>
      </w:r>
      <w:r w:rsidR="00847DB4" w:rsidRPr="003B6719">
        <w:rPr>
          <w:rFonts w:asciiTheme="majorBidi" w:hAnsiTheme="majorBidi" w:cs="B Nazanin"/>
          <w:rtl/>
          <w:lang w:bidi="fa-IR"/>
        </w:rPr>
        <w:t xml:space="preserve"> نمود است.</w:t>
      </w:r>
      <w:r w:rsidRPr="003B6719">
        <w:rPr>
          <w:rFonts w:asciiTheme="majorBidi" w:hAnsiTheme="majorBidi" w:cs="B Nazanin"/>
          <w:rtl/>
          <w:lang w:bidi="fa-IR"/>
        </w:rPr>
        <w:t>بر اساس معیار محاسب</w:t>
      </w:r>
      <w:r w:rsidR="003B7FD9" w:rsidRPr="003B6719">
        <w:rPr>
          <w:rFonts w:asciiTheme="majorBidi" w:hAnsiTheme="majorBidi" w:cs="B Nazanin" w:hint="cs"/>
          <w:rtl/>
          <w:lang w:bidi="fa-IR"/>
        </w:rPr>
        <w:t>ه</w:t>
      </w:r>
      <w:r w:rsidRPr="003B6719">
        <w:rPr>
          <w:rFonts w:asciiTheme="majorBidi" w:hAnsiTheme="majorBidi" w:cs="B Nazanin"/>
          <w:rtl/>
          <w:lang w:bidi="fa-IR"/>
        </w:rPr>
        <w:t xml:space="preserve"> ماهانه، از </w:t>
      </w:r>
      <w:r w:rsidR="009D1DB5" w:rsidRPr="003B6719">
        <w:rPr>
          <w:rFonts w:asciiTheme="majorBidi" w:hAnsiTheme="majorBidi" w:cs="B Nazanin" w:hint="cs"/>
          <w:rtl/>
          <w:lang w:bidi="fa-IR"/>
        </w:rPr>
        <w:t>1.94</w:t>
      </w:r>
      <w:r w:rsidRPr="003B6719">
        <w:rPr>
          <w:rFonts w:asciiTheme="majorBidi" w:hAnsiTheme="majorBidi" w:cs="B Nazanin"/>
          <w:rtl/>
          <w:lang w:bidi="fa-IR"/>
        </w:rPr>
        <w:t xml:space="preserve"> درصد به </w:t>
      </w:r>
      <w:r w:rsidR="009D1DB5" w:rsidRPr="003B6719">
        <w:rPr>
          <w:rFonts w:asciiTheme="majorBidi" w:hAnsiTheme="majorBidi" w:cs="B Nazanin" w:hint="cs"/>
          <w:rtl/>
          <w:lang w:bidi="fa-IR"/>
        </w:rPr>
        <w:t>0.94</w:t>
      </w:r>
      <w:r w:rsidRPr="003B6719">
        <w:rPr>
          <w:rFonts w:asciiTheme="majorBidi" w:hAnsiTheme="majorBidi" w:cs="B Nazanin"/>
          <w:rtl/>
          <w:lang w:bidi="fa-IR"/>
        </w:rPr>
        <w:t xml:space="preserve">درصد </w:t>
      </w:r>
      <w:r w:rsidR="009D1DB5" w:rsidRPr="003B6719">
        <w:rPr>
          <w:rFonts w:asciiTheme="majorBidi" w:hAnsiTheme="majorBidi" w:cs="B Nazanin" w:hint="cs"/>
          <w:rtl/>
          <w:lang w:bidi="fa-IR"/>
        </w:rPr>
        <w:t>کمتر</w:t>
      </w:r>
      <w:r w:rsidR="00EA4D3B" w:rsidRPr="003B6719">
        <w:rPr>
          <w:rFonts w:asciiTheme="majorBidi" w:hAnsiTheme="majorBidi" w:cs="B Nazanin"/>
          <w:rtl/>
          <w:lang w:bidi="fa-IR"/>
        </w:rPr>
        <w:t xml:space="preserve"> گردیده است. </w:t>
      </w:r>
    </w:p>
    <w:p w:rsidR="0094633A" w:rsidRPr="006B35D5" w:rsidRDefault="00791033" w:rsidP="009D1DB5">
      <w:pPr>
        <w:bidi/>
        <w:spacing w:before="120" w:after="120"/>
        <w:jc w:val="center"/>
        <w:rPr>
          <w:rFonts w:asciiTheme="majorBidi" w:hAnsiTheme="majorBidi" w:cs="B Zar"/>
          <w:sz w:val="26"/>
          <w:szCs w:val="26"/>
          <w:rtl/>
          <w:lang w:bidi="fa-IR"/>
        </w:rPr>
      </w:pPr>
      <w:r w:rsidRPr="005B7564">
        <w:rPr>
          <w:rFonts w:asciiTheme="majorBidi" w:hAnsiTheme="majorBidi" w:cs="B Zar"/>
          <w:noProof/>
          <w:sz w:val="26"/>
          <w:szCs w:val="26"/>
          <w:rtl/>
        </w:rPr>
        <w:drawing>
          <wp:inline distT="0" distB="0" distL="0" distR="0">
            <wp:extent cx="4206240" cy="2377440"/>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94633A" w:rsidRPr="006B35D5" w:rsidSect="002910B1">
      <w:type w:val="continuous"/>
      <w:pgSz w:w="11906" w:h="16838" w:code="9"/>
      <w:pgMar w:top="900" w:right="1196" w:bottom="1440" w:left="1440" w:header="720" w:footer="720" w:gutter="0"/>
      <w:cols w:space="24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52" w:rsidRDefault="00B50552" w:rsidP="00706CE2">
      <w:pPr>
        <w:spacing w:after="0" w:line="240" w:lineRule="auto"/>
      </w:pPr>
      <w:r>
        <w:separator/>
      </w:r>
    </w:p>
  </w:endnote>
  <w:endnote w:type="continuationSeparator" w:id="1">
    <w:p w:rsidR="00B50552" w:rsidRDefault="00B50552" w:rsidP="0070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80966"/>
      <w:docPartObj>
        <w:docPartGallery w:val="Page Numbers (Bottom of Page)"/>
        <w:docPartUnique/>
      </w:docPartObj>
    </w:sdtPr>
    <w:sdtEndPr>
      <w:rPr>
        <w:noProof/>
      </w:rPr>
    </w:sdtEndPr>
    <w:sdtContent>
      <w:p w:rsidR="00A70960" w:rsidRDefault="00285AAB">
        <w:pPr>
          <w:pStyle w:val="Footer"/>
          <w:jc w:val="center"/>
        </w:pPr>
        <w:r>
          <w:fldChar w:fldCharType="begin"/>
        </w:r>
        <w:r w:rsidR="00A70960">
          <w:instrText xml:space="preserve"> PAGE   \* MERGEFORMAT </w:instrText>
        </w:r>
        <w:r>
          <w:fldChar w:fldCharType="separate"/>
        </w:r>
        <w:r w:rsidR="008A7D63">
          <w:rPr>
            <w:noProof/>
          </w:rPr>
          <w:t>12</w:t>
        </w:r>
        <w:r>
          <w:rPr>
            <w:noProof/>
          </w:rPr>
          <w:fldChar w:fldCharType="end"/>
        </w:r>
      </w:p>
    </w:sdtContent>
  </w:sdt>
  <w:p w:rsidR="00DB6F4D" w:rsidRDefault="00DB6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52" w:rsidRDefault="00B50552" w:rsidP="00706CE2">
      <w:pPr>
        <w:spacing w:after="0" w:line="240" w:lineRule="auto"/>
      </w:pPr>
      <w:r>
        <w:separator/>
      </w:r>
    </w:p>
  </w:footnote>
  <w:footnote w:type="continuationSeparator" w:id="1">
    <w:p w:rsidR="00B50552" w:rsidRDefault="00B50552" w:rsidP="00706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CDA"/>
    <w:multiLevelType w:val="hybridMultilevel"/>
    <w:tmpl w:val="5336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D6266"/>
    <w:multiLevelType w:val="hybridMultilevel"/>
    <w:tmpl w:val="38765268"/>
    <w:lvl w:ilvl="0" w:tplc="B57E5A7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706CE2"/>
    <w:rsid w:val="00001E5C"/>
    <w:rsid w:val="00002F30"/>
    <w:rsid w:val="00003077"/>
    <w:rsid w:val="00005176"/>
    <w:rsid w:val="0000540E"/>
    <w:rsid w:val="00005493"/>
    <w:rsid w:val="00005F31"/>
    <w:rsid w:val="0000635F"/>
    <w:rsid w:val="00006663"/>
    <w:rsid w:val="000075B4"/>
    <w:rsid w:val="00007FA6"/>
    <w:rsid w:val="00020EC6"/>
    <w:rsid w:val="00025EF2"/>
    <w:rsid w:val="00026F19"/>
    <w:rsid w:val="00027953"/>
    <w:rsid w:val="000322CB"/>
    <w:rsid w:val="000332FE"/>
    <w:rsid w:val="00033A68"/>
    <w:rsid w:val="00040B41"/>
    <w:rsid w:val="00042D45"/>
    <w:rsid w:val="00043DEF"/>
    <w:rsid w:val="00044A55"/>
    <w:rsid w:val="00044EDC"/>
    <w:rsid w:val="0004679A"/>
    <w:rsid w:val="00046BE7"/>
    <w:rsid w:val="00046E70"/>
    <w:rsid w:val="00047D6C"/>
    <w:rsid w:val="00053846"/>
    <w:rsid w:val="00054192"/>
    <w:rsid w:val="00054530"/>
    <w:rsid w:val="000555A5"/>
    <w:rsid w:val="000560DA"/>
    <w:rsid w:val="00056DA3"/>
    <w:rsid w:val="000574C9"/>
    <w:rsid w:val="000613C6"/>
    <w:rsid w:val="00061C9F"/>
    <w:rsid w:val="00062046"/>
    <w:rsid w:val="0006411E"/>
    <w:rsid w:val="00065D98"/>
    <w:rsid w:val="00065EB4"/>
    <w:rsid w:val="00066D28"/>
    <w:rsid w:val="00071A19"/>
    <w:rsid w:val="00071D19"/>
    <w:rsid w:val="00072C3C"/>
    <w:rsid w:val="00077891"/>
    <w:rsid w:val="00080161"/>
    <w:rsid w:val="00084759"/>
    <w:rsid w:val="0008648E"/>
    <w:rsid w:val="00087D71"/>
    <w:rsid w:val="00090CD3"/>
    <w:rsid w:val="00092FD5"/>
    <w:rsid w:val="000948A9"/>
    <w:rsid w:val="000A221F"/>
    <w:rsid w:val="000A2885"/>
    <w:rsid w:val="000A4C8E"/>
    <w:rsid w:val="000A73CC"/>
    <w:rsid w:val="000A742B"/>
    <w:rsid w:val="000B3619"/>
    <w:rsid w:val="000B383D"/>
    <w:rsid w:val="000B52A8"/>
    <w:rsid w:val="000B67C9"/>
    <w:rsid w:val="000B7206"/>
    <w:rsid w:val="000C0DAD"/>
    <w:rsid w:val="000C33BC"/>
    <w:rsid w:val="000C5C85"/>
    <w:rsid w:val="000D1376"/>
    <w:rsid w:val="000D2F20"/>
    <w:rsid w:val="000D64D2"/>
    <w:rsid w:val="000D64EF"/>
    <w:rsid w:val="000E0723"/>
    <w:rsid w:val="000E1C4C"/>
    <w:rsid w:val="000E1DA9"/>
    <w:rsid w:val="000E2708"/>
    <w:rsid w:val="000E33CF"/>
    <w:rsid w:val="000E3FE6"/>
    <w:rsid w:val="000E4C21"/>
    <w:rsid w:val="000E6B4D"/>
    <w:rsid w:val="000F03BC"/>
    <w:rsid w:val="000F45A1"/>
    <w:rsid w:val="000F4BD3"/>
    <w:rsid w:val="000F53F3"/>
    <w:rsid w:val="00100C05"/>
    <w:rsid w:val="001021D5"/>
    <w:rsid w:val="00104A68"/>
    <w:rsid w:val="00107350"/>
    <w:rsid w:val="001133A4"/>
    <w:rsid w:val="0011431D"/>
    <w:rsid w:val="001162A3"/>
    <w:rsid w:val="001209A9"/>
    <w:rsid w:val="001213D1"/>
    <w:rsid w:val="0012309C"/>
    <w:rsid w:val="00124349"/>
    <w:rsid w:val="00124ABB"/>
    <w:rsid w:val="00124BB1"/>
    <w:rsid w:val="00126664"/>
    <w:rsid w:val="001309D7"/>
    <w:rsid w:val="00133DF1"/>
    <w:rsid w:val="0013448C"/>
    <w:rsid w:val="0014018E"/>
    <w:rsid w:val="0014543B"/>
    <w:rsid w:val="001515E7"/>
    <w:rsid w:val="00153C86"/>
    <w:rsid w:val="00153D1C"/>
    <w:rsid w:val="00155415"/>
    <w:rsid w:val="0015759B"/>
    <w:rsid w:val="0016291B"/>
    <w:rsid w:val="00164711"/>
    <w:rsid w:val="00164E34"/>
    <w:rsid w:val="00164F9E"/>
    <w:rsid w:val="00171346"/>
    <w:rsid w:val="00171C9B"/>
    <w:rsid w:val="001731CE"/>
    <w:rsid w:val="00176356"/>
    <w:rsid w:val="001839DF"/>
    <w:rsid w:val="001843A5"/>
    <w:rsid w:val="00184BD6"/>
    <w:rsid w:val="00185F55"/>
    <w:rsid w:val="00192A5D"/>
    <w:rsid w:val="00193EEE"/>
    <w:rsid w:val="00195636"/>
    <w:rsid w:val="001A5EDE"/>
    <w:rsid w:val="001A73FE"/>
    <w:rsid w:val="001A78B5"/>
    <w:rsid w:val="001B10D7"/>
    <w:rsid w:val="001B1866"/>
    <w:rsid w:val="001B3DB7"/>
    <w:rsid w:val="001B5D43"/>
    <w:rsid w:val="001B5F14"/>
    <w:rsid w:val="001C23F6"/>
    <w:rsid w:val="001C7130"/>
    <w:rsid w:val="001C7B6B"/>
    <w:rsid w:val="001D6232"/>
    <w:rsid w:val="001D6887"/>
    <w:rsid w:val="001E01D5"/>
    <w:rsid w:val="001E1750"/>
    <w:rsid w:val="001E2362"/>
    <w:rsid w:val="001E24C0"/>
    <w:rsid w:val="001E4E92"/>
    <w:rsid w:val="001E5EDF"/>
    <w:rsid w:val="001F05F1"/>
    <w:rsid w:val="001F315C"/>
    <w:rsid w:val="001F33AA"/>
    <w:rsid w:val="001F7972"/>
    <w:rsid w:val="0020209A"/>
    <w:rsid w:val="00203089"/>
    <w:rsid w:val="00203A5A"/>
    <w:rsid w:val="00207854"/>
    <w:rsid w:val="00211D6C"/>
    <w:rsid w:val="00212932"/>
    <w:rsid w:val="00212DF1"/>
    <w:rsid w:val="00213BF4"/>
    <w:rsid w:val="00214FDE"/>
    <w:rsid w:val="00217191"/>
    <w:rsid w:val="002176EB"/>
    <w:rsid w:val="002207DE"/>
    <w:rsid w:val="00221EBB"/>
    <w:rsid w:val="0022250E"/>
    <w:rsid w:val="00231CC0"/>
    <w:rsid w:val="00235675"/>
    <w:rsid w:val="00237799"/>
    <w:rsid w:val="002411A5"/>
    <w:rsid w:val="002414B6"/>
    <w:rsid w:val="002452AD"/>
    <w:rsid w:val="00245B5E"/>
    <w:rsid w:val="00246921"/>
    <w:rsid w:val="0024745E"/>
    <w:rsid w:val="00250BCC"/>
    <w:rsid w:val="00263D8A"/>
    <w:rsid w:val="00272F28"/>
    <w:rsid w:val="00275596"/>
    <w:rsid w:val="002766EC"/>
    <w:rsid w:val="00276BEA"/>
    <w:rsid w:val="002827C5"/>
    <w:rsid w:val="00282FC8"/>
    <w:rsid w:val="00283D87"/>
    <w:rsid w:val="00285AAB"/>
    <w:rsid w:val="00287B0A"/>
    <w:rsid w:val="002903BE"/>
    <w:rsid w:val="00291073"/>
    <w:rsid w:val="002910B1"/>
    <w:rsid w:val="00293309"/>
    <w:rsid w:val="00294B41"/>
    <w:rsid w:val="00296D0E"/>
    <w:rsid w:val="00297238"/>
    <w:rsid w:val="002A133B"/>
    <w:rsid w:val="002A462D"/>
    <w:rsid w:val="002A5A6B"/>
    <w:rsid w:val="002A608C"/>
    <w:rsid w:val="002A627B"/>
    <w:rsid w:val="002B1097"/>
    <w:rsid w:val="002B1375"/>
    <w:rsid w:val="002B1747"/>
    <w:rsid w:val="002B3741"/>
    <w:rsid w:val="002B44D2"/>
    <w:rsid w:val="002B4774"/>
    <w:rsid w:val="002C15F9"/>
    <w:rsid w:val="002C343F"/>
    <w:rsid w:val="002C4949"/>
    <w:rsid w:val="002C60D3"/>
    <w:rsid w:val="002C6165"/>
    <w:rsid w:val="002D36B4"/>
    <w:rsid w:val="002D675B"/>
    <w:rsid w:val="002E4773"/>
    <w:rsid w:val="002E4ACB"/>
    <w:rsid w:val="002F2335"/>
    <w:rsid w:val="002F2912"/>
    <w:rsid w:val="002F4070"/>
    <w:rsid w:val="002F666F"/>
    <w:rsid w:val="002F7918"/>
    <w:rsid w:val="00301A9D"/>
    <w:rsid w:val="00302ABE"/>
    <w:rsid w:val="0030312C"/>
    <w:rsid w:val="00303F8A"/>
    <w:rsid w:val="00304C25"/>
    <w:rsid w:val="003052BB"/>
    <w:rsid w:val="0030600D"/>
    <w:rsid w:val="0031046A"/>
    <w:rsid w:val="00311997"/>
    <w:rsid w:val="00312F31"/>
    <w:rsid w:val="00315A4B"/>
    <w:rsid w:val="00315E1D"/>
    <w:rsid w:val="00317262"/>
    <w:rsid w:val="0032077E"/>
    <w:rsid w:val="00324E4B"/>
    <w:rsid w:val="00333094"/>
    <w:rsid w:val="00333B3F"/>
    <w:rsid w:val="00334DCC"/>
    <w:rsid w:val="003353F6"/>
    <w:rsid w:val="003378B7"/>
    <w:rsid w:val="003444B3"/>
    <w:rsid w:val="00346C9E"/>
    <w:rsid w:val="0035354D"/>
    <w:rsid w:val="00353D50"/>
    <w:rsid w:val="00356D7F"/>
    <w:rsid w:val="00360030"/>
    <w:rsid w:val="003621A2"/>
    <w:rsid w:val="003664A1"/>
    <w:rsid w:val="00370160"/>
    <w:rsid w:val="00370715"/>
    <w:rsid w:val="003726F3"/>
    <w:rsid w:val="00373BC1"/>
    <w:rsid w:val="00374726"/>
    <w:rsid w:val="00374915"/>
    <w:rsid w:val="00375C73"/>
    <w:rsid w:val="00377406"/>
    <w:rsid w:val="00377684"/>
    <w:rsid w:val="003776EC"/>
    <w:rsid w:val="003814BF"/>
    <w:rsid w:val="00384DC8"/>
    <w:rsid w:val="003861B7"/>
    <w:rsid w:val="003905DC"/>
    <w:rsid w:val="003924A6"/>
    <w:rsid w:val="00392FF7"/>
    <w:rsid w:val="003931A8"/>
    <w:rsid w:val="00394312"/>
    <w:rsid w:val="0039562F"/>
    <w:rsid w:val="003A1F24"/>
    <w:rsid w:val="003A6E9E"/>
    <w:rsid w:val="003B170B"/>
    <w:rsid w:val="003B1F11"/>
    <w:rsid w:val="003B4AB6"/>
    <w:rsid w:val="003B6719"/>
    <w:rsid w:val="003B7FD9"/>
    <w:rsid w:val="003C25D7"/>
    <w:rsid w:val="003C2950"/>
    <w:rsid w:val="003C361F"/>
    <w:rsid w:val="003C52B4"/>
    <w:rsid w:val="003D122F"/>
    <w:rsid w:val="003D283D"/>
    <w:rsid w:val="003D42C2"/>
    <w:rsid w:val="003D48BF"/>
    <w:rsid w:val="003E05CA"/>
    <w:rsid w:val="003E0D2F"/>
    <w:rsid w:val="003E2C5D"/>
    <w:rsid w:val="003E357D"/>
    <w:rsid w:val="003E54DE"/>
    <w:rsid w:val="003E65C8"/>
    <w:rsid w:val="003F19FE"/>
    <w:rsid w:val="003F2697"/>
    <w:rsid w:val="003F3293"/>
    <w:rsid w:val="003F400C"/>
    <w:rsid w:val="003F46B5"/>
    <w:rsid w:val="004036FB"/>
    <w:rsid w:val="0040444C"/>
    <w:rsid w:val="0040684E"/>
    <w:rsid w:val="00410D2D"/>
    <w:rsid w:val="004116F4"/>
    <w:rsid w:val="00414A76"/>
    <w:rsid w:val="00417D66"/>
    <w:rsid w:val="00417F7B"/>
    <w:rsid w:val="00425915"/>
    <w:rsid w:val="00425B1B"/>
    <w:rsid w:val="00425B1E"/>
    <w:rsid w:val="00426F56"/>
    <w:rsid w:val="0042708B"/>
    <w:rsid w:val="00427499"/>
    <w:rsid w:val="00427A50"/>
    <w:rsid w:val="00430F66"/>
    <w:rsid w:val="004314E2"/>
    <w:rsid w:val="004315C5"/>
    <w:rsid w:val="00434368"/>
    <w:rsid w:val="004343C7"/>
    <w:rsid w:val="004344AF"/>
    <w:rsid w:val="0043536E"/>
    <w:rsid w:val="004359DF"/>
    <w:rsid w:val="00441D46"/>
    <w:rsid w:val="00444C99"/>
    <w:rsid w:val="00455861"/>
    <w:rsid w:val="00456153"/>
    <w:rsid w:val="00456273"/>
    <w:rsid w:val="004567E2"/>
    <w:rsid w:val="00457A41"/>
    <w:rsid w:val="004605E1"/>
    <w:rsid w:val="004625D8"/>
    <w:rsid w:val="004659BA"/>
    <w:rsid w:val="004704DE"/>
    <w:rsid w:val="00470667"/>
    <w:rsid w:val="0047093D"/>
    <w:rsid w:val="00471813"/>
    <w:rsid w:val="00473EE8"/>
    <w:rsid w:val="00474C3D"/>
    <w:rsid w:val="004758A6"/>
    <w:rsid w:val="00477013"/>
    <w:rsid w:val="004819F3"/>
    <w:rsid w:val="0048339C"/>
    <w:rsid w:val="00484162"/>
    <w:rsid w:val="004847C7"/>
    <w:rsid w:val="00487F3B"/>
    <w:rsid w:val="0049199D"/>
    <w:rsid w:val="004919B6"/>
    <w:rsid w:val="00492DC2"/>
    <w:rsid w:val="00495EE6"/>
    <w:rsid w:val="004962BF"/>
    <w:rsid w:val="004A2A9D"/>
    <w:rsid w:val="004A2B01"/>
    <w:rsid w:val="004A45F4"/>
    <w:rsid w:val="004A57C7"/>
    <w:rsid w:val="004B09CD"/>
    <w:rsid w:val="004B0EC2"/>
    <w:rsid w:val="004B38CF"/>
    <w:rsid w:val="004B3CF3"/>
    <w:rsid w:val="004B4A90"/>
    <w:rsid w:val="004B4F25"/>
    <w:rsid w:val="004B633E"/>
    <w:rsid w:val="004B6D2A"/>
    <w:rsid w:val="004B7341"/>
    <w:rsid w:val="004C0DCA"/>
    <w:rsid w:val="004C1023"/>
    <w:rsid w:val="004C129F"/>
    <w:rsid w:val="004C135B"/>
    <w:rsid w:val="004C3C6E"/>
    <w:rsid w:val="004C4A74"/>
    <w:rsid w:val="004C6828"/>
    <w:rsid w:val="004C6904"/>
    <w:rsid w:val="004C6928"/>
    <w:rsid w:val="004D4AB1"/>
    <w:rsid w:val="004D55B1"/>
    <w:rsid w:val="004E1219"/>
    <w:rsid w:val="004E19B5"/>
    <w:rsid w:val="004E4EB8"/>
    <w:rsid w:val="004E5E49"/>
    <w:rsid w:val="004E6251"/>
    <w:rsid w:val="004E6760"/>
    <w:rsid w:val="004E6F1C"/>
    <w:rsid w:val="004E7FF6"/>
    <w:rsid w:val="004F081A"/>
    <w:rsid w:val="004F0FB2"/>
    <w:rsid w:val="00501A4E"/>
    <w:rsid w:val="00505A19"/>
    <w:rsid w:val="00512043"/>
    <w:rsid w:val="0051227F"/>
    <w:rsid w:val="00512962"/>
    <w:rsid w:val="00514007"/>
    <w:rsid w:val="00516762"/>
    <w:rsid w:val="005169BF"/>
    <w:rsid w:val="005169FA"/>
    <w:rsid w:val="00520DA9"/>
    <w:rsid w:val="005252D6"/>
    <w:rsid w:val="00526FF7"/>
    <w:rsid w:val="00531CB3"/>
    <w:rsid w:val="00531DDC"/>
    <w:rsid w:val="00532745"/>
    <w:rsid w:val="005337AC"/>
    <w:rsid w:val="005400AD"/>
    <w:rsid w:val="00542855"/>
    <w:rsid w:val="005441C3"/>
    <w:rsid w:val="0054516E"/>
    <w:rsid w:val="005461B4"/>
    <w:rsid w:val="00546FFC"/>
    <w:rsid w:val="00547A66"/>
    <w:rsid w:val="0055157A"/>
    <w:rsid w:val="00554217"/>
    <w:rsid w:val="00554969"/>
    <w:rsid w:val="00554979"/>
    <w:rsid w:val="00557BB9"/>
    <w:rsid w:val="00560702"/>
    <w:rsid w:val="005621FF"/>
    <w:rsid w:val="005632F3"/>
    <w:rsid w:val="005636BF"/>
    <w:rsid w:val="00564F91"/>
    <w:rsid w:val="005662EB"/>
    <w:rsid w:val="0057028B"/>
    <w:rsid w:val="00573690"/>
    <w:rsid w:val="005746D5"/>
    <w:rsid w:val="005756B4"/>
    <w:rsid w:val="0057654F"/>
    <w:rsid w:val="00576A03"/>
    <w:rsid w:val="00580170"/>
    <w:rsid w:val="005827D1"/>
    <w:rsid w:val="005834CE"/>
    <w:rsid w:val="00583614"/>
    <w:rsid w:val="00583C51"/>
    <w:rsid w:val="005849A2"/>
    <w:rsid w:val="00584A37"/>
    <w:rsid w:val="00584A5F"/>
    <w:rsid w:val="00590390"/>
    <w:rsid w:val="00591F9D"/>
    <w:rsid w:val="005939D8"/>
    <w:rsid w:val="00593F28"/>
    <w:rsid w:val="0059575A"/>
    <w:rsid w:val="005961D3"/>
    <w:rsid w:val="00596F40"/>
    <w:rsid w:val="005A057D"/>
    <w:rsid w:val="005A19E0"/>
    <w:rsid w:val="005A288F"/>
    <w:rsid w:val="005A2FEB"/>
    <w:rsid w:val="005A5699"/>
    <w:rsid w:val="005A6240"/>
    <w:rsid w:val="005A6534"/>
    <w:rsid w:val="005A6B73"/>
    <w:rsid w:val="005B1617"/>
    <w:rsid w:val="005B291B"/>
    <w:rsid w:val="005B3EFA"/>
    <w:rsid w:val="005B4C23"/>
    <w:rsid w:val="005B5AB7"/>
    <w:rsid w:val="005B6C55"/>
    <w:rsid w:val="005B6F04"/>
    <w:rsid w:val="005B7564"/>
    <w:rsid w:val="005B76CF"/>
    <w:rsid w:val="005C0FD3"/>
    <w:rsid w:val="005C374B"/>
    <w:rsid w:val="005C3C31"/>
    <w:rsid w:val="005C4F32"/>
    <w:rsid w:val="005D0648"/>
    <w:rsid w:val="005D42BA"/>
    <w:rsid w:val="005D44AF"/>
    <w:rsid w:val="005D4766"/>
    <w:rsid w:val="005D75A1"/>
    <w:rsid w:val="005E4FE8"/>
    <w:rsid w:val="005E5283"/>
    <w:rsid w:val="005E630B"/>
    <w:rsid w:val="005F04FA"/>
    <w:rsid w:val="005F3B5A"/>
    <w:rsid w:val="005F3DF9"/>
    <w:rsid w:val="005F66E5"/>
    <w:rsid w:val="005F7C3F"/>
    <w:rsid w:val="005F7FA8"/>
    <w:rsid w:val="00604572"/>
    <w:rsid w:val="00605BEB"/>
    <w:rsid w:val="0060691E"/>
    <w:rsid w:val="006112A4"/>
    <w:rsid w:val="0061499F"/>
    <w:rsid w:val="00617795"/>
    <w:rsid w:val="006202B9"/>
    <w:rsid w:val="00623253"/>
    <w:rsid w:val="006249E2"/>
    <w:rsid w:val="006262AB"/>
    <w:rsid w:val="006273FA"/>
    <w:rsid w:val="006301B3"/>
    <w:rsid w:val="006336AD"/>
    <w:rsid w:val="00634CB2"/>
    <w:rsid w:val="006370C0"/>
    <w:rsid w:val="0064017A"/>
    <w:rsid w:val="00641F0E"/>
    <w:rsid w:val="00642DD0"/>
    <w:rsid w:val="00644CBC"/>
    <w:rsid w:val="00644FA2"/>
    <w:rsid w:val="00652D2A"/>
    <w:rsid w:val="0065302E"/>
    <w:rsid w:val="006534CC"/>
    <w:rsid w:val="00654222"/>
    <w:rsid w:val="00656CCD"/>
    <w:rsid w:val="00660291"/>
    <w:rsid w:val="0066125A"/>
    <w:rsid w:val="00663BAD"/>
    <w:rsid w:val="006716D8"/>
    <w:rsid w:val="0067259C"/>
    <w:rsid w:val="00672ACF"/>
    <w:rsid w:val="00673DD2"/>
    <w:rsid w:val="006760FA"/>
    <w:rsid w:val="00676120"/>
    <w:rsid w:val="00676914"/>
    <w:rsid w:val="006769F5"/>
    <w:rsid w:val="0067714D"/>
    <w:rsid w:val="0067751B"/>
    <w:rsid w:val="006850C0"/>
    <w:rsid w:val="00685428"/>
    <w:rsid w:val="00685557"/>
    <w:rsid w:val="00686666"/>
    <w:rsid w:val="00687459"/>
    <w:rsid w:val="006910B9"/>
    <w:rsid w:val="006938FE"/>
    <w:rsid w:val="00695F8E"/>
    <w:rsid w:val="0069644F"/>
    <w:rsid w:val="00697847"/>
    <w:rsid w:val="006A03DE"/>
    <w:rsid w:val="006A119F"/>
    <w:rsid w:val="006A1BDE"/>
    <w:rsid w:val="006A24FA"/>
    <w:rsid w:val="006A25AA"/>
    <w:rsid w:val="006B224D"/>
    <w:rsid w:val="006B35D5"/>
    <w:rsid w:val="006B3BB8"/>
    <w:rsid w:val="006B3D57"/>
    <w:rsid w:val="006B5019"/>
    <w:rsid w:val="006B51B8"/>
    <w:rsid w:val="006B6728"/>
    <w:rsid w:val="006C52A9"/>
    <w:rsid w:val="006D06D5"/>
    <w:rsid w:val="006D1D5C"/>
    <w:rsid w:val="006D1F6D"/>
    <w:rsid w:val="006D726F"/>
    <w:rsid w:val="006E05D6"/>
    <w:rsid w:val="006E2859"/>
    <w:rsid w:val="006E32B9"/>
    <w:rsid w:val="006E35F6"/>
    <w:rsid w:val="006E52D0"/>
    <w:rsid w:val="006E63DB"/>
    <w:rsid w:val="006F124B"/>
    <w:rsid w:val="006F135E"/>
    <w:rsid w:val="006F28DE"/>
    <w:rsid w:val="006F32E4"/>
    <w:rsid w:val="006F5F9E"/>
    <w:rsid w:val="006F74EE"/>
    <w:rsid w:val="006F7C8B"/>
    <w:rsid w:val="007001BF"/>
    <w:rsid w:val="00700D5C"/>
    <w:rsid w:val="00703775"/>
    <w:rsid w:val="00705CD4"/>
    <w:rsid w:val="00706CE2"/>
    <w:rsid w:val="00711D9D"/>
    <w:rsid w:val="007125AC"/>
    <w:rsid w:val="00712C66"/>
    <w:rsid w:val="00713AEE"/>
    <w:rsid w:val="00714201"/>
    <w:rsid w:val="00714BE7"/>
    <w:rsid w:val="007158DF"/>
    <w:rsid w:val="00716888"/>
    <w:rsid w:val="00722E4F"/>
    <w:rsid w:val="00724A8C"/>
    <w:rsid w:val="00726478"/>
    <w:rsid w:val="00726F48"/>
    <w:rsid w:val="007273D5"/>
    <w:rsid w:val="00727931"/>
    <w:rsid w:val="00730849"/>
    <w:rsid w:val="007350B7"/>
    <w:rsid w:val="007354F5"/>
    <w:rsid w:val="007356D1"/>
    <w:rsid w:val="0074198F"/>
    <w:rsid w:val="007423DB"/>
    <w:rsid w:val="0074501C"/>
    <w:rsid w:val="00745AFD"/>
    <w:rsid w:val="00745DF2"/>
    <w:rsid w:val="00754E2C"/>
    <w:rsid w:val="00761F59"/>
    <w:rsid w:val="007635C5"/>
    <w:rsid w:val="0076390C"/>
    <w:rsid w:val="00764A7D"/>
    <w:rsid w:val="00765265"/>
    <w:rsid w:val="00770340"/>
    <w:rsid w:val="007711C9"/>
    <w:rsid w:val="00771B58"/>
    <w:rsid w:val="00772CB2"/>
    <w:rsid w:val="007737D5"/>
    <w:rsid w:val="00774E51"/>
    <w:rsid w:val="00775F2A"/>
    <w:rsid w:val="0077662E"/>
    <w:rsid w:val="00777830"/>
    <w:rsid w:val="00777EB9"/>
    <w:rsid w:val="007803E7"/>
    <w:rsid w:val="007852DE"/>
    <w:rsid w:val="00785475"/>
    <w:rsid w:val="00790693"/>
    <w:rsid w:val="00791033"/>
    <w:rsid w:val="00791DA7"/>
    <w:rsid w:val="0079318C"/>
    <w:rsid w:val="00794984"/>
    <w:rsid w:val="007973E1"/>
    <w:rsid w:val="00797A94"/>
    <w:rsid w:val="007A1ABD"/>
    <w:rsid w:val="007A56DD"/>
    <w:rsid w:val="007A5F46"/>
    <w:rsid w:val="007A680F"/>
    <w:rsid w:val="007A6A1C"/>
    <w:rsid w:val="007A7B95"/>
    <w:rsid w:val="007B1887"/>
    <w:rsid w:val="007B23C5"/>
    <w:rsid w:val="007B35B1"/>
    <w:rsid w:val="007B4226"/>
    <w:rsid w:val="007B4FB1"/>
    <w:rsid w:val="007B6FBA"/>
    <w:rsid w:val="007B7F66"/>
    <w:rsid w:val="007C5653"/>
    <w:rsid w:val="007C6ACC"/>
    <w:rsid w:val="007D2569"/>
    <w:rsid w:val="007D2EC7"/>
    <w:rsid w:val="007D4D21"/>
    <w:rsid w:val="007D6694"/>
    <w:rsid w:val="007D7178"/>
    <w:rsid w:val="007E18CC"/>
    <w:rsid w:val="007E44EB"/>
    <w:rsid w:val="007E4828"/>
    <w:rsid w:val="007E6073"/>
    <w:rsid w:val="007E6F2F"/>
    <w:rsid w:val="007E7467"/>
    <w:rsid w:val="007F63B4"/>
    <w:rsid w:val="007F763F"/>
    <w:rsid w:val="0080192D"/>
    <w:rsid w:val="00803336"/>
    <w:rsid w:val="008040A3"/>
    <w:rsid w:val="00805C33"/>
    <w:rsid w:val="00810322"/>
    <w:rsid w:val="00813986"/>
    <w:rsid w:val="008164CA"/>
    <w:rsid w:val="008165C9"/>
    <w:rsid w:val="00817495"/>
    <w:rsid w:val="00822378"/>
    <w:rsid w:val="00822AE7"/>
    <w:rsid w:val="008243B7"/>
    <w:rsid w:val="00826498"/>
    <w:rsid w:val="00832070"/>
    <w:rsid w:val="008329E9"/>
    <w:rsid w:val="00834AB6"/>
    <w:rsid w:val="008353D8"/>
    <w:rsid w:val="00836D5D"/>
    <w:rsid w:val="00841775"/>
    <w:rsid w:val="00844AF3"/>
    <w:rsid w:val="00844BAE"/>
    <w:rsid w:val="00847DB4"/>
    <w:rsid w:val="00851ABB"/>
    <w:rsid w:val="00852804"/>
    <w:rsid w:val="00853053"/>
    <w:rsid w:val="00853F52"/>
    <w:rsid w:val="00854134"/>
    <w:rsid w:val="008619A5"/>
    <w:rsid w:val="00862764"/>
    <w:rsid w:val="00862940"/>
    <w:rsid w:val="0086471F"/>
    <w:rsid w:val="00864B73"/>
    <w:rsid w:val="00864D79"/>
    <w:rsid w:val="00867690"/>
    <w:rsid w:val="00867C99"/>
    <w:rsid w:val="00867D25"/>
    <w:rsid w:val="008701B3"/>
    <w:rsid w:val="00871667"/>
    <w:rsid w:val="00872AF3"/>
    <w:rsid w:val="00872DA3"/>
    <w:rsid w:val="00872F5E"/>
    <w:rsid w:val="00873407"/>
    <w:rsid w:val="00873623"/>
    <w:rsid w:val="00877A87"/>
    <w:rsid w:val="00880043"/>
    <w:rsid w:val="00883ABD"/>
    <w:rsid w:val="00890DF3"/>
    <w:rsid w:val="008924CA"/>
    <w:rsid w:val="00892C63"/>
    <w:rsid w:val="00895C10"/>
    <w:rsid w:val="00895D2D"/>
    <w:rsid w:val="00897642"/>
    <w:rsid w:val="008A1CC3"/>
    <w:rsid w:val="008A2B21"/>
    <w:rsid w:val="008A3FC5"/>
    <w:rsid w:val="008A4CA2"/>
    <w:rsid w:val="008A4D55"/>
    <w:rsid w:val="008A50D0"/>
    <w:rsid w:val="008A5E27"/>
    <w:rsid w:val="008A7D63"/>
    <w:rsid w:val="008A7FB4"/>
    <w:rsid w:val="008B076D"/>
    <w:rsid w:val="008B11CD"/>
    <w:rsid w:val="008B3E01"/>
    <w:rsid w:val="008B413E"/>
    <w:rsid w:val="008B46C0"/>
    <w:rsid w:val="008B733F"/>
    <w:rsid w:val="008B7561"/>
    <w:rsid w:val="008C02A2"/>
    <w:rsid w:val="008C0875"/>
    <w:rsid w:val="008C0CDC"/>
    <w:rsid w:val="008C14C7"/>
    <w:rsid w:val="008C2215"/>
    <w:rsid w:val="008C287F"/>
    <w:rsid w:val="008C4525"/>
    <w:rsid w:val="008C537F"/>
    <w:rsid w:val="008C5E1B"/>
    <w:rsid w:val="008C6F1C"/>
    <w:rsid w:val="008C7805"/>
    <w:rsid w:val="008C7A1B"/>
    <w:rsid w:val="008D2225"/>
    <w:rsid w:val="008D3C76"/>
    <w:rsid w:val="008D5C19"/>
    <w:rsid w:val="008D6052"/>
    <w:rsid w:val="008D6343"/>
    <w:rsid w:val="008D646C"/>
    <w:rsid w:val="008D7E90"/>
    <w:rsid w:val="008D7F1E"/>
    <w:rsid w:val="008E0B23"/>
    <w:rsid w:val="008E4476"/>
    <w:rsid w:val="008E6CAC"/>
    <w:rsid w:val="008E7C10"/>
    <w:rsid w:val="008F209C"/>
    <w:rsid w:val="008F23B7"/>
    <w:rsid w:val="008F5726"/>
    <w:rsid w:val="008F5BA9"/>
    <w:rsid w:val="008F6A00"/>
    <w:rsid w:val="008F7B27"/>
    <w:rsid w:val="009009FE"/>
    <w:rsid w:val="0090562F"/>
    <w:rsid w:val="00905D03"/>
    <w:rsid w:val="00907579"/>
    <w:rsid w:val="00907F6F"/>
    <w:rsid w:val="00910765"/>
    <w:rsid w:val="009111D4"/>
    <w:rsid w:val="0091284A"/>
    <w:rsid w:val="00913C68"/>
    <w:rsid w:val="0091677E"/>
    <w:rsid w:val="00917391"/>
    <w:rsid w:val="009178A2"/>
    <w:rsid w:val="00920A63"/>
    <w:rsid w:val="00921A59"/>
    <w:rsid w:val="0092413B"/>
    <w:rsid w:val="00924761"/>
    <w:rsid w:val="00926EB2"/>
    <w:rsid w:val="00930E9D"/>
    <w:rsid w:val="00932288"/>
    <w:rsid w:val="00933F6C"/>
    <w:rsid w:val="009346BF"/>
    <w:rsid w:val="00935A5B"/>
    <w:rsid w:val="00937273"/>
    <w:rsid w:val="00937FAC"/>
    <w:rsid w:val="009409D0"/>
    <w:rsid w:val="009421C0"/>
    <w:rsid w:val="00945E6A"/>
    <w:rsid w:val="0094633A"/>
    <w:rsid w:val="009463E7"/>
    <w:rsid w:val="00947324"/>
    <w:rsid w:val="009511FA"/>
    <w:rsid w:val="0095152A"/>
    <w:rsid w:val="009600C4"/>
    <w:rsid w:val="00960B0C"/>
    <w:rsid w:val="009620E7"/>
    <w:rsid w:val="00962D05"/>
    <w:rsid w:val="00963832"/>
    <w:rsid w:val="00963ACE"/>
    <w:rsid w:val="0096666C"/>
    <w:rsid w:val="00966C13"/>
    <w:rsid w:val="00970A4C"/>
    <w:rsid w:val="00971C5F"/>
    <w:rsid w:val="00983434"/>
    <w:rsid w:val="0098350E"/>
    <w:rsid w:val="00983B52"/>
    <w:rsid w:val="009868B9"/>
    <w:rsid w:val="00987499"/>
    <w:rsid w:val="00990101"/>
    <w:rsid w:val="00992034"/>
    <w:rsid w:val="00993D51"/>
    <w:rsid w:val="00994DCA"/>
    <w:rsid w:val="00996C7A"/>
    <w:rsid w:val="009A118C"/>
    <w:rsid w:val="009A16FE"/>
    <w:rsid w:val="009A1C33"/>
    <w:rsid w:val="009A2A8A"/>
    <w:rsid w:val="009A4B1E"/>
    <w:rsid w:val="009B581F"/>
    <w:rsid w:val="009B6FA4"/>
    <w:rsid w:val="009C0282"/>
    <w:rsid w:val="009C0D80"/>
    <w:rsid w:val="009C169B"/>
    <w:rsid w:val="009C1EED"/>
    <w:rsid w:val="009C29D1"/>
    <w:rsid w:val="009C41AA"/>
    <w:rsid w:val="009C52F1"/>
    <w:rsid w:val="009C5980"/>
    <w:rsid w:val="009C72CD"/>
    <w:rsid w:val="009D1DB5"/>
    <w:rsid w:val="009D3BEF"/>
    <w:rsid w:val="009D4240"/>
    <w:rsid w:val="009D50B7"/>
    <w:rsid w:val="009D6D0D"/>
    <w:rsid w:val="009E0578"/>
    <w:rsid w:val="009E18A9"/>
    <w:rsid w:val="009E35FC"/>
    <w:rsid w:val="009E3AA2"/>
    <w:rsid w:val="009E5449"/>
    <w:rsid w:val="009E5EA2"/>
    <w:rsid w:val="009F0490"/>
    <w:rsid w:val="009F362B"/>
    <w:rsid w:val="009F38E1"/>
    <w:rsid w:val="009F6E86"/>
    <w:rsid w:val="009F7147"/>
    <w:rsid w:val="009F7CF3"/>
    <w:rsid w:val="009F7EFE"/>
    <w:rsid w:val="00A037C2"/>
    <w:rsid w:val="00A03E9E"/>
    <w:rsid w:val="00A040F5"/>
    <w:rsid w:val="00A10A44"/>
    <w:rsid w:val="00A11F0B"/>
    <w:rsid w:val="00A12545"/>
    <w:rsid w:val="00A133AD"/>
    <w:rsid w:val="00A1530F"/>
    <w:rsid w:val="00A15DCD"/>
    <w:rsid w:val="00A17EB0"/>
    <w:rsid w:val="00A25190"/>
    <w:rsid w:val="00A25D75"/>
    <w:rsid w:val="00A267C3"/>
    <w:rsid w:val="00A272F9"/>
    <w:rsid w:val="00A316A6"/>
    <w:rsid w:val="00A3389E"/>
    <w:rsid w:val="00A35ACF"/>
    <w:rsid w:val="00A41054"/>
    <w:rsid w:val="00A41630"/>
    <w:rsid w:val="00A42027"/>
    <w:rsid w:val="00A43C97"/>
    <w:rsid w:val="00A44C24"/>
    <w:rsid w:val="00A4663D"/>
    <w:rsid w:val="00A47BAE"/>
    <w:rsid w:val="00A50488"/>
    <w:rsid w:val="00A518AE"/>
    <w:rsid w:val="00A523CC"/>
    <w:rsid w:val="00A55169"/>
    <w:rsid w:val="00A56704"/>
    <w:rsid w:val="00A56F83"/>
    <w:rsid w:val="00A61C75"/>
    <w:rsid w:val="00A61D28"/>
    <w:rsid w:val="00A6426E"/>
    <w:rsid w:val="00A647E2"/>
    <w:rsid w:val="00A65995"/>
    <w:rsid w:val="00A66564"/>
    <w:rsid w:val="00A66B7B"/>
    <w:rsid w:val="00A66F9E"/>
    <w:rsid w:val="00A671D5"/>
    <w:rsid w:val="00A70960"/>
    <w:rsid w:val="00A765B0"/>
    <w:rsid w:val="00A85563"/>
    <w:rsid w:val="00A859A0"/>
    <w:rsid w:val="00A91BBF"/>
    <w:rsid w:val="00A91BEC"/>
    <w:rsid w:val="00A92D58"/>
    <w:rsid w:val="00A94A64"/>
    <w:rsid w:val="00A961F5"/>
    <w:rsid w:val="00AA40D7"/>
    <w:rsid w:val="00AA46B5"/>
    <w:rsid w:val="00AA4B1E"/>
    <w:rsid w:val="00AA4CA0"/>
    <w:rsid w:val="00AA7CEA"/>
    <w:rsid w:val="00AB0D1F"/>
    <w:rsid w:val="00AB1581"/>
    <w:rsid w:val="00AB2F5F"/>
    <w:rsid w:val="00AB407E"/>
    <w:rsid w:val="00AB667E"/>
    <w:rsid w:val="00AB6D09"/>
    <w:rsid w:val="00AC0C80"/>
    <w:rsid w:val="00AC1E51"/>
    <w:rsid w:val="00AC27E8"/>
    <w:rsid w:val="00AC48A7"/>
    <w:rsid w:val="00AC6C30"/>
    <w:rsid w:val="00AC7A35"/>
    <w:rsid w:val="00AD06D7"/>
    <w:rsid w:val="00AD1143"/>
    <w:rsid w:val="00AD28E4"/>
    <w:rsid w:val="00AD3284"/>
    <w:rsid w:val="00AE22D6"/>
    <w:rsid w:val="00AE3844"/>
    <w:rsid w:val="00AE4C21"/>
    <w:rsid w:val="00AE55F8"/>
    <w:rsid w:val="00AE6468"/>
    <w:rsid w:val="00AE6A0D"/>
    <w:rsid w:val="00AF4AC1"/>
    <w:rsid w:val="00AF4CBA"/>
    <w:rsid w:val="00AF5D35"/>
    <w:rsid w:val="00AF659B"/>
    <w:rsid w:val="00B006CC"/>
    <w:rsid w:val="00B063D4"/>
    <w:rsid w:val="00B1124C"/>
    <w:rsid w:val="00B12115"/>
    <w:rsid w:val="00B123BB"/>
    <w:rsid w:val="00B12DC6"/>
    <w:rsid w:val="00B1334F"/>
    <w:rsid w:val="00B1558C"/>
    <w:rsid w:val="00B16C86"/>
    <w:rsid w:val="00B17937"/>
    <w:rsid w:val="00B20920"/>
    <w:rsid w:val="00B21D28"/>
    <w:rsid w:val="00B2410A"/>
    <w:rsid w:val="00B24280"/>
    <w:rsid w:val="00B2713D"/>
    <w:rsid w:val="00B27BC1"/>
    <w:rsid w:val="00B31AF1"/>
    <w:rsid w:val="00B33221"/>
    <w:rsid w:val="00B33556"/>
    <w:rsid w:val="00B34EBB"/>
    <w:rsid w:val="00B418A6"/>
    <w:rsid w:val="00B41F26"/>
    <w:rsid w:val="00B456A2"/>
    <w:rsid w:val="00B472C4"/>
    <w:rsid w:val="00B50552"/>
    <w:rsid w:val="00B52E1E"/>
    <w:rsid w:val="00B535D8"/>
    <w:rsid w:val="00B56698"/>
    <w:rsid w:val="00B60617"/>
    <w:rsid w:val="00B62C21"/>
    <w:rsid w:val="00B63B41"/>
    <w:rsid w:val="00B657E5"/>
    <w:rsid w:val="00B707C4"/>
    <w:rsid w:val="00B7299F"/>
    <w:rsid w:val="00B74743"/>
    <w:rsid w:val="00B76A5C"/>
    <w:rsid w:val="00B8001A"/>
    <w:rsid w:val="00B854CD"/>
    <w:rsid w:val="00B90E80"/>
    <w:rsid w:val="00B92054"/>
    <w:rsid w:val="00B93C96"/>
    <w:rsid w:val="00B9520B"/>
    <w:rsid w:val="00B969FC"/>
    <w:rsid w:val="00BA004D"/>
    <w:rsid w:val="00BA06EC"/>
    <w:rsid w:val="00BA14F1"/>
    <w:rsid w:val="00BB200E"/>
    <w:rsid w:val="00BB24F4"/>
    <w:rsid w:val="00BB33AF"/>
    <w:rsid w:val="00BB792C"/>
    <w:rsid w:val="00BC2046"/>
    <w:rsid w:val="00BC24A7"/>
    <w:rsid w:val="00BC2714"/>
    <w:rsid w:val="00BC2847"/>
    <w:rsid w:val="00BD0060"/>
    <w:rsid w:val="00BD1D3B"/>
    <w:rsid w:val="00BD2443"/>
    <w:rsid w:val="00BD53DF"/>
    <w:rsid w:val="00BD56E0"/>
    <w:rsid w:val="00BD6C55"/>
    <w:rsid w:val="00BE18DB"/>
    <w:rsid w:val="00BE18E4"/>
    <w:rsid w:val="00BE3D1F"/>
    <w:rsid w:val="00BE4242"/>
    <w:rsid w:val="00BE4F7D"/>
    <w:rsid w:val="00BE5289"/>
    <w:rsid w:val="00BE60F8"/>
    <w:rsid w:val="00BF119B"/>
    <w:rsid w:val="00BF135A"/>
    <w:rsid w:val="00BF1477"/>
    <w:rsid w:val="00BF38B2"/>
    <w:rsid w:val="00BF3A4B"/>
    <w:rsid w:val="00BF3E81"/>
    <w:rsid w:val="00BF5B5A"/>
    <w:rsid w:val="00C0050E"/>
    <w:rsid w:val="00C0352B"/>
    <w:rsid w:val="00C03F51"/>
    <w:rsid w:val="00C05AAC"/>
    <w:rsid w:val="00C07ACB"/>
    <w:rsid w:val="00C1401C"/>
    <w:rsid w:val="00C1607A"/>
    <w:rsid w:val="00C17A8A"/>
    <w:rsid w:val="00C20250"/>
    <w:rsid w:val="00C23D51"/>
    <w:rsid w:val="00C24A15"/>
    <w:rsid w:val="00C25CDE"/>
    <w:rsid w:val="00C306FB"/>
    <w:rsid w:val="00C3401A"/>
    <w:rsid w:val="00C3528C"/>
    <w:rsid w:val="00C37BE1"/>
    <w:rsid w:val="00C40C98"/>
    <w:rsid w:val="00C47D01"/>
    <w:rsid w:val="00C52781"/>
    <w:rsid w:val="00C538A1"/>
    <w:rsid w:val="00C53CCB"/>
    <w:rsid w:val="00C57AF9"/>
    <w:rsid w:val="00C60B01"/>
    <w:rsid w:val="00C62917"/>
    <w:rsid w:val="00C62E7B"/>
    <w:rsid w:val="00C63139"/>
    <w:rsid w:val="00C63306"/>
    <w:rsid w:val="00C642F8"/>
    <w:rsid w:val="00C70EB3"/>
    <w:rsid w:val="00C711DA"/>
    <w:rsid w:val="00C726AF"/>
    <w:rsid w:val="00C73CE8"/>
    <w:rsid w:val="00C73D7E"/>
    <w:rsid w:val="00C73DE1"/>
    <w:rsid w:val="00C74A85"/>
    <w:rsid w:val="00C76409"/>
    <w:rsid w:val="00C80538"/>
    <w:rsid w:val="00C80A23"/>
    <w:rsid w:val="00C80E3F"/>
    <w:rsid w:val="00C81915"/>
    <w:rsid w:val="00C8353E"/>
    <w:rsid w:val="00C9029A"/>
    <w:rsid w:val="00C9292E"/>
    <w:rsid w:val="00C92A5E"/>
    <w:rsid w:val="00C93BA3"/>
    <w:rsid w:val="00C94D70"/>
    <w:rsid w:val="00C95EFD"/>
    <w:rsid w:val="00C97E44"/>
    <w:rsid w:val="00CA1161"/>
    <w:rsid w:val="00CA121B"/>
    <w:rsid w:val="00CA1662"/>
    <w:rsid w:val="00CA7ACC"/>
    <w:rsid w:val="00CA7E87"/>
    <w:rsid w:val="00CB1175"/>
    <w:rsid w:val="00CB52AD"/>
    <w:rsid w:val="00CB544A"/>
    <w:rsid w:val="00CB6133"/>
    <w:rsid w:val="00CB66CD"/>
    <w:rsid w:val="00CB772B"/>
    <w:rsid w:val="00CC04FC"/>
    <w:rsid w:val="00CC3574"/>
    <w:rsid w:val="00CC7B76"/>
    <w:rsid w:val="00CD0EEE"/>
    <w:rsid w:val="00CD3EB9"/>
    <w:rsid w:val="00CD4F9E"/>
    <w:rsid w:val="00CE0DF7"/>
    <w:rsid w:val="00CE1284"/>
    <w:rsid w:val="00CE1CE0"/>
    <w:rsid w:val="00CE225E"/>
    <w:rsid w:val="00CF0825"/>
    <w:rsid w:val="00CF368B"/>
    <w:rsid w:val="00CF36F7"/>
    <w:rsid w:val="00CF75B9"/>
    <w:rsid w:val="00CF7C92"/>
    <w:rsid w:val="00D05EB7"/>
    <w:rsid w:val="00D06333"/>
    <w:rsid w:val="00D071FA"/>
    <w:rsid w:val="00D104E7"/>
    <w:rsid w:val="00D14226"/>
    <w:rsid w:val="00D15ABB"/>
    <w:rsid w:val="00D16A55"/>
    <w:rsid w:val="00D17728"/>
    <w:rsid w:val="00D214D0"/>
    <w:rsid w:val="00D21CBE"/>
    <w:rsid w:val="00D22D4F"/>
    <w:rsid w:val="00D22E73"/>
    <w:rsid w:val="00D24F92"/>
    <w:rsid w:val="00D258C7"/>
    <w:rsid w:val="00D26981"/>
    <w:rsid w:val="00D30343"/>
    <w:rsid w:val="00D34F04"/>
    <w:rsid w:val="00D36165"/>
    <w:rsid w:val="00D413BE"/>
    <w:rsid w:val="00D4334D"/>
    <w:rsid w:val="00D44259"/>
    <w:rsid w:val="00D44478"/>
    <w:rsid w:val="00D46A05"/>
    <w:rsid w:val="00D4702E"/>
    <w:rsid w:val="00D511F7"/>
    <w:rsid w:val="00D519F3"/>
    <w:rsid w:val="00D555A0"/>
    <w:rsid w:val="00D55C8B"/>
    <w:rsid w:val="00D5722F"/>
    <w:rsid w:val="00D60242"/>
    <w:rsid w:val="00D6272F"/>
    <w:rsid w:val="00D63037"/>
    <w:rsid w:val="00D65C76"/>
    <w:rsid w:val="00D65E34"/>
    <w:rsid w:val="00D67E6D"/>
    <w:rsid w:val="00D725F1"/>
    <w:rsid w:val="00D72D5A"/>
    <w:rsid w:val="00D73754"/>
    <w:rsid w:val="00D74C07"/>
    <w:rsid w:val="00D82F94"/>
    <w:rsid w:val="00D8393E"/>
    <w:rsid w:val="00D83C4C"/>
    <w:rsid w:val="00D85591"/>
    <w:rsid w:val="00D85AC1"/>
    <w:rsid w:val="00D85C58"/>
    <w:rsid w:val="00D86764"/>
    <w:rsid w:val="00D92290"/>
    <w:rsid w:val="00DA35C6"/>
    <w:rsid w:val="00DA4348"/>
    <w:rsid w:val="00DA57C8"/>
    <w:rsid w:val="00DA771F"/>
    <w:rsid w:val="00DB006B"/>
    <w:rsid w:val="00DB0A88"/>
    <w:rsid w:val="00DB0F51"/>
    <w:rsid w:val="00DB1558"/>
    <w:rsid w:val="00DB29ED"/>
    <w:rsid w:val="00DB6215"/>
    <w:rsid w:val="00DB6F4D"/>
    <w:rsid w:val="00DC0D5C"/>
    <w:rsid w:val="00DC27F2"/>
    <w:rsid w:val="00DC2DB7"/>
    <w:rsid w:val="00DC6C22"/>
    <w:rsid w:val="00DC7A21"/>
    <w:rsid w:val="00DD06EF"/>
    <w:rsid w:val="00DD0E7B"/>
    <w:rsid w:val="00DD2C23"/>
    <w:rsid w:val="00DD3B50"/>
    <w:rsid w:val="00DD70BA"/>
    <w:rsid w:val="00DE0B7A"/>
    <w:rsid w:val="00DE19B8"/>
    <w:rsid w:val="00DE2CA0"/>
    <w:rsid w:val="00DE3749"/>
    <w:rsid w:val="00DE4886"/>
    <w:rsid w:val="00DE7277"/>
    <w:rsid w:val="00DF0774"/>
    <w:rsid w:val="00DF082C"/>
    <w:rsid w:val="00DF3364"/>
    <w:rsid w:val="00DF584E"/>
    <w:rsid w:val="00DF7591"/>
    <w:rsid w:val="00E01D5C"/>
    <w:rsid w:val="00E029FB"/>
    <w:rsid w:val="00E02AFA"/>
    <w:rsid w:val="00E038E2"/>
    <w:rsid w:val="00E05F8A"/>
    <w:rsid w:val="00E06976"/>
    <w:rsid w:val="00E07678"/>
    <w:rsid w:val="00E1145F"/>
    <w:rsid w:val="00E1384D"/>
    <w:rsid w:val="00E14688"/>
    <w:rsid w:val="00E1469F"/>
    <w:rsid w:val="00E16B2C"/>
    <w:rsid w:val="00E223F1"/>
    <w:rsid w:val="00E22443"/>
    <w:rsid w:val="00E23A72"/>
    <w:rsid w:val="00E243D7"/>
    <w:rsid w:val="00E3435F"/>
    <w:rsid w:val="00E352E0"/>
    <w:rsid w:val="00E35BDB"/>
    <w:rsid w:val="00E377E8"/>
    <w:rsid w:val="00E40668"/>
    <w:rsid w:val="00E4275D"/>
    <w:rsid w:val="00E43D64"/>
    <w:rsid w:val="00E44B5D"/>
    <w:rsid w:val="00E47BA8"/>
    <w:rsid w:val="00E50394"/>
    <w:rsid w:val="00E504D2"/>
    <w:rsid w:val="00E603F1"/>
    <w:rsid w:val="00E6067F"/>
    <w:rsid w:val="00E60845"/>
    <w:rsid w:val="00E658F8"/>
    <w:rsid w:val="00E67E1B"/>
    <w:rsid w:val="00E70F31"/>
    <w:rsid w:val="00E71076"/>
    <w:rsid w:val="00E710D3"/>
    <w:rsid w:val="00E74251"/>
    <w:rsid w:val="00E80DCA"/>
    <w:rsid w:val="00E82E5E"/>
    <w:rsid w:val="00E831D6"/>
    <w:rsid w:val="00E84ED2"/>
    <w:rsid w:val="00E913D5"/>
    <w:rsid w:val="00E91AA2"/>
    <w:rsid w:val="00E9204B"/>
    <w:rsid w:val="00E9373A"/>
    <w:rsid w:val="00E970E2"/>
    <w:rsid w:val="00E974E8"/>
    <w:rsid w:val="00EA00C2"/>
    <w:rsid w:val="00EA2985"/>
    <w:rsid w:val="00EA3401"/>
    <w:rsid w:val="00EA4D3B"/>
    <w:rsid w:val="00EA5FC9"/>
    <w:rsid w:val="00EA66CD"/>
    <w:rsid w:val="00EA6F36"/>
    <w:rsid w:val="00EB18DB"/>
    <w:rsid w:val="00EB2DEF"/>
    <w:rsid w:val="00EB3511"/>
    <w:rsid w:val="00EB393F"/>
    <w:rsid w:val="00EB3AE8"/>
    <w:rsid w:val="00EB467A"/>
    <w:rsid w:val="00EB4C1E"/>
    <w:rsid w:val="00EB5A3D"/>
    <w:rsid w:val="00EB5E80"/>
    <w:rsid w:val="00EC3380"/>
    <w:rsid w:val="00EC53D3"/>
    <w:rsid w:val="00ED038F"/>
    <w:rsid w:val="00ED08FA"/>
    <w:rsid w:val="00ED0BC1"/>
    <w:rsid w:val="00ED0EEC"/>
    <w:rsid w:val="00ED33E4"/>
    <w:rsid w:val="00ED399E"/>
    <w:rsid w:val="00ED4817"/>
    <w:rsid w:val="00ED707A"/>
    <w:rsid w:val="00ED764A"/>
    <w:rsid w:val="00EE08CF"/>
    <w:rsid w:val="00EE202F"/>
    <w:rsid w:val="00EE506A"/>
    <w:rsid w:val="00EE5500"/>
    <w:rsid w:val="00EE73B5"/>
    <w:rsid w:val="00EE7EB8"/>
    <w:rsid w:val="00EF0745"/>
    <w:rsid w:val="00EF3CD4"/>
    <w:rsid w:val="00EF5FDB"/>
    <w:rsid w:val="00EF7854"/>
    <w:rsid w:val="00F0050C"/>
    <w:rsid w:val="00F01FED"/>
    <w:rsid w:val="00F03020"/>
    <w:rsid w:val="00F03BC3"/>
    <w:rsid w:val="00F065B7"/>
    <w:rsid w:val="00F0674A"/>
    <w:rsid w:val="00F10DA3"/>
    <w:rsid w:val="00F10FCD"/>
    <w:rsid w:val="00F110E9"/>
    <w:rsid w:val="00F11FCE"/>
    <w:rsid w:val="00F20C61"/>
    <w:rsid w:val="00F212D1"/>
    <w:rsid w:val="00F25AA4"/>
    <w:rsid w:val="00F30940"/>
    <w:rsid w:val="00F32AA5"/>
    <w:rsid w:val="00F364EC"/>
    <w:rsid w:val="00F37F5F"/>
    <w:rsid w:val="00F40A17"/>
    <w:rsid w:val="00F40F80"/>
    <w:rsid w:val="00F41747"/>
    <w:rsid w:val="00F4212C"/>
    <w:rsid w:val="00F42A79"/>
    <w:rsid w:val="00F4392C"/>
    <w:rsid w:val="00F44080"/>
    <w:rsid w:val="00F508CF"/>
    <w:rsid w:val="00F518E4"/>
    <w:rsid w:val="00F526A6"/>
    <w:rsid w:val="00F528AF"/>
    <w:rsid w:val="00F5667B"/>
    <w:rsid w:val="00F56C70"/>
    <w:rsid w:val="00F572BE"/>
    <w:rsid w:val="00F60486"/>
    <w:rsid w:val="00F60DA7"/>
    <w:rsid w:val="00F66A26"/>
    <w:rsid w:val="00F7275F"/>
    <w:rsid w:val="00F730BF"/>
    <w:rsid w:val="00F73785"/>
    <w:rsid w:val="00F74405"/>
    <w:rsid w:val="00F768BF"/>
    <w:rsid w:val="00F76B8D"/>
    <w:rsid w:val="00F81626"/>
    <w:rsid w:val="00F81CD9"/>
    <w:rsid w:val="00F906BB"/>
    <w:rsid w:val="00F91672"/>
    <w:rsid w:val="00F92993"/>
    <w:rsid w:val="00F94151"/>
    <w:rsid w:val="00F97514"/>
    <w:rsid w:val="00FA09DC"/>
    <w:rsid w:val="00FA11E2"/>
    <w:rsid w:val="00FA1B13"/>
    <w:rsid w:val="00FB2349"/>
    <w:rsid w:val="00FB5D07"/>
    <w:rsid w:val="00FC077A"/>
    <w:rsid w:val="00FC2A96"/>
    <w:rsid w:val="00FC3332"/>
    <w:rsid w:val="00FC4FF4"/>
    <w:rsid w:val="00FC5E86"/>
    <w:rsid w:val="00FC6B91"/>
    <w:rsid w:val="00FC7846"/>
    <w:rsid w:val="00FD1E3E"/>
    <w:rsid w:val="00FD38D2"/>
    <w:rsid w:val="00FD3F9B"/>
    <w:rsid w:val="00FD5918"/>
    <w:rsid w:val="00FD6B54"/>
    <w:rsid w:val="00FD6FF4"/>
    <w:rsid w:val="00FE1AC5"/>
    <w:rsid w:val="00FE4863"/>
    <w:rsid w:val="00FE5854"/>
    <w:rsid w:val="00FF0286"/>
    <w:rsid w:val="00FF11AA"/>
    <w:rsid w:val="00FF2D98"/>
    <w:rsid w:val="00FF4773"/>
    <w:rsid w:val="00FF7A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rs-AF"/>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E2"/>
    <w:rPr>
      <w:lang w:bidi="ar-SA"/>
    </w:rPr>
  </w:style>
  <w:style w:type="paragraph" w:styleId="Heading1">
    <w:name w:val="heading 1"/>
    <w:basedOn w:val="Normal"/>
    <w:next w:val="Normal"/>
    <w:link w:val="Heading1Char"/>
    <w:uiPriority w:val="9"/>
    <w:qFormat/>
    <w:rsid w:val="0070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9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7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CE2"/>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706CE2"/>
    <w:rPr>
      <w:rFonts w:eastAsiaTheme="minorEastAsia"/>
      <w:lang w:bidi="ar-SA"/>
    </w:rPr>
  </w:style>
  <w:style w:type="paragraph" w:styleId="BalloonText">
    <w:name w:val="Balloon Text"/>
    <w:basedOn w:val="Normal"/>
    <w:link w:val="BalloonTextChar"/>
    <w:uiPriority w:val="99"/>
    <w:semiHidden/>
    <w:unhideWhenUsed/>
    <w:rsid w:val="0070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E2"/>
    <w:rPr>
      <w:rFonts w:ascii="Tahoma" w:hAnsi="Tahoma" w:cs="Tahoma"/>
      <w:sz w:val="16"/>
      <w:szCs w:val="16"/>
      <w:lang w:bidi="ar-SA"/>
    </w:rPr>
  </w:style>
  <w:style w:type="paragraph" w:styleId="Footer">
    <w:name w:val="footer"/>
    <w:basedOn w:val="Normal"/>
    <w:link w:val="FooterChar"/>
    <w:uiPriority w:val="99"/>
    <w:unhideWhenUsed/>
    <w:rsid w:val="0070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E2"/>
    <w:rPr>
      <w:lang w:bidi="ar-SA"/>
    </w:rPr>
  </w:style>
  <w:style w:type="character" w:customStyle="1" w:styleId="Heading1Char">
    <w:name w:val="Heading 1 Char"/>
    <w:basedOn w:val="DefaultParagraphFont"/>
    <w:link w:val="Heading1"/>
    <w:uiPriority w:val="9"/>
    <w:rsid w:val="00706CE2"/>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uiPriority w:val="39"/>
    <w:unhideWhenUsed/>
    <w:qFormat/>
    <w:rsid w:val="00706CE2"/>
    <w:pPr>
      <w:outlineLvl w:val="9"/>
    </w:pPr>
  </w:style>
  <w:style w:type="paragraph" w:styleId="TOC1">
    <w:name w:val="toc 1"/>
    <w:basedOn w:val="Normal"/>
    <w:next w:val="Normal"/>
    <w:autoRedefine/>
    <w:uiPriority w:val="39"/>
    <w:unhideWhenUsed/>
    <w:rsid w:val="00706CE2"/>
    <w:pPr>
      <w:tabs>
        <w:tab w:val="right" w:leader="dot" w:pos="9494"/>
      </w:tabs>
      <w:bidi/>
      <w:spacing w:after="100"/>
    </w:pPr>
  </w:style>
  <w:style w:type="paragraph" w:styleId="TOC2">
    <w:name w:val="toc 2"/>
    <w:basedOn w:val="Normal"/>
    <w:next w:val="Normal"/>
    <w:autoRedefine/>
    <w:uiPriority w:val="39"/>
    <w:unhideWhenUsed/>
    <w:rsid w:val="00706CE2"/>
    <w:pPr>
      <w:spacing w:after="100"/>
      <w:ind w:left="220"/>
    </w:pPr>
  </w:style>
  <w:style w:type="character" w:styleId="Hyperlink">
    <w:name w:val="Hyperlink"/>
    <w:basedOn w:val="DefaultParagraphFont"/>
    <w:uiPriority w:val="99"/>
    <w:unhideWhenUsed/>
    <w:rsid w:val="00706CE2"/>
    <w:rPr>
      <w:color w:val="0000FF" w:themeColor="hyperlink"/>
      <w:u w:val="single"/>
    </w:rPr>
  </w:style>
  <w:style w:type="paragraph" w:styleId="TOC3">
    <w:name w:val="toc 3"/>
    <w:basedOn w:val="Normal"/>
    <w:next w:val="Normal"/>
    <w:autoRedefine/>
    <w:uiPriority w:val="39"/>
    <w:unhideWhenUsed/>
    <w:rsid w:val="00706CE2"/>
    <w:pPr>
      <w:spacing w:after="100"/>
      <w:ind w:left="440"/>
    </w:pPr>
  </w:style>
  <w:style w:type="paragraph" w:styleId="Header">
    <w:name w:val="header"/>
    <w:basedOn w:val="Normal"/>
    <w:link w:val="HeaderChar"/>
    <w:uiPriority w:val="99"/>
    <w:unhideWhenUsed/>
    <w:rsid w:val="0070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CE2"/>
    <w:rPr>
      <w:lang w:bidi="ar-SA"/>
    </w:rPr>
  </w:style>
  <w:style w:type="character" w:customStyle="1" w:styleId="Heading2Char">
    <w:name w:val="Heading 2 Char"/>
    <w:basedOn w:val="DefaultParagraphFont"/>
    <w:link w:val="Heading2"/>
    <w:uiPriority w:val="9"/>
    <w:rsid w:val="00706CE2"/>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706CE2"/>
    <w:pPr>
      <w:ind w:left="720"/>
      <w:contextualSpacing/>
    </w:pPr>
  </w:style>
  <w:style w:type="character" w:customStyle="1" w:styleId="Heading3Char">
    <w:name w:val="Heading 3 Char"/>
    <w:basedOn w:val="DefaultParagraphFont"/>
    <w:link w:val="Heading3"/>
    <w:uiPriority w:val="9"/>
    <w:rsid w:val="00F30940"/>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DD70BA"/>
    <w:rPr>
      <w:rFonts w:asciiTheme="majorHAnsi" w:eastAsiaTheme="majorEastAsia" w:hAnsiTheme="majorHAnsi" w:cstheme="majorBidi"/>
      <w:b/>
      <w:bCs/>
      <w:i/>
      <w:iCs/>
      <w:color w:val="4F81BD" w:themeColor="accent1"/>
      <w:lang w:bidi="ar-SA"/>
    </w:rPr>
  </w:style>
</w:styles>
</file>

<file path=word/webSettings.xml><?xml version="1.0" encoding="utf-8"?>
<w:webSettings xmlns:r="http://schemas.openxmlformats.org/officeDocument/2006/relationships" xmlns:w="http://schemas.openxmlformats.org/wordprocessingml/2006/main">
  <w:divs>
    <w:div w:id="33890171">
      <w:bodyDiv w:val="1"/>
      <w:marLeft w:val="0"/>
      <w:marRight w:val="0"/>
      <w:marTop w:val="0"/>
      <w:marBottom w:val="0"/>
      <w:divBdr>
        <w:top w:val="none" w:sz="0" w:space="0" w:color="auto"/>
        <w:left w:val="none" w:sz="0" w:space="0" w:color="auto"/>
        <w:bottom w:val="none" w:sz="0" w:space="0" w:color="auto"/>
        <w:right w:val="none" w:sz="0" w:space="0" w:color="auto"/>
      </w:divBdr>
    </w:div>
    <w:div w:id="117375616">
      <w:bodyDiv w:val="1"/>
      <w:marLeft w:val="0"/>
      <w:marRight w:val="0"/>
      <w:marTop w:val="0"/>
      <w:marBottom w:val="0"/>
      <w:divBdr>
        <w:top w:val="none" w:sz="0" w:space="0" w:color="auto"/>
        <w:left w:val="none" w:sz="0" w:space="0" w:color="auto"/>
        <w:bottom w:val="none" w:sz="0" w:space="0" w:color="auto"/>
        <w:right w:val="none" w:sz="0" w:space="0" w:color="auto"/>
      </w:divBdr>
    </w:div>
    <w:div w:id="174463256">
      <w:bodyDiv w:val="1"/>
      <w:marLeft w:val="0"/>
      <w:marRight w:val="0"/>
      <w:marTop w:val="0"/>
      <w:marBottom w:val="0"/>
      <w:divBdr>
        <w:top w:val="none" w:sz="0" w:space="0" w:color="auto"/>
        <w:left w:val="none" w:sz="0" w:space="0" w:color="auto"/>
        <w:bottom w:val="none" w:sz="0" w:space="0" w:color="auto"/>
        <w:right w:val="none" w:sz="0" w:space="0" w:color="auto"/>
      </w:divBdr>
    </w:div>
    <w:div w:id="248974386">
      <w:bodyDiv w:val="1"/>
      <w:marLeft w:val="0"/>
      <w:marRight w:val="0"/>
      <w:marTop w:val="0"/>
      <w:marBottom w:val="0"/>
      <w:divBdr>
        <w:top w:val="none" w:sz="0" w:space="0" w:color="auto"/>
        <w:left w:val="none" w:sz="0" w:space="0" w:color="auto"/>
        <w:bottom w:val="none" w:sz="0" w:space="0" w:color="auto"/>
        <w:right w:val="none" w:sz="0" w:space="0" w:color="auto"/>
      </w:divBdr>
    </w:div>
    <w:div w:id="274412951">
      <w:bodyDiv w:val="1"/>
      <w:marLeft w:val="0"/>
      <w:marRight w:val="0"/>
      <w:marTop w:val="0"/>
      <w:marBottom w:val="0"/>
      <w:divBdr>
        <w:top w:val="none" w:sz="0" w:space="0" w:color="auto"/>
        <w:left w:val="none" w:sz="0" w:space="0" w:color="auto"/>
        <w:bottom w:val="none" w:sz="0" w:space="0" w:color="auto"/>
        <w:right w:val="none" w:sz="0" w:space="0" w:color="auto"/>
      </w:divBdr>
    </w:div>
    <w:div w:id="290862447">
      <w:bodyDiv w:val="1"/>
      <w:marLeft w:val="0"/>
      <w:marRight w:val="0"/>
      <w:marTop w:val="0"/>
      <w:marBottom w:val="0"/>
      <w:divBdr>
        <w:top w:val="none" w:sz="0" w:space="0" w:color="auto"/>
        <w:left w:val="none" w:sz="0" w:space="0" w:color="auto"/>
        <w:bottom w:val="none" w:sz="0" w:space="0" w:color="auto"/>
        <w:right w:val="none" w:sz="0" w:space="0" w:color="auto"/>
      </w:divBdr>
    </w:div>
    <w:div w:id="328099733">
      <w:bodyDiv w:val="1"/>
      <w:marLeft w:val="0"/>
      <w:marRight w:val="0"/>
      <w:marTop w:val="0"/>
      <w:marBottom w:val="0"/>
      <w:divBdr>
        <w:top w:val="none" w:sz="0" w:space="0" w:color="auto"/>
        <w:left w:val="none" w:sz="0" w:space="0" w:color="auto"/>
        <w:bottom w:val="none" w:sz="0" w:space="0" w:color="auto"/>
        <w:right w:val="none" w:sz="0" w:space="0" w:color="auto"/>
      </w:divBdr>
    </w:div>
    <w:div w:id="388847569">
      <w:bodyDiv w:val="1"/>
      <w:marLeft w:val="0"/>
      <w:marRight w:val="0"/>
      <w:marTop w:val="0"/>
      <w:marBottom w:val="0"/>
      <w:divBdr>
        <w:top w:val="none" w:sz="0" w:space="0" w:color="auto"/>
        <w:left w:val="none" w:sz="0" w:space="0" w:color="auto"/>
        <w:bottom w:val="none" w:sz="0" w:space="0" w:color="auto"/>
        <w:right w:val="none" w:sz="0" w:space="0" w:color="auto"/>
      </w:divBdr>
    </w:div>
    <w:div w:id="390078174">
      <w:bodyDiv w:val="1"/>
      <w:marLeft w:val="0"/>
      <w:marRight w:val="0"/>
      <w:marTop w:val="0"/>
      <w:marBottom w:val="0"/>
      <w:divBdr>
        <w:top w:val="none" w:sz="0" w:space="0" w:color="auto"/>
        <w:left w:val="none" w:sz="0" w:space="0" w:color="auto"/>
        <w:bottom w:val="none" w:sz="0" w:space="0" w:color="auto"/>
        <w:right w:val="none" w:sz="0" w:space="0" w:color="auto"/>
      </w:divBdr>
    </w:div>
    <w:div w:id="391537202">
      <w:bodyDiv w:val="1"/>
      <w:marLeft w:val="0"/>
      <w:marRight w:val="0"/>
      <w:marTop w:val="0"/>
      <w:marBottom w:val="0"/>
      <w:divBdr>
        <w:top w:val="none" w:sz="0" w:space="0" w:color="auto"/>
        <w:left w:val="none" w:sz="0" w:space="0" w:color="auto"/>
        <w:bottom w:val="none" w:sz="0" w:space="0" w:color="auto"/>
        <w:right w:val="none" w:sz="0" w:space="0" w:color="auto"/>
      </w:divBdr>
    </w:div>
    <w:div w:id="418143873">
      <w:bodyDiv w:val="1"/>
      <w:marLeft w:val="0"/>
      <w:marRight w:val="0"/>
      <w:marTop w:val="0"/>
      <w:marBottom w:val="0"/>
      <w:divBdr>
        <w:top w:val="none" w:sz="0" w:space="0" w:color="auto"/>
        <w:left w:val="none" w:sz="0" w:space="0" w:color="auto"/>
        <w:bottom w:val="none" w:sz="0" w:space="0" w:color="auto"/>
        <w:right w:val="none" w:sz="0" w:space="0" w:color="auto"/>
      </w:divBdr>
    </w:div>
    <w:div w:id="425226034">
      <w:bodyDiv w:val="1"/>
      <w:marLeft w:val="0"/>
      <w:marRight w:val="0"/>
      <w:marTop w:val="0"/>
      <w:marBottom w:val="0"/>
      <w:divBdr>
        <w:top w:val="none" w:sz="0" w:space="0" w:color="auto"/>
        <w:left w:val="none" w:sz="0" w:space="0" w:color="auto"/>
        <w:bottom w:val="none" w:sz="0" w:space="0" w:color="auto"/>
        <w:right w:val="none" w:sz="0" w:space="0" w:color="auto"/>
      </w:divBdr>
    </w:div>
    <w:div w:id="565916797">
      <w:bodyDiv w:val="1"/>
      <w:marLeft w:val="0"/>
      <w:marRight w:val="0"/>
      <w:marTop w:val="0"/>
      <w:marBottom w:val="0"/>
      <w:divBdr>
        <w:top w:val="none" w:sz="0" w:space="0" w:color="auto"/>
        <w:left w:val="none" w:sz="0" w:space="0" w:color="auto"/>
        <w:bottom w:val="none" w:sz="0" w:space="0" w:color="auto"/>
        <w:right w:val="none" w:sz="0" w:space="0" w:color="auto"/>
      </w:divBdr>
    </w:div>
    <w:div w:id="600183037">
      <w:bodyDiv w:val="1"/>
      <w:marLeft w:val="0"/>
      <w:marRight w:val="0"/>
      <w:marTop w:val="0"/>
      <w:marBottom w:val="0"/>
      <w:divBdr>
        <w:top w:val="none" w:sz="0" w:space="0" w:color="auto"/>
        <w:left w:val="none" w:sz="0" w:space="0" w:color="auto"/>
        <w:bottom w:val="none" w:sz="0" w:space="0" w:color="auto"/>
        <w:right w:val="none" w:sz="0" w:space="0" w:color="auto"/>
      </w:divBdr>
    </w:div>
    <w:div w:id="600841334">
      <w:bodyDiv w:val="1"/>
      <w:marLeft w:val="0"/>
      <w:marRight w:val="0"/>
      <w:marTop w:val="0"/>
      <w:marBottom w:val="0"/>
      <w:divBdr>
        <w:top w:val="none" w:sz="0" w:space="0" w:color="auto"/>
        <w:left w:val="none" w:sz="0" w:space="0" w:color="auto"/>
        <w:bottom w:val="none" w:sz="0" w:space="0" w:color="auto"/>
        <w:right w:val="none" w:sz="0" w:space="0" w:color="auto"/>
      </w:divBdr>
    </w:div>
    <w:div w:id="602107376">
      <w:bodyDiv w:val="1"/>
      <w:marLeft w:val="0"/>
      <w:marRight w:val="0"/>
      <w:marTop w:val="0"/>
      <w:marBottom w:val="0"/>
      <w:divBdr>
        <w:top w:val="none" w:sz="0" w:space="0" w:color="auto"/>
        <w:left w:val="none" w:sz="0" w:space="0" w:color="auto"/>
        <w:bottom w:val="none" w:sz="0" w:space="0" w:color="auto"/>
        <w:right w:val="none" w:sz="0" w:space="0" w:color="auto"/>
      </w:divBdr>
    </w:div>
    <w:div w:id="633371470">
      <w:bodyDiv w:val="1"/>
      <w:marLeft w:val="0"/>
      <w:marRight w:val="0"/>
      <w:marTop w:val="0"/>
      <w:marBottom w:val="0"/>
      <w:divBdr>
        <w:top w:val="none" w:sz="0" w:space="0" w:color="auto"/>
        <w:left w:val="none" w:sz="0" w:space="0" w:color="auto"/>
        <w:bottom w:val="none" w:sz="0" w:space="0" w:color="auto"/>
        <w:right w:val="none" w:sz="0" w:space="0" w:color="auto"/>
      </w:divBdr>
    </w:div>
    <w:div w:id="754277585">
      <w:bodyDiv w:val="1"/>
      <w:marLeft w:val="0"/>
      <w:marRight w:val="0"/>
      <w:marTop w:val="0"/>
      <w:marBottom w:val="0"/>
      <w:divBdr>
        <w:top w:val="none" w:sz="0" w:space="0" w:color="auto"/>
        <w:left w:val="none" w:sz="0" w:space="0" w:color="auto"/>
        <w:bottom w:val="none" w:sz="0" w:space="0" w:color="auto"/>
        <w:right w:val="none" w:sz="0" w:space="0" w:color="auto"/>
      </w:divBdr>
    </w:div>
    <w:div w:id="759371038">
      <w:bodyDiv w:val="1"/>
      <w:marLeft w:val="0"/>
      <w:marRight w:val="0"/>
      <w:marTop w:val="0"/>
      <w:marBottom w:val="0"/>
      <w:divBdr>
        <w:top w:val="none" w:sz="0" w:space="0" w:color="auto"/>
        <w:left w:val="none" w:sz="0" w:space="0" w:color="auto"/>
        <w:bottom w:val="none" w:sz="0" w:space="0" w:color="auto"/>
        <w:right w:val="none" w:sz="0" w:space="0" w:color="auto"/>
      </w:divBdr>
    </w:div>
    <w:div w:id="792214728">
      <w:bodyDiv w:val="1"/>
      <w:marLeft w:val="0"/>
      <w:marRight w:val="0"/>
      <w:marTop w:val="0"/>
      <w:marBottom w:val="0"/>
      <w:divBdr>
        <w:top w:val="none" w:sz="0" w:space="0" w:color="auto"/>
        <w:left w:val="none" w:sz="0" w:space="0" w:color="auto"/>
        <w:bottom w:val="none" w:sz="0" w:space="0" w:color="auto"/>
        <w:right w:val="none" w:sz="0" w:space="0" w:color="auto"/>
      </w:divBdr>
    </w:div>
    <w:div w:id="808740871">
      <w:bodyDiv w:val="1"/>
      <w:marLeft w:val="0"/>
      <w:marRight w:val="0"/>
      <w:marTop w:val="0"/>
      <w:marBottom w:val="0"/>
      <w:divBdr>
        <w:top w:val="none" w:sz="0" w:space="0" w:color="auto"/>
        <w:left w:val="none" w:sz="0" w:space="0" w:color="auto"/>
        <w:bottom w:val="none" w:sz="0" w:space="0" w:color="auto"/>
        <w:right w:val="none" w:sz="0" w:space="0" w:color="auto"/>
      </w:divBdr>
    </w:div>
    <w:div w:id="887573006">
      <w:bodyDiv w:val="1"/>
      <w:marLeft w:val="0"/>
      <w:marRight w:val="0"/>
      <w:marTop w:val="0"/>
      <w:marBottom w:val="0"/>
      <w:divBdr>
        <w:top w:val="none" w:sz="0" w:space="0" w:color="auto"/>
        <w:left w:val="none" w:sz="0" w:space="0" w:color="auto"/>
        <w:bottom w:val="none" w:sz="0" w:space="0" w:color="auto"/>
        <w:right w:val="none" w:sz="0" w:space="0" w:color="auto"/>
      </w:divBdr>
    </w:div>
    <w:div w:id="921714876">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1000229783">
      <w:bodyDiv w:val="1"/>
      <w:marLeft w:val="0"/>
      <w:marRight w:val="0"/>
      <w:marTop w:val="0"/>
      <w:marBottom w:val="0"/>
      <w:divBdr>
        <w:top w:val="none" w:sz="0" w:space="0" w:color="auto"/>
        <w:left w:val="none" w:sz="0" w:space="0" w:color="auto"/>
        <w:bottom w:val="none" w:sz="0" w:space="0" w:color="auto"/>
        <w:right w:val="none" w:sz="0" w:space="0" w:color="auto"/>
      </w:divBdr>
    </w:div>
    <w:div w:id="1081637957">
      <w:bodyDiv w:val="1"/>
      <w:marLeft w:val="0"/>
      <w:marRight w:val="0"/>
      <w:marTop w:val="0"/>
      <w:marBottom w:val="0"/>
      <w:divBdr>
        <w:top w:val="none" w:sz="0" w:space="0" w:color="auto"/>
        <w:left w:val="none" w:sz="0" w:space="0" w:color="auto"/>
        <w:bottom w:val="none" w:sz="0" w:space="0" w:color="auto"/>
        <w:right w:val="none" w:sz="0" w:space="0" w:color="auto"/>
      </w:divBdr>
    </w:div>
    <w:div w:id="1120226150">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77767983">
      <w:bodyDiv w:val="1"/>
      <w:marLeft w:val="0"/>
      <w:marRight w:val="0"/>
      <w:marTop w:val="0"/>
      <w:marBottom w:val="0"/>
      <w:divBdr>
        <w:top w:val="none" w:sz="0" w:space="0" w:color="auto"/>
        <w:left w:val="none" w:sz="0" w:space="0" w:color="auto"/>
        <w:bottom w:val="none" w:sz="0" w:space="0" w:color="auto"/>
        <w:right w:val="none" w:sz="0" w:space="0" w:color="auto"/>
      </w:divBdr>
    </w:div>
    <w:div w:id="1202091670">
      <w:bodyDiv w:val="1"/>
      <w:marLeft w:val="0"/>
      <w:marRight w:val="0"/>
      <w:marTop w:val="0"/>
      <w:marBottom w:val="0"/>
      <w:divBdr>
        <w:top w:val="none" w:sz="0" w:space="0" w:color="auto"/>
        <w:left w:val="none" w:sz="0" w:space="0" w:color="auto"/>
        <w:bottom w:val="none" w:sz="0" w:space="0" w:color="auto"/>
        <w:right w:val="none" w:sz="0" w:space="0" w:color="auto"/>
      </w:divBdr>
    </w:div>
    <w:div w:id="1303853828">
      <w:bodyDiv w:val="1"/>
      <w:marLeft w:val="0"/>
      <w:marRight w:val="0"/>
      <w:marTop w:val="0"/>
      <w:marBottom w:val="0"/>
      <w:divBdr>
        <w:top w:val="none" w:sz="0" w:space="0" w:color="auto"/>
        <w:left w:val="none" w:sz="0" w:space="0" w:color="auto"/>
        <w:bottom w:val="none" w:sz="0" w:space="0" w:color="auto"/>
        <w:right w:val="none" w:sz="0" w:space="0" w:color="auto"/>
      </w:divBdr>
    </w:div>
    <w:div w:id="1413939679">
      <w:bodyDiv w:val="1"/>
      <w:marLeft w:val="0"/>
      <w:marRight w:val="0"/>
      <w:marTop w:val="0"/>
      <w:marBottom w:val="0"/>
      <w:divBdr>
        <w:top w:val="none" w:sz="0" w:space="0" w:color="auto"/>
        <w:left w:val="none" w:sz="0" w:space="0" w:color="auto"/>
        <w:bottom w:val="none" w:sz="0" w:space="0" w:color="auto"/>
        <w:right w:val="none" w:sz="0" w:space="0" w:color="auto"/>
      </w:divBdr>
    </w:div>
    <w:div w:id="1470660489">
      <w:bodyDiv w:val="1"/>
      <w:marLeft w:val="0"/>
      <w:marRight w:val="0"/>
      <w:marTop w:val="0"/>
      <w:marBottom w:val="0"/>
      <w:divBdr>
        <w:top w:val="none" w:sz="0" w:space="0" w:color="auto"/>
        <w:left w:val="none" w:sz="0" w:space="0" w:color="auto"/>
        <w:bottom w:val="none" w:sz="0" w:space="0" w:color="auto"/>
        <w:right w:val="none" w:sz="0" w:space="0" w:color="auto"/>
      </w:divBdr>
    </w:div>
    <w:div w:id="1521435808">
      <w:bodyDiv w:val="1"/>
      <w:marLeft w:val="0"/>
      <w:marRight w:val="0"/>
      <w:marTop w:val="0"/>
      <w:marBottom w:val="0"/>
      <w:divBdr>
        <w:top w:val="none" w:sz="0" w:space="0" w:color="auto"/>
        <w:left w:val="none" w:sz="0" w:space="0" w:color="auto"/>
        <w:bottom w:val="none" w:sz="0" w:space="0" w:color="auto"/>
        <w:right w:val="none" w:sz="0" w:space="0" w:color="auto"/>
      </w:divBdr>
    </w:div>
    <w:div w:id="1545558201">
      <w:bodyDiv w:val="1"/>
      <w:marLeft w:val="0"/>
      <w:marRight w:val="0"/>
      <w:marTop w:val="0"/>
      <w:marBottom w:val="0"/>
      <w:divBdr>
        <w:top w:val="none" w:sz="0" w:space="0" w:color="auto"/>
        <w:left w:val="none" w:sz="0" w:space="0" w:color="auto"/>
        <w:bottom w:val="none" w:sz="0" w:space="0" w:color="auto"/>
        <w:right w:val="none" w:sz="0" w:space="0" w:color="auto"/>
      </w:divBdr>
    </w:div>
    <w:div w:id="1555776420">
      <w:bodyDiv w:val="1"/>
      <w:marLeft w:val="0"/>
      <w:marRight w:val="0"/>
      <w:marTop w:val="0"/>
      <w:marBottom w:val="0"/>
      <w:divBdr>
        <w:top w:val="none" w:sz="0" w:space="0" w:color="auto"/>
        <w:left w:val="none" w:sz="0" w:space="0" w:color="auto"/>
        <w:bottom w:val="none" w:sz="0" w:space="0" w:color="auto"/>
        <w:right w:val="none" w:sz="0" w:space="0" w:color="auto"/>
      </w:divBdr>
    </w:div>
    <w:div w:id="1568491303">
      <w:bodyDiv w:val="1"/>
      <w:marLeft w:val="0"/>
      <w:marRight w:val="0"/>
      <w:marTop w:val="0"/>
      <w:marBottom w:val="0"/>
      <w:divBdr>
        <w:top w:val="none" w:sz="0" w:space="0" w:color="auto"/>
        <w:left w:val="none" w:sz="0" w:space="0" w:color="auto"/>
        <w:bottom w:val="none" w:sz="0" w:space="0" w:color="auto"/>
        <w:right w:val="none" w:sz="0" w:space="0" w:color="auto"/>
      </w:divBdr>
    </w:div>
    <w:div w:id="1576279717">
      <w:bodyDiv w:val="1"/>
      <w:marLeft w:val="0"/>
      <w:marRight w:val="0"/>
      <w:marTop w:val="0"/>
      <w:marBottom w:val="0"/>
      <w:divBdr>
        <w:top w:val="none" w:sz="0" w:space="0" w:color="auto"/>
        <w:left w:val="none" w:sz="0" w:space="0" w:color="auto"/>
        <w:bottom w:val="none" w:sz="0" w:space="0" w:color="auto"/>
        <w:right w:val="none" w:sz="0" w:space="0" w:color="auto"/>
      </w:divBdr>
    </w:div>
    <w:div w:id="1613904551">
      <w:bodyDiv w:val="1"/>
      <w:marLeft w:val="0"/>
      <w:marRight w:val="0"/>
      <w:marTop w:val="0"/>
      <w:marBottom w:val="0"/>
      <w:divBdr>
        <w:top w:val="none" w:sz="0" w:space="0" w:color="auto"/>
        <w:left w:val="none" w:sz="0" w:space="0" w:color="auto"/>
        <w:bottom w:val="none" w:sz="0" w:space="0" w:color="auto"/>
        <w:right w:val="none" w:sz="0" w:space="0" w:color="auto"/>
      </w:divBdr>
    </w:div>
    <w:div w:id="1648628241">
      <w:bodyDiv w:val="1"/>
      <w:marLeft w:val="0"/>
      <w:marRight w:val="0"/>
      <w:marTop w:val="0"/>
      <w:marBottom w:val="0"/>
      <w:divBdr>
        <w:top w:val="none" w:sz="0" w:space="0" w:color="auto"/>
        <w:left w:val="none" w:sz="0" w:space="0" w:color="auto"/>
        <w:bottom w:val="none" w:sz="0" w:space="0" w:color="auto"/>
        <w:right w:val="none" w:sz="0" w:space="0" w:color="auto"/>
      </w:divBdr>
    </w:div>
    <w:div w:id="1684361953">
      <w:bodyDiv w:val="1"/>
      <w:marLeft w:val="0"/>
      <w:marRight w:val="0"/>
      <w:marTop w:val="0"/>
      <w:marBottom w:val="0"/>
      <w:divBdr>
        <w:top w:val="none" w:sz="0" w:space="0" w:color="auto"/>
        <w:left w:val="none" w:sz="0" w:space="0" w:color="auto"/>
        <w:bottom w:val="none" w:sz="0" w:space="0" w:color="auto"/>
        <w:right w:val="none" w:sz="0" w:space="0" w:color="auto"/>
      </w:divBdr>
    </w:div>
    <w:div w:id="1723748161">
      <w:bodyDiv w:val="1"/>
      <w:marLeft w:val="0"/>
      <w:marRight w:val="0"/>
      <w:marTop w:val="0"/>
      <w:marBottom w:val="0"/>
      <w:divBdr>
        <w:top w:val="none" w:sz="0" w:space="0" w:color="auto"/>
        <w:left w:val="none" w:sz="0" w:space="0" w:color="auto"/>
        <w:bottom w:val="none" w:sz="0" w:space="0" w:color="auto"/>
        <w:right w:val="none" w:sz="0" w:space="0" w:color="auto"/>
      </w:divBdr>
    </w:div>
    <w:div w:id="1814906442">
      <w:bodyDiv w:val="1"/>
      <w:marLeft w:val="0"/>
      <w:marRight w:val="0"/>
      <w:marTop w:val="0"/>
      <w:marBottom w:val="0"/>
      <w:divBdr>
        <w:top w:val="none" w:sz="0" w:space="0" w:color="auto"/>
        <w:left w:val="none" w:sz="0" w:space="0" w:color="auto"/>
        <w:bottom w:val="none" w:sz="0" w:space="0" w:color="auto"/>
        <w:right w:val="none" w:sz="0" w:space="0" w:color="auto"/>
      </w:divBdr>
    </w:div>
    <w:div w:id="1844316269">
      <w:bodyDiv w:val="1"/>
      <w:marLeft w:val="0"/>
      <w:marRight w:val="0"/>
      <w:marTop w:val="0"/>
      <w:marBottom w:val="0"/>
      <w:divBdr>
        <w:top w:val="none" w:sz="0" w:space="0" w:color="auto"/>
        <w:left w:val="none" w:sz="0" w:space="0" w:color="auto"/>
        <w:bottom w:val="none" w:sz="0" w:space="0" w:color="auto"/>
        <w:right w:val="none" w:sz="0" w:space="0" w:color="auto"/>
      </w:divBdr>
    </w:div>
    <w:div w:id="1864398807">
      <w:bodyDiv w:val="1"/>
      <w:marLeft w:val="0"/>
      <w:marRight w:val="0"/>
      <w:marTop w:val="0"/>
      <w:marBottom w:val="0"/>
      <w:divBdr>
        <w:top w:val="none" w:sz="0" w:space="0" w:color="auto"/>
        <w:left w:val="none" w:sz="0" w:space="0" w:color="auto"/>
        <w:bottom w:val="none" w:sz="0" w:space="0" w:color="auto"/>
        <w:right w:val="none" w:sz="0" w:space="0" w:color="auto"/>
      </w:divBdr>
    </w:div>
    <w:div w:id="1865048770">
      <w:bodyDiv w:val="1"/>
      <w:marLeft w:val="0"/>
      <w:marRight w:val="0"/>
      <w:marTop w:val="0"/>
      <w:marBottom w:val="0"/>
      <w:divBdr>
        <w:top w:val="none" w:sz="0" w:space="0" w:color="auto"/>
        <w:left w:val="none" w:sz="0" w:space="0" w:color="auto"/>
        <w:bottom w:val="none" w:sz="0" w:space="0" w:color="auto"/>
        <w:right w:val="none" w:sz="0" w:space="0" w:color="auto"/>
      </w:divBdr>
    </w:div>
    <w:div w:id="1959795783">
      <w:bodyDiv w:val="1"/>
      <w:marLeft w:val="0"/>
      <w:marRight w:val="0"/>
      <w:marTop w:val="0"/>
      <w:marBottom w:val="0"/>
      <w:divBdr>
        <w:top w:val="none" w:sz="0" w:space="0" w:color="auto"/>
        <w:left w:val="none" w:sz="0" w:space="0" w:color="auto"/>
        <w:bottom w:val="none" w:sz="0" w:space="0" w:color="auto"/>
        <w:right w:val="none" w:sz="0" w:space="0" w:color="auto"/>
      </w:divBdr>
    </w:div>
    <w:div w:id="1990278649">
      <w:bodyDiv w:val="1"/>
      <w:marLeft w:val="0"/>
      <w:marRight w:val="0"/>
      <w:marTop w:val="0"/>
      <w:marBottom w:val="0"/>
      <w:divBdr>
        <w:top w:val="none" w:sz="0" w:space="0" w:color="auto"/>
        <w:left w:val="none" w:sz="0" w:space="0" w:color="auto"/>
        <w:bottom w:val="none" w:sz="0" w:space="0" w:color="auto"/>
        <w:right w:val="none" w:sz="0" w:space="0" w:color="auto"/>
      </w:divBdr>
    </w:div>
    <w:div w:id="2001536494">
      <w:bodyDiv w:val="1"/>
      <w:marLeft w:val="0"/>
      <w:marRight w:val="0"/>
      <w:marTop w:val="0"/>
      <w:marBottom w:val="0"/>
      <w:divBdr>
        <w:top w:val="none" w:sz="0" w:space="0" w:color="auto"/>
        <w:left w:val="none" w:sz="0" w:space="0" w:color="auto"/>
        <w:bottom w:val="none" w:sz="0" w:space="0" w:color="auto"/>
        <w:right w:val="none" w:sz="0" w:space="0" w:color="auto"/>
      </w:divBdr>
    </w:div>
    <w:div w:id="2072801934">
      <w:bodyDiv w:val="1"/>
      <w:marLeft w:val="0"/>
      <w:marRight w:val="0"/>
      <w:marTop w:val="0"/>
      <w:marBottom w:val="0"/>
      <w:divBdr>
        <w:top w:val="none" w:sz="0" w:space="0" w:color="auto"/>
        <w:left w:val="none" w:sz="0" w:space="0" w:color="auto"/>
        <w:bottom w:val="none" w:sz="0" w:space="0" w:color="auto"/>
        <w:right w:val="none" w:sz="0" w:space="0" w:color="auto"/>
      </w:divBdr>
    </w:div>
    <w:div w:id="2087338383">
      <w:bodyDiv w:val="1"/>
      <w:marLeft w:val="0"/>
      <w:marRight w:val="0"/>
      <w:marTop w:val="0"/>
      <w:marBottom w:val="0"/>
      <w:divBdr>
        <w:top w:val="none" w:sz="0" w:space="0" w:color="auto"/>
        <w:left w:val="none" w:sz="0" w:space="0" w:color="auto"/>
        <w:bottom w:val="none" w:sz="0" w:space="0" w:color="auto"/>
        <w:right w:val="none" w:sz="0" w:space="0" w:color="auto"/>
      </w:divBdr>
    </w:div>
    <w:div w:id="21249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100" b="0" i="0" u="none" strike="noStrike" baseline="0">
                <a:solidFill>
                  <a:srgbClr val="000000"/>
                </a:solidFill>
                <a:latin typeface="Calibri"/>
                <a:ea typeface="Calibri"/>
                <a:cs typeface="B Nazanin" panose="00000400000000000000" pitchFamily="2" charset="-78"/>
              </a:defRPr>
            </a:pPr>
            <a:r>
              <a:rPr lang="prs-AF" sz="1100" b="1" i="0" strike="noStrike">
                <a:solidFill>
                  <a:srgbClr val="000000"/>
                </a:solidFill>
                <a:latin typeface="Calibri"/>
                <a:cs typeface="B Nazanin" panose="00000400000000000000" pitchFamily="2" charset="-78"/>
              </a:rPr>
              <a:t> نرخ تورم </a:t>
            </a:r>
            <a:r>
              <a:rPr lang="fa-IR" sz="1100" b="1" i="0" strike="noStrike">
                <a:solidFill>
                  <a:srgbClr val="000000"/>
                </a:solidFill>
                <a:latin typeface="Calibri"/>
                <a:cs typeface="B Nazanin" panose="00000400000000000000" pitchFamily="2" charset="-78"/>
              </a:rPr>
              <a:t>(تغییرات</a:t>
            </a:r>
            <a:r>
              <a:rPr lang="prs-AF" sz="1100" b="1" i="0" strike="noStrike">
                <a:solidFill>
                  <a:srgbClr val="000000"/>
                </a:solidFill>
                <a:latin typeface="Calibri"/>
                <a:cs typeface="B Nazanin" panose="00000400000000000000" pitchFamily="2" charset="-78"/>
              </a:rPr>
              <a:t> سالانه</a:t>
            </a:r>
            <a:r>
              <a:rPr lang="fa-IR" sz="1100" b="1" i="0" strike="noStrike">
                <a:solidFill>
                  <a:srgbClr val="000000"/>
                </a:solidFill>
                <a:latin typeface="Calibri"/>
                <a:cs typeface="B Nazanin" panose="00000400000000000000" pitchFamily="2" charset="-78"/>
              </a:rPr>
              <a:t>)</a:t>
            </a:r>
            <a:r>
              <a:rPr lang="prs-AF" sz="1100" b="1" i="0" strike="noStrike">
                <a:solidFill>
                  <a:srgbClr val="000000"/>
                </a:solidFill>
                <a:latin typeface="Calibri"/>
                <a:cs typeface="B Nazanin" panose="00000400000000000000" pitchFamily="2" charset="-78"/>
              </a:rPr>
              <a:t> </a:t>
            </a:r>
          </a:p>
          <a:p>
            <a:pPr>
              <a:defRPr sz="1100" b="0" i="0" u="none" strike="noStrike" baseline="0">
                <a:solidFill>
                  <a:srgbClr val="000000"/>
                </a:solidFill>
                <a:latin typeface="Calibri"/>
                <a:ea typeface="Calibri"/>
                <a:cs typeface="B Nazanin" panose="00000400000000000000" pitchFamily="2" charset="-78"/>
              </a:defRPr>
            </a:pPr>
            <a:r>
              <a:rPr lang="fa-IR" sz="1100" b="0" i="0" strike="noStrike">
                <a:solidFill>
                  <a:srgbClr val="000000"/>
                </a:solidFill>
                <a:latin typeface="Calibri"/>
                <a:cs typeface="B Nazanin" panose="00000400000000000000" pitchFamily="2" charset="-78"/>
              </a:rPr>
              <a:t>حمل 1395</a:t>
            </a:r>
            <a:r>
              <a:rPr lang="prs-AF" sz="1100" b="0" i="0" strike="noStrike">
                <a:solidFill>
                  <a:srgbClr val="000000"/>
                </a:solidFill>
                <a:latin typeface="Calibri"/>
                <a:cs typeface="B Nazanin" panose="00000400000000000000" pitchFamily="2" charset="-78"/>
              </a:rPr>
              <a:t> الی</a:t>
            </a:r>
            <a:r>
              <a:rPr lang="fa-IR" sz="1100" b="0" i="0" strike="noStrike" baseline="0">
                <a:solidFill>
                  <a:srgbClr val="000000"/>
                </a:solidFill>
                <a:latin typeface="Calibri"/>
                <a:cs typeface="B Nazanin" panose="00000400000000000000" pitchFamily="2" charset="-78"/>
              </a:rPr>
              <a:t> جدی 1398</a:t>
            </a:r>
            <a:endParaRPr lang="prs-AF" sz="1100" b="0" i="0" strike="noStrike">
              <a:solidFill>
                <a:srgbClr val="000000"/>
              </a:solidFill>
              <a:latin typeface="Calibri"/>
              <a:cs typeface="B Nazanin" panose="00000400000000000000" pitchFamily="2" charset="-78"/>
            </a:endParaRPr>
          </a:p>
        </c:rich>
      </c:tx>
      <c:layout>
        <c:manualLayout>
          <c:xMode val="edge"/>
          <c:yMode val="edge"/>
          <c:x val="0.40010229490545074"/>
          <c:y val="2.4574081724514286E-2"/>
        </c:manualLayout>
      </c:layout>
      <c:overlay val="1"/>
    </c:title>
    <c:plotArea>
      <c:layout>
        <c:manualLayout>
          <c:layoutTarget val="inner"/>
          <c:xMode val="edge"/>
          <c:yMode val="edge"/>
          <c:x val="9.7007503092900751E-2"/>
          <c:y val="0.19641392048216733"/>
          <c:w val="0.82855883138668263"/>
          <c:h val="0.65159618936521757"/>
        </c:manualLayout>
      </c:layout>
      <c:lineChart>
        <c:grouping val="standard"/>
        <c:ser>
          <c:idx val="0"/>
          <c:order val="0"/>
          <c:tx>
            <c:strRef>
              <c:f>'Y-to-Y %Chng'!$B$2</c:f>
              <c:strCache>
                <c:ptCount val="1"/>
                <c:pt idx="0">
                  <c:v>تورم پولی  عمومی</c:v>
                </c:pt>
              </c:strCache>
            </c:strRef>
          </c:tx>
          <c:spPr>
            <a:ln w="25400">
              <a:solidFill>
                <a:srgbClr val="7030A0"/>
              </a:solidFill>
            </a:ln>
            <a:effectLst>
              <a:glow>
                <a:schemeClr val="accent1">
                  <a:alpha val="40000"/>
                </a:schemeClr>
              </a:glow>
            </a:effectLst>
          </c:spPr>
          <c:marker>
            <c:symbol val="none"/>
          </c:marker>
          <c:dLbls>
            <c:dLbl>
              <c:idx val="4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0AD-4DBB-B17D-14918FFF255D}"/>
                </c:ext>
              </c:extLst>
            </c:dLbl>
            <c:delete val="1"/>
            <c:extLst xmlns:c16r2="http://schemas.microsoft.com/office/drawing/2015/06/chart">
              <c:ext xmlns:c15="http://schemas.microsoft.com/office/drawing/2012/chart" uri="{CE6537A1-D6FC-4f65-9D91-7224C49458BB}">
                <c15:showLeaderLines val="1"/>
              </c:ext>
            </c:extLst>
          </c:dLbls>
          <c:cat>
            <c:strRef>
              <c:f>'Y-to-Y %Chng'!$A$163:$A$208</c:f>
              <c:strCache>
                <c:ptCount val="46"/>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strCache>
            </c:strRef>
          </c:cat>
          <c:val>
            <c:numRef>
              <c:f>'Y-to-Y %Chng'!$B$163:$B$208</c:f>
              <c:numCache>
                <c:formatCode>0.00</c:formatCode>
                <c:ptCount val="46"/>
                <c:pt idx="0">
                  <c:v>4.5251796048412674</c:v>
                </c:pt>
                <c:pt idx="1">
                  <c:v>4.9964089162334968</c:v>
                </c:pt>
                <c:pt idx="2">
                  <c:v>5.9568712236045593</c:v>
                </c:pt>
                <c:pt idx="3">
                  <c:v>7.3711922038817823</c:v>
                </c:pt>
                <c:pt idx="4">
                  <c:v>7.3232790398428484</c:v>
                </c:pt>
                <c:pt idx="5">
                  <c:v>6.8628919830812318</c:v>
                </c:pt>
                <c:pt idx="6">
                  <c:v>6.6855662548356287</c:v>
                </c:pt>
                <c:pt idx="7">
                  <c:v>4.5966713473508891</c:v>
                </c:pt>
                <c:pt idx="8">
                  <c:v>4.5449879759136946</c:v>
                </c:pt>
                <c:pt idx="9">
                  <c:v>3.7524386434205637</c:v>
                </c:pt>
                <c:pt idx="10">
                  <c:v>4.0689427744656781</c:v>
                </c:pt>
                <c:pt idx="11">
                  <c:v>7.1583534461853775</c:v>
                </c:pt>
                <c:pt idx="12">
                  <c:v>6.6467562535337885</c:v>
                </c:pt>
                <c:pt idx="13">
                  <c:v>7.4503046238346524</c:v>
                </c:pt>
                <c:pt idx="14">
                  <c:v>7.4711279295437034</c:v>
                </c:pt>
                <c:pt idx="15">
                  <c:v>5.1113458202609445</c:v>
                </c:pt>
                <c:pt idx="16">
                  <c:v>4.5262425105829784</c:v>
                </c:pt>
                <c:pt idx="17">
                  <c:v>3.8184574223964787</c:v>
                </c:pt>
                <c:pt idx="18">
                  <c:v>3.7711472358027853</c:v>
                </c:pt>
                <c:pt idx="19">
                  <c:v>3.0945508054805559</c:v>
                </c:pt>
                <c:pt idx="20">
                  <c:v>3.0836234597493082</c:v>
                </c:pt>
                <c:pt idx="21">
                  <c:v>4.3042158484327286</c:v>
                </c:pt>
                <c:pt idx="22">
                  <c:v>3.5581228280517685</c:v>
                </c:pt>
                <c:pt idx="23">
                  <c:v>0.18416956815188179</c:v>
                </c:pt>
                <c:pt idx="24">
                  <c:v>-0.47469043624620566</c:v>
                </c:pt>
                <c:pt idx="25">
                  <c:v>-1.0504740933012457</c:v>
                </c:pt>
                <c:pt idx="26">
                  <c:v>-1.6281828633462949</c:v>
                </c:pt>
                <c:pt idx="27">
                  <c:v>-0.14063126501439041</c:v>
                </c:pt>
                <c:pt idx="28">
                  <c:v>9.4469390060525363E-2</c:v>
                </c:pt>
                <c:pt idx="29">
                  <c:v>0.24034248818776485</c:v>
                </c:pt>
                <c:pt idx="30">
                  <c:v>0.79934694552317165</c:v>
                </c:pt>
                <c:pt idx="31">
                  <c:v>1.108694469947036</c:v>
                </c:pt>
                <c:pt idx="32">
                  <c:v>0.75473812507633742</c:v>
                </c:pt>
                <c:pt idx="33">
                  <c:v>0.41000000000000031</c:v>
                </c:pt>
                <c:pt idx="34">
                  <c:v>0.30000000000000032</c:v>
                </c:pt>
                <c:pt idx="35">
                  <c:v>1.770000000000004</c:v>
                </c:pt>
                <c:pt idx="36">
                  <c:v>3.63</c:v>
                </c:pt>
                <c:pt idx="37">
                  <c:v>4.88</c:v>
                </c:pt>
                <c:pt idx="38">
                  <c:v>4.0317302639912178</c:v>
                </c:pt>
                <c:pt idx="39">
                  <c:v>2.77</c:v>
                </c:pt>
                <c:pt idx="40">
                  <c:v>2.92</c:v>
                </c:pt>
                <c:pt idx="41">
                  <c:v>1.85</c:v>
                </c:pt>
                <c:pt idx="42">
                  <c:v>1.1200000000000001</c:v>
                </c:pt>
                <c:pt idx="43">
                  <c:v>1.22</c:v>
                </c:pt>
                <c:pt idx="44">
                  <c:v>2.77</c:v>
                </c:pt>
                <c:pt idx="45">
                  <c:v>3.7501061529241801</c:v>
                </c:pt>
              </c:numCache>
            </c:numRef>
          </c:val>
          <c:extLst xmlns:c16r2="http://schemas.microsoft.com/office/drawing/2015/06/chart">
            <c:ext xmlns:c16="http://schemas.microsoft.com/office/drawing/2014/chart" uri="{C3380CC4-5D6E-409C-BE32-E72D297353CC}">
              <c16:uniqueId val="{00000000-D0AD-4DBB-B17D-14918FFF255D}"/>
            </c:ext>
          </c:extLst>
        </c:ser>
        <c:ser>
          <c:idx val="1"/>
          <c:order val="1"/>
          <c:tx>
            <c:strRef>
              <c:f>'Y-to-Y %Chng'!$C$2</c:f>
              <c:strCache>
                <c:ptCount val="1"/>
                <c:pt idx="0">
                  <c:v>مواد غذایی</c:v>
                </c:pt>
              </c:strCache>
            </c:strRef>
          </c:tx>
          <c:spPr>
            <a:ln w="22225">
              <a:solidFill>
                <a:srgbClr val="FF0000"/>
              </a:solidFill>
              <a:prstDash val="sysDot"/>
            </a:ln>
            <a:effectLst>
              <a:glow>
                <a:schemeClr val="accent1">
                  <a:alpha val="40000"/>
                </a:schemeClr>
              </a:glow>
            </a:effectLst>
          </c:spPr>
          <c:marker>
            <c:symbol val="none"/>
          </c:marker>
          <c:dLbls>
            <c:dLbl>
              <c:idx val="4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0AD-4DBB-B17D-14918FFF255D}"/>
                </c:ext>
              </c:extLst>
            </c:dLbl>
            <c:delete val="1"/>
            <c:extLst xmlns:c16r2="http://schemas.microsoft.com/office/drawing/2015/06/chart">
              <c:ext xmlns:c15="http://schemas.microsoft.com/office/drawing/2012/chart" uri="{CE6537A1-D6FC-4f65-9D91-7224C49458BB}">
                <c15:showLeaderLines val="1"/>
              </c:ext>
            </c:extLst>
          </c:dLbls>
          <c:cat>
            <c:strRef>
              <c:f>'Y-to-Y %Chng'!$A$163:$A$208</c:f>
              <c:strCache>
                <c:ptCount val="46"/>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strCache>
            </c:strRef>
          </c:cat>
          <c:val>
            <c:numRef>
              <c:f>'Y-to-Y %Chng'!$C$163:$C$208</c:f>
              <c:numCache>
                <c:formatCode>0.00</c:formatCode>
                <c:ptCount val="46"/>
                <c:pt idx="0">
                  <c:v>4.8836450531068998</c:v>
                </c:pt>
                <c:pt idx="1">
                  <c:v>5.211308981231106</c:v>
                </c:pt>
                <c:pt idx="2">
                  <c:v>6.7945920518605885</c:v>
                </c:pt>
                <c:pt idx="3">
                  <c:v>8.719993976670958</c:v>
                </c:pt>
                <c:pt idx="4">
                  <c:v>8.8623687073239097</c:v>
                </c:pt>
                <c:pt idx="5">
                  <c:v>8.3354668754670769</c:v>
                </c:pt>
                <c:pt idx="6">
                  <c:v>8.1056466949564268</c:v>
                </c:pt>
                <c:pt idx="7">
                  <c:v>6.56</c:v>
                </c:pt>
                <c:pt idx="8">
                  <c:v>5.8499710090147694</c:v>
                </c:pt>
                <c:pt idx="9">
                  <c:v>4.6983281584911829</c:v>
                </c:pt>
                <c:pt idx="10">
                  <c:v>4.5536726042184004</c:v>
                </c:pt>
                <c:pt idx="11">
                  <c:v>10.028383305689669</c:v>
                </c:pt>
                <c:pt idx="12">
                  <c:v>9.3678798853603205</c:v>
                </c:pt>
                <c:pt idx="13">
                  <c:v>10.723921246509981</c:v>
                </c:pt>
                <c:pt idx="14">
                  <c:v>10.879359670662424</c:v>
                </c:pt>
                <c:pt idx="15">
                  <c:v>7.3538935499875446</c:v>
                </c:pt>
                <c:pt idx="16">
                  <c:v>5.8627610231287042</c:v>
                </c:pt>
                <c:pt idx="17">
                  <c:v>5.3776399174831324</c:v>
                </c:pt>
                <c:pt idx="18">
                  <c:v>5.4355708522789845</c:v>
                </c:pt>
                <c:pt idx="19">
                  <c:v>4.6633799889969065</c:v>
                </c:pt>
                <c:pt idx="20">
                  <c:v>4.5535304394723966</c:v>
                </c:pt>
                <c:pt idx="21">
                  <c:v>5.5685862868997233</c:v>
                </c:pt>
                <c:pt idx="22">
                  <c:v>4.3567055307576865</c:v>
                </c:pt>
                <c:pt idx="23">
                  <c:v>-1.6231422845134347</c:v>
                </c:pt>
                <c:pt idx="24">
                  <c:v>-2.5622631393379725</c:v>
                </c:pt>
                <c:pt idx="25">
                  <c:v>-3.6301950663207405</c:v>
                </c:pt>
                <c:pt idx="26">
                  <c:v>-4.995025169238076</c:v>
                </c:pt>
                <c:pt idx="27">
                  <c:v>-3.4733869140411544</c:v>
                </c:pt>
                <c:pt idx="28">
                  <c:v>-2.5499999999999998</c:v>
                </c:pt>
                <c:pt idx="29">
                  <c:v>-1.9300000000000068</c:v>
                </c:pt>
                <c:pt idx="30">
                  <c:v>-0.85000000000000064</c:v>
                </c:pt>
                <c:pt idx="31">
                  <c:v>-0.53</c:v>
                </c:pt>
                <c:pt idx="32">
                  <c:v>-0.30000000000000032</c:v>
                </c:pt>
                <c:pt idx="33">
                  <c:v>-0.41000000000000031</c:v>
                </c:pt>
                <c:pt idx="34">
                  <c:v>0.4</c:v>
                </c:pt>
                <c:pt idx="35">
                  <c:v>2.62</c:v>
                </c:pt>
                <c:pt idx="36">
                  <c:v>5.1199999999999966</c:v>
                </c:pt>
                <c:pt idx="37">
                  <c:v>9.94</c:v>
                </c:pt>
                <c:pt idx="38">
                  <c:v>5.8550554356483264</c:v>
                </c:pt>
                <c:pt idx="39">
                  <c:v>4.71</c:v>
                </c:pt>
                <c:pt idx="40">
                  <c:v>0</c:v>
                </c:pt>
                <c:pt idx="41">
                  <c:v>4.13</c:v>
                </c:pt>
                <c:pt idx="42">
                  <c:v>2.8499999999999988</c:v>
                </c:pt>
                <c:pt idx="43">
                  <c:v>3.29</c:v>
                </c:pt>
                <c:pt idx="44">
                  <c:v>4.91</c:v>
                </c:pt>
                <c:pt idx="45">
                  <c:v>5.9853489034299914</c:v>
                </c:pt>
              </c:numCache>
            </c:numRef>
          </c:val>
          <c:extLst xmlns:c16r2="http://schemas.microsoft.com/office/drawing/2015/06/chart">
            <c:ext xmlns:c16="http://schemas.microsoft.com/office/drawing/2014/chart" uri="{C3380CC4-5D6E-409C-BE32-E72D297353CC}">
              <c16:uniqueId val="{00000001-D0AD-4DBB-B17D-14918FFF255D}"/>
            </c:ext>
          </c:extLst>
        </c:ser>
        <c:ser>
          <c:idx val="2"/>
          <c:order val="2"/>
          <c:tx>
            <c:strRef>
              <c:f>'Y-to-Y %Chng'!$N$2</c:f>
              <c:strCache>
                <c:ptCount val="1"/>
                <c:pt idx="0">
                  <c:v>مواد غیر غذایی</c:v>
                </c:pt>
              </c:strCache>
            </c:strRef>
          </c:tx>
          <c:spPr>
            <a:ln w="22225">
              <a:solidFill>
                <a:srgbClr val="92D050"/>
              </a:solidFill>
              <a:prstDash val="dash"/>
            </a:ln>
          </c:spPr>
          <c:marker>
            <c:symbol val="none"/>
          </c:marker>
          <c:dLbls>
            <c:dLbl>
              <c:idx val="4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0AD-4DBB-B17D-14918FFF255D}"/>
                </c:ext>
              </c:extLst>
            </c:dLbl>
            <c:delete val="1"/>
            <c:extLst xmlns:c16r2="http://schemas.microsoft.com/office/drawing/2015/06/chart">
              <c:ext xmlns:c15="http://schemas.microsoft.com/office/drawing/2012/chart" uri="{CE6537A1-D6FC-4f65-9D91-7224C49458BB}">
                <c15:showLeaderLines val="1"/>
              </c:ext>
            </c:extLst>
          </c:dLbls>
          <c:cat>
            <c:strRef>
              <c:f>'Y-to-Y %Chng'!$A$163:$A$208</c:f>
              <c:strCache>
                <c:ptCount val="46"/>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strCache>
            </c:strRef>
          </c:cat>
          <c:val>
            <c:numRef>
              <c:f>'Y-to-Y %Chng'!$N$163:$N$208</c:f>
              <c:numCache>
                <c:formatCode>0.00</c:formatCode>
                <c:ptCount val="46"/>
                <c:pt idx="0">
                  <c:v>4.1189198313588307</c:v>
                </c:pt>
                <c:pt idx="1">
                  <c:v>4.7531168132962245</c:v>
                </c:pt>
                <c:pt idx="2">
                  <c:v>5.0186592572289745</c:v>
                </c:pt>
                <c:pt idx="3">
                  <c:v>5.8755350154210628</c:v>
                </c:pt>
                <c:pt idx="4">
                  <c:v>5.6263230038644094</c:v>
                </c:pt>
                <c:pt idx="5">
                  <c:v>5.2499085368370215</c:v>
                </c:pt>
                <c:pt idx="6">
                  <c:v>5.1310364697819688</c:v>
                </c:pt>
                <c:pt idx="7">
                  <c:v>2.8499999999999988</c:v>
                </c:pt>
                <c:pt idx="8">
                  <c:v>3.3687708601776611</c:v>
                </c:pt>
                <c:pt idx="9">
                  <c:v>2.8901417884106282</c:v>
                </c:pt>
                <c:pt idx="10">
                  <c:v>3.6259941614841051</c:v>
                </c:pt>
                <c:pt idx="11">
                  <c:v>4.4836870129517914</c:v>
                </c:pt>
                <c:pt idx="12">
                  <c:v>4.1049345205792189</c:v>
                </c:pt>
                <c:pt idx="13">
                  <c:v>4.4074021872893514</c:v>
                </c:pt>
                <c:pt idx="14">
                  <c:v>4.2972622980998834</c:v>
                </c:pt>
                <c:pt idx="15">
                  <c:v>3.0147621503888495</c:v>
                </c:pt>
                <c:pt idx="16">
                  <c:v>3.2765981736250978</c:v>
                </c:pt>
                <c:pt idx="17">
                  <c:v>2.3767712834081967</c:v>
                </c:pt>
                <c:pt idx="18">
                  <c:v>2.2371315881421228</c:v>
                </c:pt>
                <c:pt idx="19">
                  <c:v>1.6453865751676622</c:v>
                </c:pt>
                <c:pt idx="20">
                  <c:v>1.7197612626667518</c:v>
                </c:pt>
                <c:pt idx="21">
                  <c:v>3.1228193944640137</c:v>
                </c:pt>
                <c:pt idx="22">
                  <c:v>2.8114253641673193</c:v>
                </c:pt>
                <c:pt idx="23">
                  <c:v>1.9578384688930821</c:v>
                </c:pt>
                <c:pt idx="24">
                  <c:v>1.5739083075314475</c:v>
                </c:pt>
                <c:pt idx="25">
                  <c:v>1.4925068925164442</c:v>
                </c:pt>
                <c:pt idx="26">
                  <c:v>1.705006566246374</c:v>
                </c:pt>
                <c:pt idx="27">
                  <c:v>3.1064436821045067</c:v>
                </c:pt>
                <c:pt idx="28">
                  <c:v>2.63</c:v>
                </c:pt>
                <c:pt idx="29">
                  <c:v>2.2999999999999998</c:v>
                </c:pt>
                <c:pt idx="30">
                  <c:v>2.3699999999999997</c:v>
                </c:pt>
                <c:pt idx="31">
                  <c:v>2.67</c:v>
                </c:pt>
                <c:pt idx="32">
                  <c:v>1.760000000000004</c:v>
                </c:pt>
                <c:pt idx="33">
                  <c:v>1.1900000000000099</c:v>
                </c:pt>
                <c:pt idx="34">
                  <c:v>0.5</c:v>
                </c:pt>
                <c:pt idx="35">
                  <c:v>0.13</c:v>
                </c:pt>
                <c:pt idx="36">
                  <c:v>2.2400000000000002</c:v>
                </c:pt>
                <c:pt idx="37">
                  <c:v>2.8499999999999988</c:v>
                </c:pt>
                <c:pt idx="38" formatCode="[$-3000401]0.00">
                  <c:v>0</c:v>
                </c:pt>
                <c:pt idx="39">
                  <c:v>1</c:v>
                </c:pt>
                <c:pt idx="40">
                  <c:v>0</c:v>
                </c:pt>
                <c:pt idx="41">
                  <c:v>0</c:v>
                </c:pt>
                <c:pt idx="42">
                  <c:v>0</c:v>
                </c:pt>
                <c:pt idx="43">
                  <c:v>0</c:v>
                </c:pt>
                <c:pt idx="44" formatCode="General">
                  <c:v>0.77000000000000424</c:v>
                </c:pt>
                <c:pt idx="45" formatCode="General">
                  <c:v>1.6500000000000001</c:v>
                </c:pt>
              </c:numCache>
            </c:numRef>
          </c:val>
          <c:extLst xmlns:c16r2="http://schemas.microsoft.com/office/drawing/2015/06/chart">
            <c:ext xmlns:c16="http://schemas.microsoft.com/office/drawing/2014/chart" uri="{C3380CC4-5D6E-409C-BE32-E72D297353CC}">
              <c16:uniqueId val="{00000002-D0AD-4DBB-B17D-14918FFF255D}"/>
            </c:ext>
          </c:extLst>
        </c:ser>
        <c:ser>
          <c:idx val="3"/>
          <c:order val="3"/>
          <c:spPr>
            <a:ln w="6350">
              <a:solidFill>
                <a:schemeClr val="tx1"/>
              </a:solidFill>
            </a:ln>
          </c:spPr>
          <c:marker>
            <c:symbol val="none"/>
          </c:marker>
          <c:cat>
            <c:strRef>
              <c:f>'Y-to-Y %Chng'!$A$163:$A$208</c:f>
              <c:strCache>
                <c:ptCount val="46"/>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strCache>
            </c:strRef>
          </c:cat>
          <c:val>
            <c:numRef>
              <c:f>'Y-to-Y %Chng'!$AE$163:$AE$208</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extLst xmlns:c16r2="http://schemas.microsoft.com/office/drawing/2015/06/chart">
            <c:ext xmlns:c16="http://schemas.microsoft.com/office/drawing/2014/chart" uri="{C3380CC4-5D6E-409C-BE32-E72D297353CC}">
              <c16:uniqueId val="{00000003-D0AD-4DBB-B17D-14918FFF255D}"/>
            </c:ext>
          </c:extLst>
        </c:ser>
        <c:marker val="1"/>
        <c:axId val="85285120"/>
        <c:axId val="85286912"/>
      </c:lineChart>
      <c:catAx>
        <c:axId val="85285120"/>
        <c:scaling>
          <c:orientation val="minMax"/>
        </c:scaling>
        <c:axPos val="b"/>
        <c:numFmt formatCode="General" sourceLinked="1"/>
        <c:tickLblPos val="nextTo"/>
        <c:spPr>
          <a:ln w="3175">
            <a:solidFill>
              <a:schemeClr val="tx1"/>
            </a:solidFill>
          </a:ln>
        </c:spPr>
        <c:txPr>
          <a:bodyPr rot="-2700000" vert="horz"/>
          <a:lstStyle/>
          <a:p>
            <a:pPr>
              <a:defRPr sz="900">
                <a:latin typeface="Calibri "/>
                <a:cs typeface="B Nazanin" panose="00000400000000000000" pitchFamily="2" charset="-78"/>
              </a:defRPr>
            </a:pPr>
            <a:endParaRPr lang="en-US"/>
          </a:p>
        </c:txPr>
        <c:crossAx val="85286912"/>
        <c:crossesAt val="-6.5"/>
        <c:lblAlgn val="ctr"/>
        <c:lblOffset val="100"/>
        <c:tickLblSkip val="3"/>
      </c:catAx>
      <c:valAx>
        <c:axId val="85286912"/>
        <c:scaling>
          <c:orientation val="minMax"/>
          <c:max val="11"/>
          <c:min val="-7"/>
        </c:scaling>
        <c:axPos val="l"/>
        <c:numFmt formatCode="[$-2000000].0" sourceLinked="0"/>
        <c:tickLblPos val="nextTo"/>
        <c:txPr>
          <a:bodyPr/>
          <a:lstStyle/>
          <a:p>
            <a:pPr>
              <a:defRPr sz="1000">
                <a:latin typeface="Calibri "/>
                <a:cs typeface="B Nazanin" panose="00000400000000000000" pitchFamily="2" charset="-78"/>
              </a:defRPr>
            </a:pPr>
            <a:endParaRPr lang="en-US"/>
          </a:p>
        </c:txPr>
        <c:crossAx val="85285120"/>
        <c:crosses val="autoZero"/>
        <c:crossBetween val="midCat"/>
        <c:minorUnit val="1"/>
      </c:valAx>
      <c:spPr>
        <a:noFill/>
        <a:ln w="25400">
          <a:noFill/>
        </a:ln>
      </c:spPr>
    </c:plotArea>
    <c:legend>
      <c:legendPos val="r"/>
      <c:legendEntry>
        <c:idx val="3"/>
        <c:delete val="1"/>
      </c:legendEntry>
      <c:layout>
        <c:manualLayout>
          <c:xMode val="edge"/>
          <c:yMode val="edge"/>
          <c:x val="7.5220629187552318E-2"/>
          <c:y val="0.69797679630859166"/>
          <c:w val="0.79184054283290928"/>
          <c:h val="0.12460092488439002"/>
        </c:manualLayout>
      </c:layout>
      <c:txPr>
        <a:bodyPr/>
        <a:lstStyle/>
        <a:p>
          <a:pPr>
            <a:defRPr sz="105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cs typeface="B Nazanin" panose="00000400000000000000" pitchFamily="2" charset="-78"/>
              </a:defRPr>
            </a:pPr>
            <a:r>
              <a:rPr lang="ps-AF" sz="1100">
                <a:cs typeface="B Nazanin" panose="00000400000000000000" pitchFamily="2" charset="-78"/>
              </a:rPr>
              <a:t>نوشابه غیر</a:t>
            </a:r>
            <a:r>
              <a:rPr lang="ps-AF" sz="1100" baseline="0">
                <a:cs typeface="B Nazanin" panose="00000400000000000000" pitchFamily="2" charset="-78"/>
              </a:rPr>
              <a:t> الکولی</a:t>
            </a:r>
            <a:r>
              <a:rPr lang="fa-IR" sz="1100" baseline="0">
                <a:cs typeface="B Nazanin" panose="00000400000000000000" pitchFamily="2" charset="-78"/>
              </a:rPr>
              <a:t> </a:t>
            </a:r>
            <a:r>
              <a:rPr lang="fa-IR" sz="1100" b="0" i="0" u="none" strike="noStrike" baseline="0">
                <a:cs typeface="B Nazanin" panose="00000400000000000000" pitchFamily="2" charset="-78"/>
              </a:rPr>
              <a:t>(تغییرات سالانه)</a:t>
            </a:r>
            <a:endParaRPr lang="fa-IR" sz="1100">
              <a:cs typeface="B Nazanin" panose="00000400000000000000" pitchFamily="2" charset="-78"/>
            </a:endParaRPr>
          </a:p>
        </c:rich>
      </c:tx>
      <c:layout>
        <c:manualLayout>
          <c:xMode val="edge"/>
          <c:yMode val="edge"/>
          <c:x val="0.30239523011712577"/>
          <c:y val="2.874219626880245E-2"/>
        </c:manualLayout>
      </c:layout>
    </c:title>
    <c:plotArea>
      <c:layout>
        <c:manualLayout>
          <c:layoutTarget val="inner"/>
          <c:xMode val="edge"/>
          <c:yMode val="edge"/>
          <c:x val="9.4021351263678068E-2"/>
          <c:y val="0.1571273848204767"/>
          <c:w val="0.87065292400247762"/>
          <c:h val="0.60871528613509773"/>
        </c:manualLayout>
      </c:layout>
      <c:barChart>
        <c:barDir val="col"/>
        <c:grouping val="clustered"/>
        <c:ser>
          <c:idx val="1"/>
          <c:order val="0"/>
          <c:tx>
            <c:strRef>
              <c:f>'Y - to -Y'!$M$1</c:f>
              <c:strCache>
                <c:ptCount val="1"/>
                <c:pt idx="0">
                  <c:v> نو شا به غیر الکولی </c:v>
                </c:pt>
              </c:strCache>
            </c:strRef>
          </c:tx>
          <c:spPr>
            <a:gradFill flip="none" rotWithShape="1">
              <a:gsLst>
                <a:gs pos="0">
                  <a:srgbClr val="4F81BD">
                    <a:lumMod val="50000"/>
                  </a:srgbClr>
                </a:gs>
                <a:gs pos="50000">
                  <a:srgbClr val="B699EF"/>
                </a:gs>
                <a:gs pos="100000">
                  <a:srgbClr val="4F81BD">
                    <a:tint val="23500"/>
                    <a:satMod val="160000"/>
                  </a:srgbClr>
                </a:gs>
              </a:gsLst>
              <a:lin ang="2700000" scaled="1"/>
              <a:tileRect/>
            </a:gradFill>
          </c:spPr>
          <c:cat>
            <c:strRef>
              <c:f>'Y - to -Y'!$B$97:$B$109</c:f>
              <c:strCache>
                <c:ptCount val="13"/>
                <c:pt idx="0">
                  <c:v>جدی ۹۷</c:v>
                </c:pt>
                <c:pt idx="1">
                  <c:v>دلو۹۷</c:v>
                </c:pt>
                <c:pt idx="2">
                  <c:v>حوت ۹۸</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-Y'!$M$97:$M$109</c:f>
              <c:numCache>
                <c:formatCode>0.00</c:formatCode>
                <c:ptCount val="13"/>
                <c:pt idx="0">
                  <c:v>5.1491583354931914</c:v>
                </c:pt>
                <c:pt idx="1">
                  <c:v>5.3864629787444773</c:v>
                </c:pt>
                <c:pt idx="2">
                  <c:v>6.4002947386464948</c:v>
                </c:pt>
                <c:pt idx="3">
                  <c:v>5.4525677688489465</c:v>
                </c:pt>
                <c:pt idx="4">
                  <c:v>5.6498164883222364</c:v>
                </c:pt>
                <c:pt idx="5">
                  <c:v>5.5114252765924645</c:v>
                </c:pt>
                <c:pt idx="6">
                  <c:v>4.4247684857775464</c:v>
                </c:pt>
                <c:pt idx="7">
                  <c:v>4.2187133362630469</c:v>
                </c:pt>
                <c:pt idx="8">
                  <c:v>4.279941144644404</c:v>
                </c:pt>
                <c:pt idx="9">
                  <c:v>4.5408829825017314</c:v>
                </c:pt>
                <c:pt idx="10">
                  <c:v>3.6997137308760366</c:v>
                </c:pt>
                <c:pt idx="11">
                  <c:v>4.0999999999999996</c:v>
                </c:pt>
                <c:pt idx="12">
                  <c:v>4.0050612940409014</c:v>
                </c:pt>
              </c:numCache>
            </c:numRef>
          </c:val>
          <c:extLst xmlns:c16r2="http://schemas.microsoft.com/office/drawing/2015/06/chart">
            <c:ext xmlns:c16="http://schemas.microsoft.com/office/drawing/2014/chart" uri="{C3380CC4-5D6E-409C-BE32-E72D297353CC}">
              <c16:uniqueId val="{00000000-4EA3-4285-9342-AE0566AEC37A}"/>
            </c:ext>
          </c:extLst>
        </c:ser>
        <c:axId val="123152256"/>
        <c:axId val="123153792"/>
      </c:barChart>
      <c:catAx>
        <c:axId val="123152256"/>
        <c:scaling>
          <c:orientation val="minMax"/>
        </c:scaling>
        <c:axPos val="b"/>
        <c:numFmt formatCode="General" sourceLinked="1"/>
        <c:tickLblPos val="nextTo"/>
        <c:spPr>
          <a:ln w="12700">
            <a:solidFill>
              <a:schemeClr val="tx1"/>
            </a:solidFill>
          </a:ln>
        </c:spPr>
        <c:txPr>
          <a:bodyPr rot="-2700000" vert="horz"/>
          <a:lstStyle/>
          <a:p>
            <a:pPr>
              <a:defRPr lang="en-US" sz="900">
                <a:cs typeface="B Nazanin" panose="00000400000000000000" pitchFamily="2" charset="-78"/>
              </a:defRPr>
            </a:pPr>
            <a:endParaRPr lang="en-US"/>
          </a:p>
        </c:txPr>
        <c:crossAx val="123153792"/>
        <c:crossesAt val="0"/>
        <c:auto val="1"/>
        <c:lblAlgn val="ctr"/>
        <c:lblOffset val="100"/>
        <c:tickLblSkip val="2"/>
      </c:catAx>
      <c:valAx>
        <c:axId val="123153792"/>
        <c:scaling>
          <c:orientation val="minMax"/>
          <c:max val="7"/>
          <c:min val="0"/>
        </c:scaling>
        <c:axPos val="l"/>
        <c:majorGridlines/>
        <c:numFmt formatCode="[$-2000000].0" sourceLinked="0"/>
        <c:tickLblPos val="nextTo"/>
        <c:spPr>
          <a:ln w="12700">
            <a:solidFill>
              <a:srgbClr val="1F497D"/>
            </a:solidFill>
          </a:ln>
        </c:spPr>
        <c:txPr>
          <a:bodyPr/>
          <a:lstStyle/>
          <a:p>
            <a:pPr>
              <a:defRPr lang="en-US" sz="900">
                <a:cs typeface="B Nazanin" panose="00000400000000000000" pitchFamily="2" charset="-78"/>
              </a:defRPr>
            </a:pPr>
            <a:endParaRPr lang="en-US"/>
          </a:p>
        </c:txPr>
        <c:crossAx val="123152256"/>
        <c:crosses val="autoZero"/>
        <c:crossBetween val="between"/>
        <c:majorUnit val="1"/>
      </c:valAx>
    </c:plotArea>
    <c:plotVisOnly val="1"/>
    <c:dispBlanksAs val="zero"/>
  </c:chart>
  <c:spPr>
    <a:ln>
      <a:solidFill>
        <a:srgbClr val="7030A0"/>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lang="en-US" sz="1100">
                <a:cs typeface="B Nazanin" panose="00000400000000000000" pitchFamily="2" charset="-78"/>
              </a:defRPr>
            </a:pPr>
            <a:r>
              <a:rPr lang="fa-IR" sz="1100" baseline="0">
                <a:cs typeface="B Nazanin" panose="00000400000000000000" pitchFamily="2" charset="-78"/>
              </a:rPr>
              <a:t>تورم غیر غذایی</a:t>
            </a:r>
            <a:r>
              <a:rPr lang="fa-IR" sz="1100">
                <a:cs typeface="B Nazanin" panose="00000400000000000000" pitchFamily="2" charset="-78"/>
              </a:rPr>
              <a:t> </a:t>
            </a:r>
            <a:r>
              <a:rPr lang="fa-IR" sz="1100" b="0">
                <a:cs typeface="B Nazanin" panose="00000400000000000000" pitchFamily="2" charset="-78"/>
              </a:rPr>
              <a:t>(تغییرات سالانه)</a:t>
            </a:r>
          </a:p>
        </c:rich>
      </c:tx>
      <c:layout>
        <c:manualLayout>
          <c:xMode val="edge"/>
          <c:yMode val="edge"/>
          <c:x val="0.32118685103774497"/>
          <c:y val="2.6557499857502278E-3"/>
        </c:manualLayout>
      </c:layout>
      <c:overlay val="1"/>
    </c:title>
    <c:plotArea>
      <c:layout>
        <c:manualLayout>
          <c:layoutTarget val="inner"/>
          <c:xMode val="edge"/>
          <c:yMode val="edge"/>
          <c:x val="9.9944958336518744E-2"/>
          <c:y val="0.14387786124515617"/>
          <c:w val="0.85653135591060758"/>
          <c:h val="0.64395976254042753"/>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-Y'!$C$97:$C$109</c:f>
              <c:numCache>
                <c:formatCode>0.00</c:formatCode>
                <c:ptCount val="13"/>
                <c:pt idx="0">
                  <c:v>0.40834440092565788</c:v>
                </c:pt>
                <c:pt idx="1">
                  <c:v>0.34000588989679897</c:v>
                </c:pt>
                <c:pt idx="2">
                  <c:v>1.7744217407472878</c:v>
                </c:pt>
                <c:pt idx="3">
                  <c:v>3.6341925236855088</c:v>
                </c:pt>
                <c:pt idx="4">
                  <c:v>4.8767701942348705</c:v>
                </c:pt>
                <c:pt idx="5">
                  <c:v>4.0317302639912178</c:v>
                </c:pt>
                <c:pt idx="6">
                  <c:v>2.7672467239067799</c:v>
                </c:pt>
                <c:pt idx="7">
                  <c:v>2.9238702923755082</c:v>
                </c:pt>
                <c:pt idx="8">
                  <c:v>1.8484772791761077</c:v>
                </c:pt>
                <c:pt idx="9">
                  <c:v>1.1203754575225933</c:v>
                </c:pt>
                <c:pt idx="10">
                  <c:v>1.22</c:v>
                </c:pt>
                <c:pt idx="11">
                  <c:v>2.77</c:v>
                </c:pt>
                <c:pt idx="12">
                  <c:v>3.7501061529241801</c:v>
                </c:pt>
              </c:numCache>
            </c:numRef>
          </c:val>
          <c:extLst xmlns:c16r2="http://schemas.microsoft.com/office/drawing/2015/06/chart">
            <c:ext xmlns:c16="http://schemas.microsoft.com/office/drawing/2014/chart" uri="{C3380CC4-5D6E-409C-BE32-E72D297353CC}">
              <c16:uniqueId val="{00000000-A461-4842-BBFF-EA5334C1D4EC}"/>
            </c:ext>
          </c:extLst>
        </c:ser>
        <c:axId val="123183872"/>
        <c:axId val="123185408"/>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-Y'!$N$97:$N$109</c:f>
              <c:numCache>
                <c:formatCode>0.00</c:formatCode>
                <c:ptCount val="13"/>
                <c:pt idx="0">
                  <c:v>1.1944426383236333</c:v>
                </c:pt>
                <c:pt idx="1">
                  <c:v>0.5289989359194226</c:v>
                </c:pt>
                <c:pt idx="2">
                  <c:v>0.97220884414855391</c:v>
                </c:pt>
                <c:pt idx="3">
                  <c:v>2.2396248395803342</c:v>
                </c:pt>
                <c:pt idx="4">
                  <c:v>2.8514504780311567</c:v>
                </c:pt>
                <c:pt idx="5">
                  <c:v>2.345544715254011</c:v>
                </c:pt>
                <c:pt idx="6">
                  <c:v>0.99949950249373964</c:v>
                </c:pt>
                <c:pt idx="7">
                  <c:v>0.77711211672812963</c:v>
                </c:pt>
                <c:pt idx="8">
                  <c:v>-0.23588145937928351</c:v>
                </c:pt>
                <c:pt idx="9">
                  <c:v>-0.46839103163347495</c:v>
                </c:pt>
                <c:pt idx="10">
                  <c:v>-0.68530310956725127</c:v>
                </c:pt>
                <c:pt idx="11">
                  <c:v>0.7700000000000059</c:v>
                </c:pt>
                <c:pt idx="12">
                  <c:v>1.6459892043591218</c:v>
                </c:pt>
              </c:numCache>
            </c:numRef>
          </c:val>
          <c:extLst xmlns:c16r2="http://schemas.microsoft.com/office/drawing/2015/06/chart">
            <c:ext xmlns:c16="http://schemas.microsoft.com/office/drawing/2014/chart" uri="{C3380CC4-5D6E-409C-BE32-E72D297353CC}">
              <c16:uniqueId val="{00000001-A461-4842-BBFF-EA5334C1D4EC}"/>
            </c:ext>
          </c:extLst>
        </c:ser>
        <c:marker val="1"/>
        <c:axId val="123183872"/>
        <c:axId val="123185408"/>
      </c:lineChart>
      <c:catAx>
        <c:axId val="123183872"/>
        <c:scaling>
          <c:orientation val="minMax"/>
        </c:scaling>
        <c:axPos val="b"/>
        <c:numFmt formatCode="General" sourceLinked="1"/>
        <c:tickLblPos val="nextTo"/>
        <c:txPr>
          <a:bodyPr rot="-2700000" vert="horz"/>
          <a:lstStyle/>
          <a:p>
            <a:pPr>
              <a:defRPr lang="en-US" sz="900">
                <a:cs typeface="B Nazanin" panose="00000400000000000000" pitchFamily="2" charset="-78"/>
              </a:defRPr>
            </a:pPr>
            <a:endParaRPr lang="en-US"/>
          </a:p>
        </c:txPr>
        <c:crossAx val="123185408"/>
        <c:crossesAt val="0"/>
        <c:auto val="1"/>
        <c:lblAlgn val="ctr"/>
        <c:lblOffset val="100"/>
        <c:tickLblSkip val="2"/>
      </c:catAx>
      <c:valAx>
        <c:axId val="123185408"/>
        <c:scaling>
          <c:orientation val="minMax"/>
          <c:max val="5"/>
          <c:min val="-1"/>
        </c:scaling>
        <c:axPos val="l"/>
        <c:majorGridlines/>
        <c:numFmt formatCode="[$-2000000].0" sourceLinked="0"/>
        <c:tickLblPos val="nextTo"/>
        <c:txPr>
          <a:bodyPr/>
          <a:lstStyle/>
          <a:p>
            <a:pPr>
              <a:defRPr lang="en-US" sz="900">
                <a:cs typeface="B Nazanin" panose="00000400000000000000" pitchFamily="2" charset="-78"/>
              </a:defRPr>
            </a:pPr>
            <a:endParaRPr lang="en-US"/>
          </a:p>
        </c:txPr>
        <c:crossAx val="123183872"/>
        <c:crosses val="autoZero"/>
        <c:crossBetween val="between"/>
        <c:majorUnit val="1"/>
        <c:minorUnit val="1"/>
      </c:valAx>
    </c:plotArea>
    <c:legend>
      <c:legendPos val="b"/>
      <c:layout>
        <c:manualLayout>
          <c:xMode val="edge"/>
          <c:yMode val="edge"/>
          <c:x val="7.9161888744489484E-2"/>
          <c:y val="0.85870253342795666"/>
          <c:w val="0.8513849603750987"/>
          <c:h val="0.10696270262354562"/>
        </c:manualLayout>
      </c:layout>
      <c:txPr>
        <a:bodyPr/>
        <a:lstStyle/>
        <a:p>
          <a:pPr>
            <a:defRPr sz="100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style val="27"/>
  <c:chart>
    <c:title>
      <c:tx>
        <c:rich>
          <a:bodyPr/>
          <a:lstStyle/>
          <a:p>
            <a:pPr>
              <a:defRPr sz="1100">
                <a:cs typeface="B Nazanin" panose="00000400000000000000" pitchFamily="2" charset="-78"/>
              </a:defRPr>
            </a:pPr>
            <a:r>
              <a:rPr lang="fa-IR" sz="1100">
                <a:cs typeface="B Nazanin" panose="00000400000000000000" pitchFamily="2" charset="-78"/>
              </a:rPr>
              <a:t>تورم مواد غیرغذایی </a:t>
            </a:r>
            <a:r>
              <a:rPr lang="fa-IR" sz="1100" b="0">
                <a:cs typeface="B Nazanin" panose="00000400000000000000" pitchFamily="2" charset="-78"/>
              </a:rPr>
              <a:t>(تغییرات ماهانه)</a:t>
            </a:r>
          </a:p>
        </c:rich>
      </c:tx>
    </c:title>
    <c:plotArea>
      <c:layout>
        <c:manualLayout>
          <c:layoutTarget val="inner"/>
          <c:xMode val="edge"/>
          <c:yMode val="edge"/>
          <c:x val="0.1126280332124697"/>
          <c:y val="0.14749910453007306"/>
          <c:w val="0.84714625930614262"/>
          <c:h val="0.56153073458410363"/>
        </c:manualLayout>
      </c:layout>
      <c:barChart>
        <c:barDir val="col"/>
        <c:grouping val="clustered"/>
        <c:ser>
          <c:idx val="0"/>
          <c:order val="0"/>
          <c:tx>
            <c:strRef>
              <c:f>'M- to -M'!$B$1</c:f>
              <c:strCache>
                <c:ptCount val="1"/>
                <c:pt idx="0">
                  <c:v>شاخص عمومی</c:v>
                </c:pt>
              </c:strCache>
            </c:strRef>
          </c:tx>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-M'!$B$97:$B$109</c:f>
              <c:numCache>
                <c:formatCode>0.00</c:formatCode>
                <c:ptCount val="13"/>
                <c:pt idx="0">
                  <c:v>0.11295538981486036</c:v>
                </c:pt>
                <c:pt idx="1">
                  <c:v>-0.62220481360459268</c:v>
                </c:pt>
                <c:pt idx="2">
                  <c:v>1.0030110239241274</c:v>
                </c:pt>
                <c:pt idx="3">
                  <c:v>1.077696997383657</c:v>
                </c:pt>
                <c:pt idx="4">
                  <c:v>1.0933633390685982</c:v>
                </c:pt>
                <c:pt idx="5" formatCode="General">
                  <c:v>-0.91</c:v>
                </c:pt>
                <c:pt idx="6" formatCode="General">
                  <c:v>-1.08</c:v>
                </c:pt>
                <c:pt idx="7">
                  <c:v>9.0000000000000024E-2</c:v>
                </c:pt>
                <c:pt idx="8" formatCode="General">
                  <c:v>-0.6600000000000068</c:v>
                </c:pt>
                <c:pt idx="9" formatCode="General">
                  <c:v>0.24000000000000021</c:v>
                </c:pt>
                <c:pt idx="10" formatCode="General">
                  <c:v>0.76000000000000589</c:v>
                </c:pt>
                <c:pt idx="11" formatCode="General">
                  <c:v>1.6900000000000104</c:v>
                </c:pt>
                <c:pt idx="12" formatCode="General">
                  <c:v>1.07</c:v>
                </c:pt>
              </c:numCache>
            </c:numRef>
          </c:val>
          <c:extLst xmlns:c16r2="http://schemas.microsoft.com/office/drawing/2015/06/chart">
            <c:ext xmlns:c16="http://schemas.microsoft.com/office/drawing/2014/chart" uri="{C3380CC4-5D6E-409C-BE32-E72D297353CC}">
              <c16:uniqueId val="{00000000-D503-4E8F-A6EC-46FD73722D05}"/>
            </c:ext>
          </c:extLst>
        </c:ser>
        <c:axId val="123830272"/>
        <c:axId val="123831808"/>
      </c:barChart>
      <c:lineChart>
        <c:grouping val="stacked"/>
        <c:ser>
          <c:idx val="1"/>
          <c:order val="1"/>
          <c:tx>
            <c:strRef>
              <c:f>'M- to -M'!$M$1</c:f>
              <c:strCache>
                <c:ptCount val="1"/>
                <c:pt idx="0">
                  <c:v>مواد غیر غذایی </c:v>
                </c:pt>
              </c:strCache>
            </c:strRef>
          </c:tx>
          <c:spPr>
            <a:ln w="31750">
              <a:solidFill>
                <a:schemeClr val="tx1"/>
              </a:solidFill>
            </a:ln>
          </c:spPr>
          <c:marker>
            <c:symbol val="circle"/>
            <c:size val="4"/>
            <c:spPr>
              <a:solidFill>
                <a:srgbClr val="C00000"/>
              </a:solidFill>
            </c:spPr>
          </c:marker>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-M'!$M$97:$M$109</c:f>
              <c:numCache>
                <c:formatCode>0.00</c:formatCode>
                <c:ptCount val="13"/>
                <c:pt idx="0" formatCode="General">
                  <c:v>0.31000000000000238</c:v>
                </c:pt>
                <c:pt idx="1">
                  <c:v>-0.17</c:v>
                </c:pt>
                <c:pt idx="2">
                  <c:v>0.12973026904428142</c:v>
                </c:pt>
                <c:pt idx="3">
                  <c:v>0.79694754490244857</c:v>
                </c:pt>
                <c:pt idx="4">
                  <c:v>0.77197883931806532</c:v>
                </c:pt>
                <c:pt idx="5" formatCode="General">
                  <c:v>-2.0000000000000011E-2</c:v>
                </c:pt>
                <c:pt idx="6" formatCode="General">
                  <c:v>-0.53</c:v>
                </c:pt>
                <c:pt idx="7" formatCode="General">
                  <c:v>-0.18000000000000024</c:v>
                </c:pt>
                <c:pt idx="8" formatCode="General">
                  <c:v>-0.74000000000000365</c:v>
                </c:pt>
                <c:pt idx="9" formatCode="General">
                  <c:v>0.29000000000000031</c:v>
                </c:pt>
                <c:pt idx="10" formatCode="General">
                  <c:v>0.39000000000000296</c:v>
                </c:pt>
                <c:pt idx="11" formatCode="General">
                  <c:v>0.95000000000000062</c:v>
                </c:pt>
                <c:pt idx="12" formatCode="General">
                  <c:v>0.62000000000000521</c:v>
                </c:pt>
              </c:numCache>
            </c:numRef>
          </c:val>
          <c:extLst xmlns:c16r2="http://schemas.microsoft.com/office/drawing/2015/06/chart">
            <c:ext xmlns:c16="http://schemas.microsoft.com/office/drawing/2014/chart" uri="{C3380CC4-5D6E-409C-BE32-E72D297353CC}">
              <c16:uniqueId val="{00000001-D503-4E8F-A6EC-46FD73722D05}"/>
            </c:ext>
          </c:extLst>
        </c:ser>
        <c:marker val="1"/>
        <c:axId val="123830272"/>
        <c:axId val="123831808"/>
      </c:lineChart>
      <c:catAx>
        <c:axId val="123830272"/>
        <c:scaling>
          <c:orientation val="minMax"/>
        </c:scaling>
        <c:axPos val="b"/>
        <c:numFmt formatCode="General" sourceLinked="1"/>
        <c:tickLblPos val="nextTo"/>
        <c:txPr>
          <a:bodyPr rot="-2700000"/>
          <a:lstStyle/>
          <a:p>
            <a:pPr>
              <a:defRPr>
                <a:cs typeface="B Nazanin" panose="00000400000000000000" pitchFamily="2" charset="-78"/>
              </a:defRPr>
            </a:pPr>
            <a:endParaRPr lang="en-US"/>
          </a:p>
        </c:txPr>
        <c:crossAx val="123831808"/>
        <c:crossesAt val="-1"/>
        <c:auto val="1"/>
        <c:lblAlgn val="ctr"/>
        <c:lblOffset val="100"/>
        <c:tickLblSkip val="2"/>
        <c:tickMarkSkip val="2"/>
      </c:catAx>
      <c:valAx>
        <c:axId val="123831808"/>
        <c:scaling>
          <c:orientation val="minMax"/>
          <c:min val="-1"/>
        </c:scaling>
        <c:axPos val="l"/>
        <c:majorGridlines/>
        <c:numFmt formatCode="[$-2000000].0" sourceLinked="0"/>
        <c:tickLblPos val="nextTo"/>
        <c:txPr>
          <a:bodyPr/>
          <a:lstStyle/>
          <a:p>
            <a:pPr>
              <a:defRPr sz="900"/>
            </a:pPr>
            <a:endParaRPr lang="en-US"/>
          </a:p>
        </c:txPr>
        <c:crossAx val="123830272"/>
        <c:crosses val="autoZero"/>
        <c:crossBetween val="between"/>
        <c:majorUnit val="1"/>
      </c:valAx>
    </c:plotArea>
    <c:legend>
      <c:legendPos val="b"/>
      <c:layout>
        <c:manualLayout>
          <c:xMode val="edge"/>
          <c:yMode val="edge"/>
          <c:x val="8.1042717071809933E-2"/>
          <c:y val="0.86785781406955398"/>
          <c:w val="0.81974926158754413"/>
          <c:h val="9.9220375230876304E-2"/>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1"/>
  <c:style val="3"/>
  <c:chart>
    <c:title>
      <c:tx>
        <c:rich>
          <a:bodyPr/>
          <a:lstStyle/>
          <a:p>
            <a:pPr>
              <a:defRPr sz="1100">
                <a:cs typeface="B Nazanin" panose="00000400000000000000" pitchFamily="2" charset="-78"/>
              </a:defRPr>
            </a:pPr>
            <a:r>
              <a:rPr lang="ps-AF" sz="1100">
                <a:cs typeface="B Nazanin" panose="00000400000000000000" pitchFamily="2" charset="-78"/>
              </a:rPr>
              <a:t>سرپناه</a:t>
            </a:r>
            <a:r>
              <a:rPr lang="en-US" sz="1100" baseline="0">
                <a:cs typeface="B Nazanin" panose="00000400000000000000" pitchFamily="2" charset="-78"/>
              </a:rPr>
              <a:t> </a:t>
            </a:r>
            <a:r>
              <a:rPr lang="fa-IR" sz="1100" baseline="0">
                <a:cs typeface="B Nazanin" panose="00000400000000000000" pitchFamily="2" charset="-78"/>
              </a:rPr>
              <a:t>و اثاثیه منزل </a:t>
            </a:r>
            <a:r>
              <a:rPr lang="fa-IR" sz="1100" b="0"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0332913636392195"/>
          <c:y val="4.2346101159665833E-3"/>
        </c:manualLayout>
      </c:layout>
    </c:title>
    <c:plotArea>
      <c:layout>
        <c:manualLayout>
          <c:layoutTarget val="inner"/>
          <c:xMode val="edge"/>
          <c:yMode val="edge"/>
          <c:x val="0.11904576284400099"/>
          <c:y val="0.13102478233285034"/>
          <c:w val="0.84666679194933558"/>
          <c:h val="0.71506792928416951"/>
        </c:manualLayout>
      </c:layout>
      <c:barChart>
        <c:barDir val="col"/>
        <c:grouping val="clustered"/>
        <c:ser>
          <c:idx val="0"/>
          <c:order val="0"/>
          <c:tx>
            <c:strRef>
              <c:f>'Y - to -Y'!$Q$1</c:f>
              <c:strCache>
                <c:ptCount val="1"/>
                <c:pt idx="0">
                  <c:v>سر پناه </c:v>
                </c:pt>
              </c:strCache>
            </c:strRef>
          </c:tx>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-Y'!$Q$97:$Q$109</c:f>
              <c:numCache>
                <c:formatCode>0.00</c:formatCode>
                <c:ptCount val="13"/>
                <c:pt idx="0">
                  <c:v>-2.7250762844859842</c:v>
                </c:pt>
                <c:pt idx="1">
                  <c:v>-3.3623187393275837</c:v>
                </c:pt>
                <c:pt idx="2">
                  <c:v>-2.3084763966125244</c:v>
                </c:pt>
                <c:pt idx="3">
                  <c:v>-0.20648964242439244</c:v>
                </c:pt>
                <c:pt idx="4">
                  <c:v>-1.4943661381772281E-3</c:v>
                </c:pt>
                <c:pt idx="5">
                  <c:v>-0.37276548113447866</c:v>
                </c:pt>
                <c:pt idx="6">
                  <c:v>-2.8338765843697167</c:v>
                </c:pt>
                <c:pt idx="7">
                  <c:v>-3.2453607048140602</c:v>
                </c:pt>
                <c:pt idx="8">
                  <c:v>-5.0007124035134183</c:v>
                </c:pt>
                <c:pt idx="9">
                  <c:v>-4.0732121973859003</c:v>
                </c:pt>
                <c:pt idx="10">
                  <c:v>-4.172188495178542</c:v>
                </c:pt>
                <c:pt idx="11">
                  <c:v>-1.49</c:v>
                </c:pt>
                <c:pt idx="12">
                  <c:v>0.89445394308962356</c:v>
                </c:pt>
              </c:numCache>
            </c:numRef>
          </c:val>
          <c:extLst xmlns:c16r2="http://schemas.microsoft.com/office/drawing/2015/06/chart">
            <c:ext xmlns:c16="http://schemas.microsoft.com/office/drawing/2014/chart" uri="{C3380CC4-5D6E-409C-BE32-E72D297353CC}">
              <c16:uniqueId val="{00000000-58D7-411E-A179-59C1FEA3391F}"/>
            </c:ext>
          </c:extLst>
        </c:ser>
        <c:axId val="126974976"/>
        <c:axId val="126993152"/>
      </c:barChart>
      <c:lineChart>
        <c:grouping val="stacked"/>
        <c:ser>
          <c:idx val="1"/>
          <c:order val="1"/>
          <c:tx>
            <c:strRef>
              <c:f>'Y - to -Y'!$R$1</c:f>
              <c:strCache>
                <c:ptCount val="1"/>
                <c:pt idx="0">
                  <c:v>اثاثیه منازل </c:v>
                </c:pt>
              </c:strCache>
            </c:strRef>
          </c:tx>
          <c:spPr>
            <a:ln>
              <a:solidFill>
                <a:schemeClr val="accent5"/>
              </a:solidFill>
            </a:ln>
          </c:spPr>
          <c:marker>
            <c:symbol val="circle"/>
            <c:size val="5"/>
            <c:spPr>
              <a:solidFill>
                <a:schemeClr val="tx1">
                  <a:lumMod val="65000"/>
                  <a:lumOff val="35000"/>
                </a:schemeClr>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-Y'!$R$97:$R$109</c:f>
              <c:numCache>
                <c:formatCode>0.00</c:formatCode>
                <c:ptCount val="13"/>
                <c:pt idx="0">
                  <c:v>2.5880905852128202</c:v>
                </c:pt>
                <c:pt idx="1">
                  <c:v>2.7112480915796526</c:v>
                </c:pt>
                <c:pt idx="2">
                  <c:v>3.1951263176555282</c:v>
                </c:pt>
                <c:pt idx="3">
                  <c:v>4.3671000527868138</c:v>
                </c:pt>
                <c:pt idx="4">
                  <c:v>4.8918428727226404</c:v>
                </c:pt>
                <c:pt idx="5">
                  <c:v>4.6219064446966662</c:v>
                </c:pt>
                <c:pt idx="6">
                  <c:v>3.6092394342319922</c:v>
                </c:pt>
                <c:pt idx="7">
                  <c:v>3.4729306206819688</c:v>
                </c:pt>
                <c:pt idx="8">
                  <c:v>2.9725961028298027</c:v>
                </c:pt>
                <c:pt idx="9">
                  <c:v>1.421030091004772</c:v>
                </c:pt>
                <c:pt idx="10">
                  <c:v>-3.3780616846912359E-2</c:v>
                </c:pt>
                <c:pt idx="11">
                  <c:v>0.42000000000000032</c:v>
                </c:pt>
                <c:pt idx="12">
                  <c:v>1.0192084492651299</c:v>
                </c:pt>
              </c:numCache>
            </c:numRef>
          </c:val>
          <c:extLst xmlns:c16r2="http://schemas.microsoft.com/office/drawing/2015/06/chart">
            <c:ext xmlns:c16="http://schemas.microsoft.com/office/drawing/2014/chart" uri="{C3380CC4-5D6E-409C-BE32-E72D297353CC}">
              <c16:uniqueId val="{00000001-58D7-411E-A179-59C1FEA3391F}"/>
            </c:ext>
          </c:extLst>
        </c:ser>
        <c:marker val="1"/>
        <c:axId val="126974976"/>
        <c:axId val="126993152"/>
      </c:lineChart>
      <c:catAx>
        <c:axId val="126974976"/>
        <c:scaling>
          <c:orientation val="minMax"/>
        </c:scaling>
        <c:axPos val="b"/>
        <c:numFmt formatCode="General" sourceLinked="1"/>
        <c:tickLblPos val="nextTo"/>
        <c:txPr>
          <a:bodyPr rot="-2700000"/>
          <a:lstStyle/>
          <a:p>
            <a:pPr>
              <a:defRPr>
                <a:cs typeface="B Nazanin" panose="00000400000000000000" pitchFamily="2" charset="-78"/>
              </a:defRPr>
            </a:pPr>
            <a:endParaRPr lang="en-US"/>
          </a:p>
        </c:txPr>
        <c:crossAx val="126993152"/>
        <c:crossesAt val="0"/>
        <c:auto val="1"/>
        <c:lblAlgn val="ctr"/>
        <c:lblOffset val="100"/>
        <c:tickLblSkip val="2"/>
      </c:catAx>
      <c:valAx>
        <c:axId val="126993152"/>
        <c:scaling>
          <c:orientation val="minMax"/>
        </c:scaling>
        <c:axPos val="l"/>
        <c:majorGridlines>
          <c:spPr>
            <a:ln>
              <a:solidFill>
                <a:schemeClr val="accent1"/>
              </a:solidFill>
              <a:prstDash val="sysDash"/>
            </a:ln>
          </c:spPr>
        </c:majorGridlines>
        <c:numFmt formatCode="[$-2000000].0" sourceLinked="0"/>
        <c:tickLblPos val="nextTo"/>
        <c:txPr>
          <a:bodyPr/>
          <a:lstStyle/>
          <a:p>
            <a:pPr>
              <a:defRPr sz="900">
                <a:cs typeface="B Nazanin" panose="00000400000000000000" pitchFamily="2" charset="-78"/>
              </a:defRPr>
            </a:pPr>
            <a:endParaRPr lang="en-US"/>
          </a:p>
        </c:txPr>
        <c:crossAx val="126974976"/>
        <c:crosses val="autoZero"/>
        <c:crossBetween val="between"/>
        <c:majorUnit val="2"/>
      </c:valAx>
    </c:plotArea>
    <c:legend>
      <c:legendPos val="b"/>
      <c:layout>
        <c:manualLayout>
          <c:xMode val="edge"/>
          <c:yMode val="edge"/>
          <c:x val="0.11091399971184986"/>
          <c:y val="0.86690624024420004"/>
          <c:w val="0.82722392397848465"/>
          <c:h val="0.13080736681062041"/>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latin typeface="+mn-lt"/>
                <a:cs typeface="B Nazanin" panose="00000400000000000000" pitchFamily="2" charset="-78"/>
              </a:defRPr>
            </a:pPr>
            <a:r>
              <a:rPr lang="fa-IR" sz="1100" b="1" i="0" baseline="0">
                <a:cs typeface="B Nazanin" panose="00000400000000000000" pitchFamily="2" charset="-78"/>
              </a:rPr>
              <a:t>معالجه و تداوی</a:t>
            </a:r>
            <a:r>
              <a:rPr lang="prs-AF" sz="1100" b="1" i="0" baseline="0">
                <a:cs typeface="B Nazanin" panose="00000400000000000000" pitchFamily="2" charset="-78"/>
              </a:rPr>
              <a:t> </a:t>
            </a:r>
            <a:r>
              <a:rPr lang="prs-AF" sz="1100" b="0" i="0" baseline="0">
                <a:cs typeface="B Nazanin" panose="00000400000000000000" pitchFamily="2" charset="-78"/>
              </a:rPr>
              <a:t>( تغییرات سالانه)</a:t>
            </a:r>
            <a:endParaRPr lang="en-US" sz="1100" b="0" i="0" baseline="0">
              <a:cs typeface="B Nazanin" panose="00000400000000000000" pitchFamily="2" charset="-78"/>
            </a:endParaRPr>
          </a:p>
        </c:rich>
      </c:tx>
      <c:layout>
        <c:manualLayout>
          <c:xMode val="edge"/>
          <c:yMode val="edge"/>
          <c:x val="0.28512020997375437"/>
          <c:y val="2.552726192244837E-2"/>
        </c:manualLayout>
      </c:layout>
    </c:title>
    <c:plotArea>
      <c:layout>
        <c:manualLayout>
          <c:layoutTarget val="inner"/>
          <c:xMode val="edge"/>
          <c:yMode val="edge"/>
          <c:x val="9.928215223097113E-2"/>
          <c:y val="0.12975940394512644"/>
          <c:w val="0.88259160104986878"/>
          <c:h val="0.65222324567919621"/>
        </c:manualLayout>
      </c:layout>
      <c:lineChart>
        <c:grouping val="stacked"/>
        <c:ser>
          <c:idx val="0"/>
          <c:order val="0"/>
          <c:tx>
            <c:strRef>
              <c:f>'Y - to -Y'!$S$1</c:f>
              <c:strCache>
                <c:ptCount val="1"/>
                <c:pt idx="0">
                  <c:v> معا لجه و تداوی </c:v>
                </c:pt>
              </c:strCache>
            </c:strRef>
          </c:tx>
          <c:spPr>
            <a:ln w="25400">
              <a:solidFill>
                <a:schemeClr val="accent4">
                  <a:lumMod val="60000"/>
                  <a:lumOff val="40000"/>
                </a:schemeClr>
              </a:solidFill>
            </a:ln>
          </c:spPr>
          <c:marker>
            <c:symbol val="triangle"/>
            <c:size val="5"/>
            <c:spPr>
              <a:solidFill>
                <a:schemeClr val="tx1"/>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-Y'!$S$97:$S$109</c:f>
              <c:numCache>
                <c:formatCode>0.00</c:formatCode>
                <c:ptCount val="13"/>
                <c:pt idx="0">
                  <c:v>3.0413792421721673</c:v>
                </c:pt>
                <c:pt idx="1">
                  <c:v>2.1414820608404832</c:v>
                </c:pt>
                <c:pt idx="2">
                  <c:v>1.8926977572253139</c:v>
                </c:pt>
                <c:pt idx="3">
                  <c:v>2.5716534544642102</c:v>
                </c:pt>
                <c:pt idx="4">
                  <c:v>5.2387868258089165</c:v>
                </c:pt>
                <c:pt idx="5">
                  <c:v>5.2978153656920695</c:v>
                </c:pt>
                <c:pt idx="6">
                  <c:v>5.4309136726317542</c:v>
                </c:pt>
                <c:pt idx="7">
                  <c:v>6.0163439713484479</c:v>
                </c:pt>
                <c:pt idx="8">
                  <c:v>5.4653212152579789</c:v>
                </c:pt>
                <c:pt idx="9">
                  <c:v>5.5325391258444414</c:v>
                </c:pt>
                <c:pt idx="10">
                  <c:v>5.6688626138649454</c:v>
                </c:pt>
                <c:pt idx="11">
                  <c:v>6.08</c:v>
                </c:pt>
                <c:pt idx="12">
                  <c:v>4.4076411122362007</c:v>
                </c:pt>
              </c:numCache>
            </c:numRef>
          </c:val>
          <c:extLst xmlns:c16r2="http://schemas.microsoft.com/office/drawing/2015/06/chart">
            <c:ext xmlns:c16="http://schemas.microsoft.com/office/drawing/2014/chart" uri="{C3380CC4-5D6E-409C-BE32-E72D297353CC}">
              <c16:uniqueId val="{00000000-C4E1-4DBC-BC0B-93AAA06E6A57}"/>
            </c:ext>
          </c:extLst>
        </c:ser>
        <c:marker val="1"/>
        <c:axId val="127005440"/>
        <c:axId val="127006976"/>
      </c:lineChart>
      <c:catAx>
        <c:axId val="127005440"/>
        <c:scaling>
          <c:orientation val="minMax"/>
        </c:scaling>
        <c:axPos val="b"/>
        <c:numFmt formatCode="General" sourceLinked="1"/>
        <c:tickLblPos val="nextTo"/>
        <c:spPr>
          <a:ln w="12700">
            <a:solidFill>
              <a:srgbClr val="1F497D"/>
            </a:solidFill>
          </a:ln>
        </c:spPr>
        <c:txPr>
          <a:bodyPr rot="-2700000"/>
          <a:lstStyle/>
          <a:p>
            <a:pPr>
              <a:defRPr lang="en-US" sz="900">
                <a:cs typeface="B Nazanin" panose="00000400000000000000" pitchFamily="2" charset="-78"/>
              </a:defRPr>
            </a:pPr>
            <a:endParaRPr lang="en-US"/>
          </a:p>
        </c:txPr>
        <c:crossAx val="127006976"/>
        <c:crossesAt val="0"/>
        <c:auto val="1"/>
        <c:lblAlgn val="ctr"/>
        <c:lblOffset val="100"/>
        <c:tickLblSkip val="2"/>
      </c:catAx>
      <c:valAx>
        <c:axId val="127006976"/>
        <c:scaling>
          <c:orientation val="minMax"/>
        </c:scaling>
        <c:axPos val="l"/>
        <c:majorGridlines>
          <c:spPr>
            <a:ln>
              <a:solidFill>
                <a:schemeClr val="tx2">
                  <a:lumMod val="20000"/>
                  <a:lumOff val="80000"/>
                </a:schemeClr>
              </a:solidFill>
              <a:prstDash val="sysDash"/>
            </a:ln>
          </c:spPr>
        </c:majorGridlines>
        <c:numFmt formatCode="[$-2000000].0" sourceLinked="0"/>
        <c:tickLblPos val="nextTo"/>
        <c:spPr>
          <a:ln w="9525">
            <a:solidFill>
              <a:schemeClr val="tx2"/>
            </a:solidFill>
          </a:ln>
        </c:spPr>
        <c:txPr>
          <a:bodyPr/>
          <a:lstStyle/>
          <a:p>
            <a:pPr>
              <a:defRPr lang="en-US" sz="900">
                <a:cs typeface="B Nazanin" panose="00000400000000000000" pitchFamily="2" charset="-78"/>
              </a:defRPr>
            </a:pPr>
            <a:endParaRPr lang="en-US"/>
          </a:p>
        </c:txPr>
        <c:crossAx val="127005440"/>
        <c:crosses val="autoZero"/>
        <c:crossBetween val="between"/>
      </c:valAx>
    </c:plotArea>
    <c:plotVisOnly val="1"/>
    <c:dispBlanksAs val="zero"/>
  </c:chart>
  <c:spPr>
    <a:noFill/>
    <a:ln>
      <a:solidFill>
        <a:srgbClr val="7030A0"/>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cs typeface="B Nazanin" panose="00000400000000000000" pitchFamily="2" charset="-78"/>
              </a:defRPr>
            </a:pPr>
            <a:r>
              <a:rPr lang="ps-AF" sz="1100">
                <a:cs typeface="B Nazanin" panose="00000400000000000000" pitchFamily="2" charset="-78"/>
              </a:rPr>
              <a:t>ترانسپورت</a:t>
            </a:r>
            <a:r>
              <a:rPr lang="en-US" sz="1100">
                <a:cs typeface="B Nazanin" panose="00000400000000000000" pitchFamily="2" charset="-78"/>
              </a:rPr>
              <a:t> </a:t>
            </a:r>
            <a:r>
              <a:rPr lang="fa-IR" sz="1100" baseline="0">
                <a:cs typeface="B Nazanin" panose="00000400000000000000" pitchFamily="2" charset="-78"/>
              </a:rPr>
              <a:t>و مخابرات</a:t>
            </a:r>
            <a:r>
              <a:rPr lang="prs-AF" sz="1100" baseline="0">
                <a:cs typeface="B Nazanin" panose="00000400000000000000" pitchFamily="2" charset="-78"/>
              </a:rPr>
              <a:t> </a:t>
            </a:r>
            <a:r>
              <a:rPr lang="prs-AF" sz="1100" b="0"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6243788096560705"/>
          <c:y val="2.0239434356419746E-3"/>
        </c:manualLayout>
      </c:layout>
    </c:title>
    <c:plotArea>
      <c:layout>
        <c:manualLayout>
          <c:layoutTarget val="inner"/>
          <c:xMode val="edge"/>
          <c:yMode val="edge"/>
          <c:x val="9.7335273849062723E-2"/>
          <c:y val="0.15984408717075396"/>
          <c:w val="0.86515356196589166"/>
          <c:h val="0.56056073450588795"/>
        </c:manualLayout>
      </c:layout>
      <c:barChart>
        <c:barDir val="col"/>
        <c:grouping val="clustered"/>
        <c:ser>
          <c:idx val="0"/>
          <c:order val="0"/>
          <c:tx>
            <c:strRef>
              <c:f>'Y - to -Y'!$T$1</c:f>
              <c:strCache>
                <c:ptCount val="1"/>
                <c:pt idx="0">
                  <c:v>ترا نسپورت </c:v>
                </c:pt>
              </c:strCache>
            </c:strRef>
          </c:tx>
          <c:spPr>
            <a:solidFill>
              <a:schemeClr val="accent1">
                <a:lumMod val="40000"/>
                <a:lumOff val="60000"/>
              </a:schemeClr>
            </a:solidFill>
            <a:ln w="12700">
              <a:solidFill>
                <a:srgbClr val="7030A0"/>
              </a:solidFill>
            </a:ln>
          </c:spP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-Y'!$T$97:$T$109</c:f>
              <c:numCache>
                <c:formatCode>0.00</c:formatCode>
                <c:ptCount val="13"/>
                <c:pt idx="0">
                  <c:v>7.785414431783888</c:v>
                </c:pt>
                <c:pt idx="1">
                  <c:v>4.7950312820756569</c:v>
                </c:pt>
                <c:pt idx="2">
                  <c:v>5.7699516635323995</c:v>
                </c:pt>
                <c:pt idx="3">
                  <c:v>5.6770071514270715</c:v>
                </c:pt>
                <c:pt idx="4">
                  <c:v>4.2984333407567865</c:v>
                </c:pt>
                <c:pt idx="5">
                  <c:v>2.9055881352606927</c:v>
                </c:pt>
                <c:pt idx="6">
                  <c:v>-0.33484933364611447</c:v>
                </c:pt>
                <c:pt idx="7">
                  <c:v>-2.2660460102545743</c:v>
                </c:pt>
                <c:pt idx="8">
                  <c:v>-3.8590230743828577</c:v>
                </c:pt>
                <c:pt idx="9">
                  <c:v>-6.6663186587662278</c:v>
                </c:pt>
                <c:pt idx="10">
                  <c:v>-7.5925931517622729</c:v>
                </c:pt>
                <c:pt idx="11">
                  <c:v>-6.18</c:v>
                </c:pt>
                <c:pt idx="12">
                  <c:v>-4.6876473749922321</c:v>
                </c:pt>
              </c:numCache>
            </c:numRef>
          </c:val>
          <c:extLst xmlns:c16r2="http://schemas.microsoft.com/office/drawing/2015/06/chart">
            <c:ext xmlns:c16="http://schemas.microsoft.com/office/drawing/2014/chart" uri="{C3380CC4-5D6E-409C-BE32-E72D297353CC}">
              <c16:uniqueId val="{00000000-AE0C-4583-B2F5-570CBB18088E}"/>
            </c:ext>
          </c:extLst>
        </c:ser>
        <c:axId val="128597376"/>
        <c:axId val="128603264"/>
      </c:barChart>
      <c:lineChart>
        <c:grouping val="stacked"/>
        <c:ser>
          <c:idx val="1"/>
          <c:order val="1"/>
          <c:tx>
            <c:strRef>
              <c:f>'Y - to -Y'!$U$1</c:f>
              <c:strCache>
                <c:ptCount val="1"/>
                <c:pt idx="0">
                  <c:v>مخا برا ت </c:v>
                </c:pt>
              </c:strCache>
            </c:strRef>
          </c:tx>
          <c:spPr>
            <a:ln w="22225">
              <a:solidFill>
                <a:srgbClr val="7030A0"/>
              </a:solidFill>
            </a:ln>
          </c:spPr>
          <c:marker>
            <c:symbol val="circle"/>
            <c:size val="3"/>
            <c:spPr>
              <a:solidFill>
                <a:schemeClr val="tx1"/>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-Y'!$U$97:$U$109</c:f>
              <c:numCache>
                <c:formatCode>0.00</c:formatCode>
                <c:ptCount val="13"/>
                <c:pt idx="0">
                  <c:v>-2.6334354063176191</c:v>
                </c:pt>
                <c:pt idx="1">
                  <c:v>-2.3880137374359602</c:v>
                </c:pt>
                <c:pt idx="2">
                  <c:v>-2.8348512017350225</c:v>
                </c:pt>
                <c:pt idx="3">
                  <c:v>-3.3206598401233078</c:v>
                </c:pt>
                <c:pt idx="4">
                  <c:v>-2.7315072267844012</c:v>
                </c:pt>
                <c:pt idx="5">
                  <c:v>-4.5823678137606834</c:v>
                </c:pt>
                <c:pt idx="6">
                  <c:v>-5.0974787431054285</c:v>
                </c:pt>
                <c:pt idx="7">
                  <c:v>-5.8414800987951709</c:v>
                </c:pt>
                <c:pt idx="8">
                  <c:v>-6.6291271766736415</c:v>
                </c:pt>
                <c:pt idx="9">
                  <c:v>-6.6790357164393743</c:v>
                </c:pt>
                <c:pt idx="10">
                  <c:v>-5.3224783101187745</c:v>
                </c:pt>
                <c:pt idx="11">
                  <c:v>-4.4300000000000024</c:v>
                </c:pt>
                <c:pt idx="12">
                  <c:v>-3.933945022208257</c:v>
                </c:pt>
              </c:numCache>
            </c:numRef>
          </c:val>
          <c:extLst xmlns:c16r2="http://schemas.microsoft.com/office/drawing/2015/06/chart">
            <c:ext xmlns:c16="http://schemas.microsoft.com/office/drawing/2014/chart" uri="{C3380CC4-5D6E-409C-BE32-E72D297353CC}">
              <c16:uniqueId val="{00000001-AE0C-4583-B2F5-570CBB18088E}"/>
            </c:ext>
          </c:extLst>
        </c:ser>
        <c:marker val="1"/>
        <c:axId val="128597376"/>
        <c:axId val="128603264"/>
      </c:lineChart>
      <c:catAx>
        <c:axId val="128597376"/>
        <c:scaling>
          <c:orientation val="minMax"/>
        </c:scaling>
        <c:axPos val="b"/>
        <c:numFmt formatCode="General" sourceLinked="1"/>
        <c:tickLblPos val="nextTo"/>
        <c:spPr>
          <a:ln w="9525">
            <a:solidFill>
              <a:srgbClr val="1F497D"/>
            </a:solidFill>
          </a:ln>
        </c:spPr>
        <c:txPr>
          <a:bodyPr rot="-2700000"/>
          <a:lstStyle/>
          <a:p>
            <a:pPr>
              <a:defRPr lang="en-US" sz="900">
                <a:cs typeface="B Nazanin" panose="00000400000000000000" pitchFamily="2" charset="-78"/>
              </a:defRPr>
            </a:pPr>
            <a:endParaRPr lang="en-US"/>
          </a:p>
        </c:txPr>
        <c:crossAx val="128603264"/>
        <c:crossesAt val="-9"/>
        <c:auto val="1"/>
        <c:lblAlgn val="ctr"/>
        <c:lblOffset val="100"/>
        <c:tickLblSkip val="2"/>
      </c:catAx>
      <c:valAx>
        <c:axId val="128603264"/>
        <c:scaling>
          <c:orientation val="minMax"/>
        </c:scaling>
        <c:axPos val="l"/>
        <c:majorGridlines/>
        <c:numFmt formatCode="[$-2000000].0" sourceLinked="0"/>
        <c:tickLblPos val="nextTo"/>
        <c:spPr>
          <a:ln w="12700">
            <a:solidFill>
              <a:srgbClr val="1F497D"/>
            </a:solidFill>
          </a:ln>
        </c:spPr>
        <c:txPr>
          <a:bodyPr/>
          <a:lstStyle/>
          <a:p>
            <a:pPr>
              <a:defRPr lang="en-US" sz="900">
                <a:cs typeface="B Nazanin" panose="00000400000000000000" pitchFamily="2" charset="-78"/>
              </a:defRPr>
            </a:pPr>
            <a:endParaRPr lang="en-US"/>
          </a:p>
        </c:txPr>
        <c:crossAx val="128597376"/>
        <c:crosses val="autoZero"/>
        <c:crossBetween val="between"/>
        <c:majorUnit val="3"/>
      </c:valAx>
    </c:plotArea>
    <c:legend>
      <c:legendPos val="b"/>
      <c:layout>
        <c:manualLayout>
          <c:xMode val="edge"/>
          <c:yMode val="edge"/>
          <c:x val="0.11142814494159822"/>
          <c:y val="0.88207962510433324"/>
          <c:w val="0.80873928673607764"/>
          <c:h val="9.2377590732192968E-2"/>
        </c:manualLayout>
      </c:layout>
      <c:txPr>
        <a:bodyPr/>
        <a:lstStyle/>
        <a:p>
          <a:pPr>
            <a:defRPr lang="en-US"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cs typeface="B Nazanin" panose="00000400000000000000" pitchFamily="2" charset="-78"/>
              </a:defRPr>
            </a:pPr>
            <a:r>
              <a:rPr lang="fa-IR" sz="1100" baseline="0">
                <a:cs typeface="B Nazanin" panose="00000400000000000000" pitchFamily="2" charset="-78"/>
              </a:rPr>
              <a:t>تعلیم و تربیه و</a:t>
            </a:r>
            <a:r>
              <a:rPr lang="en-US" sz="1100" baseline="0">
                <a:cs typeface="B Nazanin" panose="00000400000000000000" pitchFamily="2" charset="-78"/>
              </a:rPr>
              <a:t> </a:t>
            </a:r>
            <a:r>
              <a:rPr lang="fa-IR" sz="1100" baseline="0">
                <a:cs typeface="B Nazanin" panose="00000400000000000000" pitchFamily="2" charset="-78"/>
              </a:rPr>
              <a:t> اطلاعات وفرهنگ</a:t>
            </a:r>
            <a:r>
              <a:rPr lang="prs-AF" sz="1100" baseline="0">
                <a:cs typeface="B Nazanin" panose="00000400000000000000" pitchFamily="2" charset="-78"/>
              </a:rPr>
              <a:t> </a:t>
            </a:r>
            <a:r>
              <a:rPr lang="prs-AF" sz="1100" b="0" baseline="0">
                <a:cs typeface="B Nazanin" panose="00000400000000000000" pitchFamily="2" charset="-78"/>
              </a:rPr>
              <a:t>( تغییرات سالانه)</a:t>
            </a:r>
            <a:r>
              <a:rPr lang="fa-IR" sz="1100" b="0" baseline="0">
                <a:cs typeface="B Nazanin" panose="00000400000000000000" pitchFamily="2" charset="-78"/>
              </a:rPr>
              <a:t> </a:t>
            </a:r>
            <a:endParaRPr lang="fa-IR" sz="1100" b="0">
              <a:cs typeface="B Nazanin" panose="00000400000000000000" pitchFamily="2" charset="-78"/>
            </a:endParaRPr>
          </a:p>
        </c:rich>
      </c:tx>
      <c:layout>
        <c:manualLayout>
          <c:xMode val="edge"/>
          <c:yMode val="edge"/>
          <c:x val="0.18795762006701189"/>
          <c:y val="2.9347170361841979E-3"/>
        </c:manualLayout>
      </c:layout>
    </c:title>
    <c:plotArea>
      <c:layout>
        <c:manualLayout>
          <c:layoutTarget val="inner"/>
          <c:xMode val="edge"/>
          <c:yMode val="edge"/>
          <c:x val="9.5302750729244684E-2"/>
          <c:y val="0.12963921249138541"/>
          <c:w val="0.85669120826255374"/>
          <c:h val="0.55193448182078153"/>
        </c:manualLayout>
      </c:layout>
      <c:barChart>
        <c:barDir val="col"/>
        <c:grouping val="clustered"/>
        <c:ser>
          <c:idx val="2"/>
          <c:order val="1"/>
          <c:tx>
            <c:strRef>
              <c:f>'Y - to -Y'!$V$1</c:f>
              <c:strCache>
                <c:ptCount val="1"/>
                <c:pt idx="0">
                  <c:v>اطلاعات و فرهنگ </c:v>
                </c:pt>
              </c:strCache>
            </c:strRef>
          </c:tx>
          <c:spPr>
            <a:gradFill>
              <a:gsLst>
                <a:gs pos="0">
                  <a:schemeClr val="accent4">
                    <a:lumMod val="60000"/>
                    <a:lumOff val="40000"/>
                  </a:schemeClr>
                </a:gs>
                <a:gs pos="50000">
                  <a:srgbClr val="4F81BD">
                    <a:tint val="44500"/>
                    <a:satMod val="160000"/>
                  </a:srgbClr>
                </a:gs>
                <a:gs pos="100000">
                  <a:srgbClr val="4F81BD">
                    <a:tint val="23500"/>
                    <a:satMod val="160000"/>
                  </a:srgbClr>
                </a:gs>
              </a:gsLst>
              <a:lin ang="5400000" scaled="0"/>
            </a:gradFill>
          </c:spPr>
          <c:cat>
            <c:strRef>
              <c:f>'Y - to -Y'!$B$96:$B$108</c:f>
              <c:strCache>
                <c:ptCount val="13"/>
                <c:pt idx="0">
                  <c:v>قوس ۹۷</c:v>
                </c:pt>
                <c:pt idx="1">
                  <c:v>جدی ۹۷</c:v>
                </c:pt>
                <c:pt idx="2">
                  <c:v>دلو۹۷</c:v>
                </c:pt>
                <c:pt idx="3">
                  <c:v>  حوت ۹۷</c:v>
                </c:pt>
                <c:pt idx="4">
                  <c:v> حمل ۹۸</c:v>
                </c:pt>
                <c:pt idx="5">
                  <c:v>ثور ۹۸</c:v>
                </c:pt>
                <c:pt idx="6">
                  <c:v>جوزا ۹۸</c:v>
                </c:pt>
                <c:pt idx="7">
                  <c:v>سرطان ۹۸</c:v>
                </c:pt>
                <c:pt idx="8">
                  <c:v>اسد ۹۸</c:v>
                </c:pt>
                <c:pt idx="9">
                  <c:v>سنبله ۹۸</c:v>
                </c:pt>
                <c:pt idx="10">
                  <c:v>میزان ۹۸</c:v>
                </c:pt>
                <c:pt idx="11">
                  <c:v>عقرب ۹۸</c:v>
                </c:pt>
                <c:pt idx="12">
                  <c:v>قوس ۹۸</c:v>
                </c:pt>
              </c:strCache>
            </c:strRef>
          </c:cat>
          <c:val>
            <c:numRef>
              <c:f>'Y - to -Y'!$W$97:$W$109</c:f>
              <c:numCache>
                <c:formatCode>0.00</c:formatCode>
                <c:ptCount val="13"/>
                <c:pt idx="0">
                  <c:v>7.8811967831028973</c:v>
                </c:pt>
                <c:pt idx="1">
                  <c:v>5.3150562096633047</c:v>
                </c:pt>
                <c:pt idx="2">
                  <c:v>6.2353992255175514</c:v>
                </c:pt>
                <c:pt idx="3">
                  <c:v>-4.5046930670576639</c:v>
                </c:pt>
                <c:pt idx="4">
                  <c:v>0.21265304623765413</c:v>
                </c:pt>
                <c:pt idx="5">
                  <c:v>0.28645505812399075</c:v>
                </c:pt>
                <c:pt idx="6">
                  <c:v>0.44889544904018724</c:v>
                </c:pt>
                <c:pt idx="7">
                  <c:v>3.0658358906366248</c:v>
                </c:pt>
                <c:pt idx="8">
                  <c:v>1.84</c:v>
                </c:pt>
                <c:pt idx="9">
                  <c:v>2.8299999999999987</c:v>
                </c:pt>
                <c:pt idx="10">
                  <c:v>0.33103880261657892</c:v>
                </c:pt>
                <c:pt idx="11">
                  <c:v>1.58</c:v>
                </c:pt>
                <c:pt idx="12">
                  <c:v>-0.84866195620132989</c:v>
                </c:pt>
              </c:numCache>
            </c:numRef>
          </c:val>
          <c:extLst xmlns:c16r2="http://schemas.microsoft.com/office/drawing/2015/06/chart">
            <c:ext xmlns:c16="http://schemas.microsoft.com/office/drawing/2014/chart" uri="{C3380CC4-5D6E-409C-BE32-E72D297353CC}">
              <c16:uniqueId val="{00000000-B497-4590-AB08-CB5026A711BD}"/>
            </c:ext>
          </c:extLst>
        </c:ser>
        <c:axId val="128621184"/>
        <c:axId val="129282432"/>
      </c:barChart>
      <c:lineChart>
        <c:grouping val="stacked"/>
        <c:ser>
          <c:idx val="0"/>
          <c:order val="0"/>
          <c:tx>
            <c:strRef>
              <c:f>'Y - to -Y'!$W$1</c:f>
              <c:strCache>
                <c:ptCount val="1"/>
                <c:pt idx="0">
                  <c:v>تعلیم وتر بیه </c:v>
                </c:pt>
              </c:strCache>
            </c:strRef>
          </c:tx>
          <c:spPr>
            <a:ln w="25400">
              <a:solidFill>
                <a:srgbClr val="7030A0"/>
              </a:solidFill>
            </a:ln>
          </c:spPr>
          <c:marker>
            <c:symbol val="none"/>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-Y'!$V$97:$V$109</c:f>
              <c:numCache>
                <c:formatCode>0.00</c:formatCode>
                <c:ptCount val="13"/>
                <c:pt idx="0">
                  <c:v>-0.24065790325615838</c:v>
                </c:pt>
                <c:pt idx="1">
                  <c:v>0.94877656268360311</c:v>
                </c:pt>
                <c:pt idx="2">
                  <c:v>0.35164915184102674</c:v>
                </c:pt>
                <c:pt idx="3">
                  <c:v>2.6698011198375893</c:v>
                </c:pt>
                <c:pt idx="4">
                  <c:v>2.1065951607820002</c:v>
                </c:pt>
                <c:pt idx="5">
                  <c:v>1.1767313012036595</c:v>
                </c:pt>
                <c:pt idx="6">
                  <c:v>2.6566193721125231</c:v>
                </c:pt>
                <c:pt idx="7">
                  <c:v>3.4351555619225782</c:v>
                </c:pt>
                <c:pt idx="8">
                  <c:v>2.98</c:v>
                </c:pt>
                <c:pt idx="9">
                  <c:v>0.61085636381572606</c:v>
                </c:pt>
                <c:pt idx="10">
                  <c:v>3.98</c:v>
                </c:pt>
                <c:pt idx="11">
                  <c:v>4.33</c:v>
                </c:pt>
                <c:pt idx="12">
                  <c:v>4.3413713010901533</c:v>
                </c:pt>
              </c:numCache>
            </c:numRef>
          </c:val>
          <c:extLst xmlns:c16r2="http://schemas.microsoft.com/office/drawing/2015/06/chart">
            <c:ext xmlns:c16="http://schemas.microsoft.com/office/drawing/2014/chart" uri="{C3380CC4-5D6E-409C-BE32-E72D297353CC}">
              <c16:uniqueId val="{00000001-B497-4590-AB08-CB5026A711BD}"/>
            </c:ext>
          </c:extLst>
        </c:ser>
        <c:marker val="1"/>
        <c:axId val="128621184"/>
        <c:axId val="129282432"/>
      </c:lineChart>
      <c:catAx>
        <c:axId val="128621184"/>
        <c:scaling>
          <c:orientation val="minMax"/>
        </c:scaling>
        <c:axPos val="b"/>
        <c:numFmt formatCode="General" sourceLinked="1"/>
        <c:tickLblPos val="nextTo"/>
        <c:spPr>
          <a:ln w="12700">
            <a:solidFill>
              <a:srgbClr val="1F497D"/>
            </a:solidFill>
          </a:ln>
        </c:spPr>
        <c:txPr>
          <a:bodyPr rot="-2700000"/>
          <a:lstStyle/>
          <a:p>
            <a:pPr>
              <a:defRPr lang="en-US" sz="900">
                <a:cs typeface="B Nazanin" panose="00000400000000000000" pitchFamily="2" charset="-78"/>
              </a:defRPr>
            </a:pPr>
            <a:endParaRPr lang="en-US"/>
          </a:p>
        </c:txPr>
        <c:crossAx val="129282432"/>
        <c:crossesAt val="-12"/>
        <c:auto val="1"/>
        <c:lblAlgn val="ctr"/>
        <c:lblOffset val="100"/>
        <c:tickLblSkip val="2"/>
      </c:catAx>
      <c:valAx>
        <c:axId val="129282432"/>
        <c:scaling>
          <c:orientation val="minMax"/>
        </c:scaling>
        <c:axPos val="l"/>
        <c:majorGridlines/>
        <c:numFmt formatCode="[$-2000000].0" sourceLinked="0"/>
        <c:tickLblPos val="nextTo"/>
        <c:spPr>
          <a:ln w="12700">
            <a:solidFill>
              <a:srgbClr val="1F497D"/>
            </a:solidFill>
          </a:ln>
        </c:spPr>
        <c:txPr>
          <a:bodyPr/>
          <a:lstStyle/>
          <a:p>
            <a:pPr>
              <a:defRPr lang="en-US" sz="900">
                <a:cs typeface="B Nazanin" panose="00000400000000000000" pitchFamily="2" charset="-78"/>
              </a:defRPr>
            </a:pPr>
            <a:endParaRPr lang="en-US"/>
          </a:p>
        </c:txPr>
        <c:crossAx val="128621184"/>
        <c:crosses val="autoZero"/>
        <c:crossBetween val="between"/>
      </c:valAx>
    </c:plotArea>
    <c:legend>
      <c:legendPos val="b"/>
      <c:layout>
        <c:manualLayout>
          <c:xMode val="edge"/>
          <c:yMode val="edge"/>
          <c:x val="0.1115160004037957"/>
          <c:y val="0.86620603674540764"/>
          <c:w val="0.79619876842318849"/>
          <c:h val="0.10046062992126147"/>
        </c:manualLayout>
      </c:layout>
      <c:txPr>
        <a:bodyPr/>
        <a:lstStyle/>
        <a:p>
          <a:pPr>
            <a:defRPr lang="en-US"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100">
                <a:cs typeface="B Nazanin" panose="00000400000000000000" pitchFamily="2" charset="-78"/>
              </a:defRPr>
            </a:pPr>
            <a:r>
              <a:rPr lang="fa-IR" sz="1100">
                <a:cs typeface="B Nazanin" panose="00000400000000000000" pitchFamily="2" charset="-78"/>
              </a:rPr>
              <a:t>رستورانت</a:t>
            </a:r>
            <a:r>
              <a:rPr lang="fa-IR" sz="1100" baseline="0">
                <a:cs typeface="B Nazanin" panose="00000400000000000000" pitchFamily="2" charset="-78"/>
              </a:rPr>
              <a:t> و</a:t>
            </a:r>
            <a:r>
              <a:rPr lang="fa-IR" sz="1100">
                <a:cs typeface="B Nazanin" panose="00000400000000000000" pitchFamily="2" charset="-78"/>
              </a:rPr>
              <a:t> هوتل و متفرقه</a:t>
            </a:r>
            <a:r>
              <a:rPr lang="prs-AF" sz="1100">
                <a:cs typeface="B Nazanin" panose="00000400000000000000" pitchFamily="2" charset="-78"/>
              </a:rPr>
              <a:t> </a:t>
            </a:r>
            <a:r>
              <a:rPr lang="prs-AF" sz="1100" b="0">
                <a:cs typeface="B Nazanin" panose="00000400000000000000" pitchFamily="2" charset="-78"/>
              </a:rPr>
              <a:t>( تغییرات سالانه)</a:t>
            </a:r>
            <a:r>
              <a:rPr lang="fa-IR" sz="1100" b="0">
                <a:cs typeface="B Nazanin" panose="00000400000000000000" pitchFamily="2" charset="-78"/>
              </a:rPr>
              <a:t> </a:t>
            </a:r>
          </a:p>
        </c:rich>
      </c:tx>
      <c:layout>
        <c:manualLayout>
          <c:xMode val="edge"/>
          <c:yMode val="edge"/>
          <c:x val="0.255829124807675"/>
          <c:y val="2.4908224809977979E-4"/>
        </c:manualLayout>
      </c:layout>
    </c:title>
    <c:plotArea>
      <c:layout>
        <c:manualLayout>
          <c:layoutTarget val="inner"/>
          <c:xMode val="edge"/>
          <c:yMode val="edge"/>
          <c:x val="8.9952031858086728E-2"/>
          <c:y val="0.15733520088835054"/>
          <c:w val="0.87949379152340201"/>
          <c:h val="0.57053301029678982"/>
        </c:manualLayout>
      </c:layout>
      <c:barChart>
        <c:barDir val="col"/>
        <c:grouping val="clustered"/>
        <c:ser>
          <c:idx val="0"/>
          <c:order val="0"/>
          <c:tx>
            <c:strRef>
              <c:f>'Y - to -Y'!$X$1</c:f>
              <c:strCache>
                <c:ptCount val="1"/>
                <c:pt idx="0">
                  <c:v>رستورانت و هوتل </c:v>
                </c:pt>
              </c:strCache>
            </c:strRef>
          </c:tx>
          <c:spPr>
            <a:gradFill>
              <a:gsLst>
                <a:gs pos="0">
                  <a:srgbClr val="FFFFFF"/>
                </a:gs>
                <a:gs pos="50000">
                  <a:sysClr val="window" lastClr="FFFFFF">
                    <a:lumMod val="65000"/>
                  </a:sysClr>
                </a:gs>
                <a:gs pos="100000">
                  <a:srgbClr val="4F81BD">
                    <a:tint val="23500"/>
                    <a:satMod val="160000"/>
                  </a:srgbClr>
                </a:gs>
              </a:gsLst>
              <a:lin ang="5400000" scaled="0"/>
            </a:gradFill>
            <a:ln w="0">
              <a:solidFill>
                <a:srgbClr val="B482DA"/>
              </a:solidFill>
            </a:ln>
          </c:spP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-Y'!$X$97:$X$109</c:f>
              <c:numCache>
                <c:formatCode>0.00</c:formatCode>
                <c:ptCount val="13"/>
                <c:pt idx="0">
                  <c:v>3.063814115468122</c:v>
                </c:pt>
                <c:pt idx="1">
                  <c:v>3.6208834062883888</c:v>
                </c:pt>
                <c:pt idx="2">
                  <c:v>3.2037875017277826</c:v>
                </c:pt>
                <c:pt idx="3">
                  <c:v>3.5830855882643475</c:v>
                </c:pt>
                <c:pt idx="4">
                  <c:v>4.0360580495433513</c:v>
                </c:pt>
                <c:pt idx="5">
                  <c:v>4.5578543742596365</c:v>
                </c:pt>
                <c:pt idx="6">
                  <c:v>3.7897273001838316</c:v>
                </c:pt>
                <c:pt idx="7">
                  <c:v>0.2703233488968948</c:v>
                </c:pt>
                <c:pt idx="8">
                  <c:v>1.3583634384272125</c:v>
                </c:pt>
                <c:pt idx="9">
                  <c:v>1.8194184514359835</c:v>
                </c:pt>
                <c:pt idx="10">
                  <c:v>4.0713229110542644</c:v>
                </c:pt>
                <c:pt idx="11">
                  <c:v>4.26</c:v>
                </c:pt>
                <c:pt idx="12">
                  <c:v>3.6058914882606485</c:v>
                </c:pt>
              </c:numCache>
            </c:numRef>
          </c:val>
          <c:extLst xmlns:c16r2="http://schemas.microsoft.com/office/drawing/2015/06/chart">
            <c:ext xmlns:c16="http://schemas.microsoft.com/office/drawing/2014/chart" uri="{C3380CC4-5D6E-409C-BE32-E72D297353CC}">
              <c16:uniqueId val="{00000000-294A-4935-8E7D-EA2FF2811E1F}"/>
            </c:ext>
          </c:extLst>
        </c:ser>
        <c:axId val="129447808"/>
        <c:axId val="129449344"/>
      </c:barChart>
      <c:lineChart>
        <c:grouping val="stacked"/>
        <c:ser>
          <c:idx val="1"/>
          <c:order val="1"/>
          <c:tx>
            <c:strRef>
              <c:f>'Y - to -Y'!$Y$1</c:f>
              <c:strCache>
                <c:ptCount val="1"/>
                <c:pt idx="0">
                  <c:v>متفر قه </c:v>
                </c:pt>
              </c:strCache>
            </c:strRef>
          </c:tx>
          <c:spPr>
            <a:ln w="22225">
              <a:solidFill>
                <a:srgbClr val="A69C62"/>
              </a:solidFill>
            </a:ln>
          </c:spPr>
          <c:marker>
            <c:symbol val="star"/>
            <c:size val="5"/>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-Y'!$Y$97:$Y$109</c:f>
              <c:numCache>
                <c:formatCode>0.00</c:formatCode>
                <c:ptCount val="13"/>
                <c:pt idx="0">
                  <c:v>1.7388939372118717</c:v>
                </c:pt>
                <c:pt idx="1">
                  <c:v>0.68786203845434568</c:v>
                </c:pt>
                <c:pt idx="2">
                  <c:v>0.35196679942055936</c:v>
                </c:pt>
                <c:pt idx="3">
                  <c:v>2.1511745637597057</c:v>
                </c:pt>
                <c:pt idx="4">
                  <c:v>3.9691434353051567</c:v>
                </c:pt>
                <c:pt idx="5">
                  <c:v>1.5852444704917541</c:v>
                </c:pt>
                <c:pt idx="6">
                  <c:v>2.9491424993794926</c:v>
                </c:pt>
                <c:pt idx="7">
                  <c:v>4.0620214063293636</c:v>
                </c:pt>
                <c:pt idx="8">
                  <c:v>6.1485709266693878</c:v>
                </c:pt>
                <c:pt idx="9">
                  <c:v>6.7721209798801585</c:v>
                </c:pt>
                <c:pt idx="10">
                  <c:v>5.5337817727407312</c:v>
                </c:pt>
                <c:pt idx="11">
                  <c:v>9.83</c:v>
                </c:pt>
                <c:pt idx="12">
                  <c:v>9.7854801578481716</c:v>
                </c:pt>
              </c:numCache>
            </c:numRef>
          </c:val>
          <c:extLst xmlns:c16r2="http://schemas.microsoft.com/office/drawing/2015/06/chart">
            <c:ext xmlns:c16="http://schemas.microsoft.com/office/drawing/2014/chart" uri="{C3380CC4-5D6E-409C-BE32-E72D297353CC}">
              <c16:uniqueId val="{00000001-294A-4935-8E7D-EA2FF2811E1F}"/>
            </c:ext>
          </c:extLst>
        </c:ser>
        <c:marker val="1"/>
        <c:axId val="129447808"/>
        <c:axId val="129449344"/>
      </c:lineChart>
      <c:catAx>
        <c:axId val="129447808"/>
        <c:scaling>
          <c:orientation val="minMax"/>
        </c:scaling>
        <c:axPos val="b"/>
        <c:numFmt formatCode="General" sourceLinked="1"/>
        <c:tickLblPos val="nextTo"/>
        <c:spPr>
          <a:ln w="12700">
            <a:solidFill>
              <a:schemeClr val="tx1"/>
            </a:solidFill>
          </a:ln>
        </c:spPr>
        <c:txPr>
          <a:bodyPr rot="-2700000"/>
          <a:lstStyle/>
          <a:p>
            <a:pPr>
              <a:defRPr>
                <a:cs typeface="B Nazanin" panose="00000400000000000000" pitchFamily="2" charset="-78"/>
              </a:defRPr>
            </a:pPr>
            <a:endParaRPr lang="en-US"/>
          </a:p>
        </c:txPr>
        <c:crossAx val="129449344"/>
        <c:crossesAt val="0"/>
        <c:auto val="1"/>
        <c:lblAlgn val="ctr"/>
        <c:lblOffset val="100"/>
        <c:tickLblSkip val="2"/>
      </c:catAx>
      <c:valAx>
        <c:axId val="129449344"/>
        <c:scaling>
          <c:orientation val="minMax"/>
          <c:max val="10"/>
          <c:min val="0"/>
        </c:scaling>
        <c:axPos val="l"/>
        <c:majorGridlines/>
        <c:numFmt formatCode="[$-2000000].0" sourceLinked="0"/>
        <c:tickLblPos val="nextTo"/>
        <c:spPr>
          <a:ln w="12700">
            <a:solidFill>
              <a:schemeClr val="tx1"/>
            </a:solidFill>
          </a:ln>
        </c:spPr>
        <c:txPr>
          <a:bodyPr/>
          <a:lstStyle/>
          <a:p>
            <a:pPr>
              <a:defRPr sz="900">
                <a:cs typeface="B Nazanin" panose="00000400000000000000" pitchFamily="2" charset="-78"/>
              </a:defRPr>
            </a:pPr>
            <a:endParaRPr lang="en-US"/>
          </a:p>
        </c:txPr>
        <c:crossAx val="129447808"/>
        <c:crosses val="autoZero"/>
        <c:crossBetween val="between"/>
        <c:majorUnit val="2"/>
      </c:valAx>
    </c:plotArea>
    <c:legend>
      <c:legendPos val="b"/>
      <c:layout>
        <c:manualLayout>
          <c:xMode val="edge"/>
          <c:yMode val="edge"/>
          <c:x val="8.2297173614507682E-2"/>
          <c:y val="0.89429828237774145"/>
          <c:w val="0.85697143029536182"/>
          <c:h val="0.10239256166658189"/>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txPr>
    <a:bodyPr/>
    <a:lstStyle/>
    <a:p>
      <a:pPr>
        <a:defRPr sz="900">
          <a:cs typeface="B Zar" pitchFamily="2" charset="-78"/>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roundedCorners val="1"/>
  <c:style val="27"/>
  <c:chart>
    <c:title>
      <c:tx>
        <c:rich>
          <a:bodyPr/>
          <a:lstStyle/>
          <a:p>
            <a:pPr>
              <a:defRPr sz="1000">
                <a:cs typeface="B Nazanin" panose="00000400000000000000" pitchFamily="2" charset="-78"/>
              </a:defRPr>
            </a:pPr>
            <a:r>
              <a:rPr lang="fa-IR" sz="1000">
                <a:cs typeface="B Nazanin" panose="00000400000000000000" pitchFamily="2" charset="-78"/>
              </a:rPr>
              <a:t>شاخص عمومی به اسثتثنای نان وغله،</a:t>
            </a:r>
            <a:r>
              <a:rPr lang="en-US" sz="1000">
                <a:cs typeface="B Nazanin" panose="00000400000000000000" pitchFamily="2" charset="-78"/>
              </a:rPr>
              <a:t> </a:t>
            </a:r>
            <a:r>
              <a:rPr lang="fa-IR" sz="1000">
                <a:cs typeface="B Nazanin" panose="00000400000000000000" pitchFamily="2" charset="-78"/>
              </a:rPr>
              <a:t>روغن و تراسپورت</a:t>
            </a:r>
            <a:r>
              <a:rPr lang="ps-AF" sz="1000">
                <a:cs typeface="B Nazanin" panose="00000400000000000000" pitchFamily="2" charset="-78"/>
              </a:rPr>
              <a:t> و اوسط خلاصه شده</a:t>
            </a:r>
          </a:p>
          <a:p>
            <a:pPr>
              <a:defRPr sz="1000">
                <a:cs typeface="B Nazanin" panose="00000400000000000000" pitchFamily="2" charset="-78"/>
              </a:defRPr>
            </a:pPr>
            <a:r>
              <a:rPr lang="ps-AF" sz="1000">
                <a:cs typeface="B Nazanin" panose="00000400000000000000" pitchFamily="2" charset="-78"/>
              </a:rPr>
              <a:t> </a:t>
            </a:r>
            <a:r>
              <a:rPr lang="ps-AF" sz="1000" b="0">
                <a:cs typeface="B Nazanin" panose="00000400000000000000" pitchFamily="2" charset="-78"/>
              </a:rPr>
              <a:t>( تغییرات سالانه)</a:t>
            </a:r>
            <a:endParaRPr lang="fa-IR" sz="1000" b="0">
              <a:cs typeface="B Nazanin" panose="00000400000000000000" pitchFamily="2" charset="-78"/>
            </a:endParaRPr>
          </a:p>
        </c:rich>
      </c:tx>
      <c:layout>
        <c:manualLayout>
          <c:xMode val="edge"/>
          <c:yMode val="edge"/>
          <c:x val="0.14231620179798857"/>
          <c:y val="2.1429208141435152E-3"/>
        </c:manualLayout>
      </c:layout>
    </c:title>
    <c:plotArea>
      <c:layout>
        <c:manualLayout>
          <c:layoutTarget val="inner"/>
          <c:xMode val="edge"/>
          <c:yMode val="edge"/>
          <c:x val="0.10233543753206487"/>
          <c:y val="0.18661375260784716"/>
          <c:w val="0.88400823834697762"/>
          <c:h val="0.45987995490948258"/>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-Y'!$AB$97:$AB$109</c:f>
              <c:numCache>
                <c:formatCode>0.00</c:formatCode>
                <c:ptCount val="13"/>
                <c:pt idx="0">
                  <c:v>-0.84546529416921201</c:v>
                </c:pt>
                <c:pt idx="1">
                  <c:v>-0.59989541604894092</c:v>
                </c:pt>
                <c:pt idx="2">
                  <c:v>1.0624160898985326</c:v>
                </c:pt>
                <c:pt idx="3">
                  <c:v>3.1737115151045292</c:v>
                </c:pt>
                <c:pt idx="4">
                  <c:v>4.4775903090379545</c:v>
                </c:pt>
                <c:pt idx="5">
                  <c:v>3.3913140810987588</c:v>
                </c:pt>
                <c:pt idx="6">
                  <c:v>2.1963062265394582</c:v>
                </c:pt>
                <c:pt idx="7">
                  <c:v>2.9812294405004112</c:v>
                </c:pt>
                <c:pt idx="8">
                  <c:v>1.9258933336702144</c:v>
                </c:pt>
                <c:pt idx="9">
                  <c:v>1.6614805493857869</c:v>
                </c:pt>
                <c:pt idx="10">
                  <c:v>1.798950317201764</c:v>
                </c:pt>
                <c:pt idx="11">
                  <c:v>3.48</c:v>
                </c:pt>
                <c:pt idx="12">
                  <c:v>4.2247564582779216</c:v>
                </c:pt>
              </c:numCache>
            </c:numRef>
          </c:val>
          <c:extLst xmlns:c16r2="http://schemas.microsoft.com/office/drawing/2015/06/chart">
            <c:ext xmlns:c16="http://schemas.microsoft.com/office/drawing/2014/chart" uri="{C3380CC4-5D6E-409C-BE32-E72D297353CC}">
              <c16:uniqueId val="{00000000-7E03-44F3-B9B5-9076F942FD75}"/>
            </c:ext>
          </c:extLst>
        </c:ser>
        <c:gapWidth val="111"/>
        <c:overlap val="18"/>
        <c:axId val="129582208"/>
        <c:axId val="129583744"/>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none"/>
          </c:marker>
          <c:cat>
            <c:strRef>
              <c:f>'Y - to -Y'!$B$96:$B$108</c:f>
              <c:strCache>
                <c:ptCount val="13"/>
                <c:pt idx="0">
                  <c:v>قوس ۹۷</c:v>
                </c:pt>
                <c:pt idx="1">
                  <c:v>جدی ۹۷</c:v>
                </c:pt>
                <c:pt idx="2">
                  <c:v>دلو۹۷</c:v>
                </c:pt>
                <c:pt idx="3">
                  <c:v>  حوت ۹۷</c:v>
                </c:pt>
                <c:pt idx="4">
                  <c:v> حمل ۹۸</c:v>
                </c:pt>
                <c:pt idx="5">
                  <c:v>ثور ۹۸</c:v>
                </c:pt>
                <c:pt idx="6">
                  <c:v>جوزا ۹۸</c:v>
                </c:pt>
                <c:pt idx="7">
                  <c:v>سرطان ۹۸</c:v>
                </c:pt>
                <c:pt idx="8">
                  <c:v>اسد ۹۸</c:v>
                </c:pt>
                <c:pt idx="9">
                  <c:v>سنبله ۹۸</c:v>
                </c:pt>
                <c:pt idx="10">
                  <c:v>میزان ۹۸</c:v>
                </c:pt>
                <c:pt idx="11">
                  <c:v>عقرب ۹۸</c:v>
                </c:pt>
                <c:pt idx="12">
                  <c:v>قوس ۹۸</c:v>
                </c:pt>
              </c:strCache>
            </c:strRef>
          </c:cat>
          <c:val>
            <c:numRef>
              <c:f>'Y - to -Y'!$AF$97:$AF$109</c:f>
              <c:numCache>
                <c:formatCode>0.00</c:formatCode>
                <c:ptCount val="13"/>
                <c:pt idx="0">
                  <c:v>2.0200995300436189</c:v>
                </c:pt>
                <c:pt idx="1">
                  <c:v>2.2263824673990422</c:v>
                </c:pt>
                <c:pt idx="2">
                  <c:v>2.6171603521004805</c:v>
                </c:pt>
                <c:pt idx="3">
                  <c:v>3.5432411962947197</c:v>
                </c:pt>
                <c:pt idx="4">
                  <c:v>4.4508105283583355</c:v>
                </c:pt>
                <c:pt idx="5">
                  <c:v>3.5423672853129609</c:v>
                </c:pt>
                <c:pt idx="6">
                  <c:v>3.0028329721483025</c:v>
                </c:pt>
                <c:pt idx="7">
                  <c:v>3.0427915643294412</c:v>
                </c:pt>
                <c:pt idx="8">
                  <c:v>2.5295108914113853</c:v>
                </c:pt>
                <c:pt idx="9">
                  <c:v>2.1448797157906072</c:v>
                </c:pt>
                <c:pt idx="10">
                  <c:v>2.23</c:v>
                </c:pt>
                <c:pt idx="11">
                  <c:v>3.2600000000000002</c:v>
                </c:pt>
                <c:pt idx="12">
                  <c:v>3.4631167093192601</c:v>
                </c:pt>
              </c:numCache>
            </c:numRef>
          </c:val>
          <c:extLst xmlns:c16r2="http://schemas.microsoft.com/office/drawing/2015/06/chart">
            <c:ext xmlns:c16="http://schemas.microsoft.com/office/drawing/2014/chart" uri="{C3380CC4-5D6E-409C-BE32-E72D297353CC}">
              <c16:uniqueId val="{00000001-7E03-44F3-B9B5-9076F942FD75}"/>
            </c:ext>
          </c:extLst>
        </c:ser>
        <c:marker val="1"/>
        <c:axId val="129582208"/>
        <c:axId val="129583744"/>
      </c:lineChart>
      <c:catAx>
        <c:axId val="129582208"/>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29583744"/>
        <c:crossesAt val="-3"/>
        <c:auto val="1"/>
        <c:lblAlgn val="ctr"/>
        <c:lblOffset val="100"/>
        <c:tickLblSkip val="2"/>
      </c:catAx>
      <c:valAx>
        <c:axId val="129583744"/>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29582208"/>
        <c:crosses val="autoZero"/>
        <c:crossBetween val="between"/>
        <c:majorUnit val="1"/>
      </c:valAx>
    </c:plotArea>
    <c:legend>
      <c:legendPos val="b"/>
      <c:layout>
        <c:manualLayout>
          <c:xMode val="edge"/>
          <c:yMode val="edge"/>
          <c:x val="6.297842381707189E-3"/>
          <c:y val="0.80697778413838483"/>
          <c:w val="0.99370224204312663"/>
          <c:h val="0.19269796457250934"/>
        </c:manualLayout>
      </c:layout>
      <c:txPr>
        <a:bodyPr/>
        <a:lstStyle/>
        <a:p>
          <a:pPr>
            <a:defRPr sz="900" b="0"/>
          </a:pPr>
          <a:endParaRPr lang="en-US"/>
        </a:p>
      </c:txPr>
    </c:legend>
    <c:plotVisOnly val="1"/>
    <c:dispBlanksAs val="zero"/>
  </c:chart>
  <c:spPr>
    <a:ln>
      <a:solidFill>
        <a:srgbClr val="7030A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سالانه)</a:t>
            </a:r>
          </a:p>
        </c:rich>
      </c:tx>
      <c:layout>
        <c:manualLayout>
          <c:xMode val="edge"/>
          <c:yMode val="edge"/>
          <c:x val="0.335815122294496"/>
          <c:y val="1.7611380308230706E-3"/>
        </c:manualLayout>
      </c:layout>
      <c:overlay val="1"/>
    </c:title>
    <c:plotArea>
      <c:layout>
        <c:manualLayout>
          <c:layoutTarget val="inner"/>
          <c:xMode val="edge"/>
          <c:yMode val="edge"/>
          <c:x val="0.10120260452685517"/>
          <c:y val="0.14387786124515617"/>
          <c:w val="0.85527375802281069"/>
          <c:h val="0.63638872064068941"/>
        </c:manualLayout>
      </c:layout>
      <c:barChart>
        <c:barDir val="col"/>
        <c:grouping val="clustered"/>
        <c:ser>
          <c:idx val="0"/>
          <c:order val="0"/>
          <c:tx>
            <c:strRef>
              <c:f>'Y - to -Y'!$C$1</c:f>
              <c:strCache>
                <c:ptCount val="1"/>
                <c:pt idx="0">
                  <c:v>تورم عمومی</c:v>
                </c:pt>
              </c:strCache>
            </c:strRef>
          </c:tx>
          <c:spPr>
            <a:gradFill flip="none" rotWithShape="1">
              <a:gsLst>
                <a:gs pos="0">
                  <a:srgbClr val="8488C4"/>
                </a:gs>
                <a:gs pos="53000">
                  <a:srgbClr val="D4DEFF"/>
                </a:gs>
                <a:gs pos="83000">
                  <a:srgbClr val="D4DEFF"/>
                </a:gs>
                <a:gs pos="100000">
                  <a:srgbClr val="96AB94"/>
                </a:gs>
              </a:gsLst>
              <a:lin ang="5400000" scaled="0"/>
              <a:tileRect/>
            </a:gradFill>
            <a:ln>
              <a:solidFill>
                <a:srgbClr val="1F497D"/>
              </a:solidFill>
            </a:ln>
          </c:spP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-Y'!$C$97:$C$109</c:f>
              <c:numCache>
                <c:formatCode>0.00</c:formatCode>
                <c:ptCount val="13"/>
                <c:pt idx="0">
                  <c:v>0.40834440092565788</c:v>
                </c:pt>
                <c:pt idx="1">
                  <c:v>0.34000588989679897</c:v>
                </c:pt>
                <c:pt idx="2">
                  <c:v>1.7744217407472878</c:v>
                </c:pt>
                <c:pt idx="3">
                  <c:v>3.6341925236855088</c:v>
                </c:pt>
                <c:pt idx="4">
                  <c:v>4.8767701942348705</c:v>
                </c:pt>
                <c:pt idx="5">
                  <c:v>4.0317302639912178</c:v>
                </c:pt>
                <c:pt idx="6">
                  <c:v>2.7672467239067799</c:v>
                </c:pt>
                <c:pt idx="7">
                  <c:v>2.9238702923755082</c:v>
                </c:pt>
                <c:pt idx="8">
                  <c:v>1.8484772791761077</c:v>
                </c:pt>
                <c:pt idx="9">
                  <c:v>1.1203754575225933</c:v>
                </c:pt>
                <c:pt idx="10">
                  <c:v>1.22</c:v>
                </c:pt>
                <c:pt idx="11">
                  <c:v>2.77</c:v>
                </c:pt>
                <c:pt idx="12">
                  <c:v>3.7501061529241801</c:v>
                </c:pt>
              </c:numCache>
            </c:numRef>
          </c:val>
          <c:extLst xmlns:c16r2="http://schemas.microsoft.com/office/drawing/2015/06/chart">
            <c:ext xmlns:c16="http://schemas.microsoft.com/office/drawing/2014/chart" uri="{C3380CC4-5D6E-409C-BE32-E72D297353CC}">
              <c16:uniqueId val="{00000000-695C-4B5B-AF71-F24498C16476}"/>
            </c:ext>
          </c:extLst>
        </c:ser>
        <c:axId val="99074432"/>
        <c:axId val="99075968"/>
      </c:barChart>
      <c:catAx>
        <c:axId val="99074432"/>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99075968"/>
        <c:crossesAt val="-2"/>
        <c:auto val="1"/>
        <c:lblAlgn val="ctr"/>
        <c:lblOffset val="100"/>
        <c:tickLblSkip val="2"/>
      </c:catAx>
      <c:valAx>
        <c:axId val="99075968"/>
        <c:scaling>
          <c:orientation val="minMax"/>
          <c:max val="6"/>
          <c:min val="-2"/>
        </c:scaling>
        <c:axPos val="l"/>
        <c:majorGridlines/>
        <c:numFmt formatCode="[$-2000000].0" sourceLinked="0"/>
        <c:tickLblPos val="nextTo"/>
        <c:txPr>
          <a:bodyPr/>
          <a:lstStyle/>
          <a:p>
            <a:pPr>
              <a:defRPr lang="en-US" sz="900"/>
            </a:pPr>
            <a:endParaRPr lang="en-US"/>
          </a:p>
        </c:txPr>
        <c:crossAx val="99074432"/>
        <c:crosses val="autoZero"/>
        <c:crossBetween val="between"/>
        <c:majorUnit val="2"/>
        <c:minorUnit val="2"/>
      </c:valAx>
      <c:spPr>
        <a:gradFill>
          <a:gsLst>
            <a:gs pos="0">
              <a:schemeClr val="bg2">
                <a:lumMod val="75000"/>
              </a:schemeClr>
            </a:gs>
            <a:gs pos="53000">
              <a:srgbClr val="4F81BD">
                <a:lumMod val="20000"/>
                <a:lumOff val="80000"/>
              </a:srgbClr>
            </a:gs>
            <a:gs pos="83000">
              <a:srgbClr val="D4DEFF"/>
            </a:gs>
            <a:gs pos="100000">
              <a:srgbClr val="96AB94"/>
            </a:gs>
          </a:gsLst>
          <a:lin ang="2700000" scaled="0"/>
        </a:gradFill>
      </c:spPr>
    </c:plotArea>
    <c:plotVisOnly val="1"/>
    <c:dispBlanksAs val="zero"/>
  </c:chart>
  <c:spPr>
    <a:gradFill>
      <a:gsLst>
        <a:gs pos="0">
          <a:srgbClr val="F2F7FC"/>
        </a:gs>
        <a:gs pos="53000">
          <a:sysClr val="window" lastClr="FFFFFF"/>
        </a:gs>
        <a:gs pos="83000">
          <a:srgbClr val="D4DEFF"/>
        </a:gs>
        <a:gs pos="100000">
          <a:srgbClr val="96AB94"/>
        </a:gs>
      </a:gsLst>
      <a:lin ang="2700000" scaled="0"/>
    </a:gradFill>
    <a:ln>
      <a:solidFill>
        <a:srgbClr val="7030A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30"/>
  <c:chart>
    <c:title>
      <c:tx>
        <c:rich>
          <a:bodyPr/>
          <a:lstStyle/>
          <a:p>
            <a:pPr>
              <a:defRPr sz="1100">
                <a:cs typeface="B Nazanin" panose="00000400000000000000" pitchFamily="2" charset="-78"/>
              </a:defRPr>
            </a:pPr>
            <a:r>
              <a:rPr lang="fa-IR" sz="1100" b="1" i="0" baseline="0">
                <a:cs typeface="B Nazanin" panose="00000400000000000000" pitchFamily="2" charset="-78"/>
              </a:rPr>
              <a:t>تورم عمومی </a:t>
            </a:r>
            <a:r>
              <a:rPr lang="fa-IR" sz="1100" b="0" i="0" baseline="0">
                <a:cs typeface="B Nazanin" panose="00000400000000000000" pitchFamily="2" charset="-78"/>
              </a:rPr>
              <a:t>(تغییرات ماهانه)</a:t>
            </a:r>
          </a:p>
        </c:rich>
      </c:tx>
      <c:layout>
        <c:manualLayout>
          <c:xMode val="edge"/>
          <c:yMode val="edge"/>
          <c:x val="0.32553584749274833"/>
          <c:y val="5.8099692502758368E-4"/>
        </c:manualLayout>
      </c:layout>
    </c:title>
    <c:plotArea>
      <c:layout>
        <c:manualLayout>
          <c:layoutTarget val="inner"/>
          <c:xMode val="edge"/>
          <c:yMode val="edge"/>
          <c:x val="8.1668901441667649E-2"/>
          <c:y val="0.136800361253271"/>
          <c:w val="0.87150352809159715"/>
          <c:h val="0.80152374777111357"/>
        </c:manualLayout>
      </c:layout>
      <c:barChart>
        <c:barDir val="col"/>
        <c:grouping val="clustered"/>
        <c:ser>
          <c:idx val="0"/>
          <c:order val="0"/>
          <c:tx>
            <c:strRef>
              <c:f>'M- to -M'!$B$1</c:f>
              <c:strCache>
                <c:ptCount val="1"/>
                <c:pt idx="0">
                  <c:v>شاخص عمومی</c:v>
                </c:pt>
              </c:strCache>
            </c:strRef>
          </c:tx>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-M'!$B$97:$B$109</c:f>
              <c:numCache>
                <c:formatCode>0.00</c:formatCode>
                <c:ptCount val="13"/>
                <c:pt idx="0">
                  <c:v>0.11295538981486036</c:v>
                </c:pt>
                <c:pt idx="1">
                  <c:v>-0.62220481360459268</c:v>
                </c:pt>
                <c:pt idx="2">
                  <c:v>1.0030110239241274</c:v>
                </c:pt>
                <c:pt idx="3">
                  <c:v>1.077696997383657</c:v>
                </c:pt>
                <c:pt idx="4">
                  <c:v>1.0933633390685982</c:v>
                </c:pt>
                <c:pt idx="5" formatCode="General">
                  <c:v>-0.91</c:v>
                </c:pt>
                <c:pt idx="6" formatCode="General">
                  <c:v>-1.08</c:v>
                </c:pt>
                <c:pt idx="7">
                  <c:v>9.0000000000000024E-2</c:v>
                </c:pt>
                <c:pt idx="8" formatCode="General">
                  <c:v>-0.6600000000000068</c:v>
                </c:pt>
                <c:pt idx="9" formatCode="General">
                  <c:v>0.24000000000000021</c:v>
                </c:pt>
                <c:pt idx="10" formatCode="General">
                  <c:v>0.76000000000000589</c:v>
                </c:pt>
                <c:pt idx="11" formatCode="General">
                  <c:v>1.6900000000000104</c:v>
                </c:pt>
                <c:pt idx="12" formatCode="General">
                  <c:v>1.07</c:v>
                </c:pt>
              </c:numCache>
            </c:numRef>
          </c:val>
          <c:extLst xmlns:c16r2="http://schemas.microsoft.com/office/drawing/2015/06/chart">
            <c:ext xmlns:c16="http://schemas.microsoft.com/office/drawing/2014/chart" uri="{C3380CC4-5D6E-409C-BE32-E72D297353CC}">
              <c16:uniqueId val="{00000000-21AA-4AA7-9DF9-594113EC0777}"/>
            </c:ext>
          </c:extLst>
        </c:ser>
        <c:axId val="99350016"/>
        <c:axId val="99351552"/>
      </c:barChart>
      <c:catAx>
        <c:axId val="99350016"/>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99351552"/>
        <c:crossesAt val="-0.1"/>
        <c:auto val="1"/>
        <c:lblAlgn val="ctr"/>
        <c:lblOffset val="100"/>
        <c:tickLblSkip val="2"/>
      </c:catAx>
      <c:valAx>
        <c:axId val="99351552"/>
        <c:scaling>
          <c:orientation val="minMax"/>
          <c:max val="2"/>
        </c:scaling>
        <c:axPos val="l"/>
        <c:majorGridlines/>
        <c:numFmt formatCode="[$-2000000].0" sourceLinked="0"/>
        <c:majorTickMark val="none"/>
        <c:tickLblPos val="nextTo"/>
        <c:txPr>
          <a:bodyPr/>
          <a:lstStyle/>
          <a:p>
            <a:pPr>
              <a:defRPr sz="900">
                <a:cs typeface="B Nazanin" panose="00000400000000000000" pitchFamily="2" charset="-78"/>
              </a:defRPr>
            </a:pPr>
            <a:endParaRPr lang="en-US"/>
          </a:p>
        </c:txPr>
        <c:crossAx val="99350016"/>
        <c:crosses val="autoZero"/>
        <c:crossBetween val="between"/>
      </c:valAx>
    </c:plotArea>
    <c:plotVisOnly val="1"/>
    <c:dispBlanksAs val="gap"/>
  </c:chart>
  <c:spPr>
    <a:ln>
      <a:solidFill>
        <a:srgbClr val="7030A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30"/>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6656752824375233"/>
          <c:y val="1.81182280099603E-2"/>
        </c:manualLayout>
      </c:layout>
      <c:overlay val="1"/>
    </c:title>
    <c:plotArea>
      <c:layout>
        <c:manualLayout>
          <c:layoutTarget val="inner"/>
          <c:xMode val="edge"/>
          <c:yMode val="edge"/>
          <c:x val="8.580632583970485E-2"/>
          <c:y val="0.13704799262040751"/>
          <c:w val="0.8944924683327623"/>
          <c:h val="0.54722446805495051"/>
        </c:manualLayout>
      </c:layout>
      <c:barChart>
        <c:barDir val="col"/>
        <c:grouping val="clustered"/>
        <c:ser>
          <c:idx val="0"/>
          <c:order val="0"/>
          <c:tx>
            <c:strRef>
              <c:f>'Y - to -Y'!$D$1</c:f>
              <c:strCache>
                <c:ptCount val="1"/>
                <c:pt idx="0">
                  <c:v>تورم غذایی</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c:spP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-Y'!$D$97:$D$109</c:f>
              <c:numCache>
                <c:formatCode>0.00</c:formatCode>
                <c:ptCount val="13"/>
                <c:pt idx="0">
                  <c:v>-0.41347344012606646</c:v>
                </c:pt>
                <c:pt idx="1">
                  <c:v>0.14087342596380537</c:v>
                </c:pt>
                <c:pt idx="2">
                  <c:v>2.6216059617061531</c:v>
                </c:pt>
                <c:pt idx="3">
                  <c:v>5.1156161942572886</c:v>
                </c:pt>
                <c:pt idx="4">
                  <c:v>7.0405656879816414</c:v>
                </c:pt>
                <c:pt idx="5">
                  <c:v>5.8550554356483264</c:v>
                </c:pt>
                <c:pt idx="6">
                  <c:v>4.7053194200902038</c:v>
                </c:pt>
                <c:pt idx="7">
                  <c:v>5.282653251880709</c:v>
                </c:pt>
                <c:pt idx="8">
                  <c:v>4.1330092970838734</c:v>
                </c:pt>
                <c:pt idx="9">
                  <c:v>2.8461779080285021</c:v>
                </c:pt>
                <c:pt idx="10">
                  <c:v>3.2925741755337907</c:v>
                </c:pt>
                <c:pt idx="11">
                  <c:v>4.91</c:v>
                </c:pt>
                <c:pt idx="12">
                  <c:v>5.9853489034299914</c:v>
                </c:pt>
              </c:numCache>
            </c:numRef>
          </c:val>
          <c:extLst xmlns:c16r2="http://schemas.microsoft.com/office/drawing/2015/06/chart">
            <c:ext xmlns:c16="http://schemas.microsoft.com/office/drawing/2014/chart" uri="{C3380CC4-5D6E-409C-BE32-E72D297353CC}">
              <c16:uniqueId val="{00000000-7DF8-4BEC-B130-934672697176}"/>
            </c:ext>
          </c:extLst>
        </c:ser>
        <c:gapWidth val="70"/>
        <c:axId val="99602816"/>
        <c:axId val="99604352"/>
      </c:barChart>
      <c:lineChart>
        <c:grouping val="stacked"/>
        <c:ser>
          <c:idx val="1"/>
          <c:order val="1"/>
          <c:tx>
            <c:strRef>
              <c:f>'Y - to -Y'!$C$1</c:f>
              <c:strCache>
                <c:ptCount val="1"/>
                <c:pt idx="0">
                  <c:v>تورم عمومی</c:v>
                </c:pt>
              </c:strCache>
            </c:strRef>
          </c:tx>
          <c:spPr>
            <a:ln w="22225">
              <a:solidFill>
                <a:schemeClr val="tx2"/>
              </a:solidFill>
            </a:ln>
          </c:spPr>
          <c:marker>
            <c:symbol val="circle"/>
            <c:size val="3"/>
            <c:spPr>
              <a:solidFill>
                <a:srgbClr val="7030A0"/>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-Y'!$C$97:$C$109</c:f>
              <c:numCache>
                <c:formatCode>0.00</c:formatCode>
                <c:ptCount val="13"/>
                <c:pt idx="0">
                  <c:v>0.40834440092565788</c:v>
                </c:pt>
                <c:pt idx="1">
                  <c:v>0.34000588989679897</c:v>
                </c:pt>
                <c:pt idx="2">
                  <c:v>1.7744217407472878</c:v>
                </c:pt>
                <c:pt idx="3">
                  <c:v>3.6341925236855088</c:v>
                </c:pt>
                <c:pt idx="4">
                  <c:v>4.8767701942348705</c:v>
                </c:pt>
                <c:pt idx="5">
                  <c:v>4.0317302639912178</c:v>
                </c:pt>
                <c:pt idx="6">
                  <c:v>2.7672467239067799</c:v>
                </c:pt>
                <c:pt idx="7">
                  <c:v>2.9238702923755082</c:v>
                </c:pt>
                <c:pt idx="8">
                  <c:v>1.8484772791761077</c:v>
                </c:pt>
                <c:pt idx="9">
                  <c:v>1.1203754575225933</c:v>
                </c:pt>
                <c:pt idx="10">
                  <c:v>1.22</c:v>
                </c:pt>
                <c:pt idx="11">
                  <c:v>2.77</c:v>
                </c:pt>
                <c:pt idx="12">
                  <c:v>3.7501061529241801</c:v>
                </c:pt>
              </c:numCache>
            </c:numRef>
          </c:val>
          <c:extLst xmlns:c16r2="http://schemas.microsoft.com/office/drawing/2015/06/chart">
            <c:ext xmlns:c16="http://schemas.microsoft.com/office/drawing/2014/chart" uri="{C3380CC4-5D6E-409C-BE32-E72D297353CC}">
              <c16:uniqueId val="{00000001-7DF8-4BEC-B130-934672697176}"/>
            </c:ext>
          </c:extLst>
        </c:ser>
        <c:marker val="1"/>
        <c:axId val="99602816"/>
        <c:axId val="99604352"/>
      </c:lineChart>
      <c:catAx>
        <c:axId val="99602816"/>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99604352"/>
        <c:crossesAt val="-3"/>
        <c:auto val="1"/>
        <c:lblAlgn val="ctr"/>
        <c:lblOffset val="100"/>
        <c:tickLblSkip val="2"/>
      </c:catAx>
      <c:valAx>
        <c:axId val="99604352"/>
        <c:scaling>
          <c:orientation val="minMax"/>
          <c:max val="9"/>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99602816"/>
        <c:crosses val="autoZero"/>
        <c:crossBetween val="between"/>
        <c:majorUnit val="2"/>
        <c:minorUnit val="0.4"/>
      </c:valAx>
    </c:plotArea>
    <c:legend>
      <c:legendPos val="b"/>
      <c:layout>
        <c:manualLayout>
          <c:xMode val="edge"/>
          <c:yMode val="edge"/>
          <c:x val="2.8585817208389416E-2"/>
          <c:y val="0.88332721163787165"/>
          <c:w val="0.94382784033892464"/>
          <c:h val="9.0950854705085848E-2"/>
        </c:manualLayout>
      </c:layout>
      <c:txPr>
        <a:bodyPr/>
        <a:lstStyle/>
        <a:p>
          <a:pPr>
            <a:defRPr sz="110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2"/>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ماهانه)</a:t>
            </a:r>
          </a:p>
        </c:rich>
      </c:tx>
      <c:layout>
        <c:manualLayout>
          <c:xMode val="edge"/>
          <c:yMode val="edge"/>
          <c:x val="0.35970581802274726"/>
          <c:y val="1.9213785462746803E-2"/>
        </c:manualLayout>
      </c:layout>
    </c:title>
    <c:plotArea>
      <c:layout>
        <c:manualLayout>
          <c:layoutTarget val="inner"/>
          <c:xMode val="edge"/>
          <c:yMode val="edge"/>
          <c:x val="0.10231637702347561"/>
          <c:y val="0.16176889049331244"/>
          <c:w val="0.86110098613361474"/>
          <c:h val="0.53837309730927985"/>
        </c:manualLayout>
      </c:layout>
      <c:barChart>
        <c:barDir val="col"/>
        <c:grouping val="clustered"/>
        <c:ser>
          <c:idx val="0"/>
          <c:order val="0"/>
          <c:tx>
            <c:strRef>
              <c:f>'M- to -M'!$B$1</c:f>
              <c:strCache>
                <c:ptCount val="1"/>
                <c:pt idx="0">
                  <c:v>شاخص عمومی</c:v>
                </c:pt>
              </c:strCache>
            </c:strRef>
          </c:tx>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-M'!$B$97:$B$109</c:f>
              <c:numCache>
                <c:formatCode>0.00</c:formatCode>
                <c:ptCount val="13"/>
                <c:pt idx="0">
                  <c:v>0.11295538981486036</c:v>
                </c:pt>
                <c:pt idx="1">
                  <c:v>-0.62220481360459268</c:v>
                </c:pt>
                <c:pt idx="2">
                  <c:v>1.0030110239241274</c:v>
                </c:pt>
                <c:pt idx="3">
                  <c:v>1.077696997383657</c:v>
                </c:pt>
                <c:pt idx="4">
                  <c:v>1.0933633390685982</c:v>
                </c:pt>
                <c:pt idx="5" formatCode="General">
                  <c:v>-0.91</c:v>
                </c:pt>
                <c:pt idx="6" formatCode="General">
                  <c:v>-1.08</c:v>
                </c:pt>
                <c:pt idx="7">
                  <c:v>9.0000000000000024E-2</c:v>
                </c:pt>
                <c:pt idx="8" formatCode="General">
                  <c:v>-0.6600000000000068</c:v>
                </c:pt>
                <c:pt idx="9" formatCode="General">
                  <c:v>0.24000000000000021</c:v>
                </c:pt>
                <c:pt idx="10" formatCode="General">
                  <c:v>0.76000000000000589</c:v>
                </c:pt>
                <c:pt idx="11" formatCode="General">
                  <c:v>1.6900000000000104</c:v>
                </c:pt>
                <c:pt idx="12" formatCode="General">
                  <c:v>1.07</c:v>
                </c:pt>
              </c:numCache>
            </c:numRef>
          </c:val>
          <c:extLst xmlns:c16r2="http://schemas.microsoft.com/office/drawing/2015/06/chart">
            <c:ext xmlns:c16="http://schemas.microsoft.com/office/drawing/2014/chart" uri="{C3380CC4-5D6E-409C-BE32-E72D297353CC}">
              <c16:uniqueId val="{00000000-8970-4969-9C9D-7CFE5FB78492}"/>
            </c:ext>
          </c:extLst>
        </c:ser>
        <c:axId val="102591872"/>
        <c:axId val="102597760"/>
      </c:barChart>
      <c:lineChart>
        <c:grouping val="stacked"/>
        <c:ser>
          <c:idx val="1"/>
          <c:order val="1"/>
          <c:tx>
            <c:strRef>
              <c:f>'M- to -M'!$C$1</c:f>
              <c:strCache>
                <c:ptCount val="1"/>
                <c:pt idx="0">
                  <c:v>موادغذایی </c:v>
                </c:pt>
              </c:strCache>
            </c:strRef>
          </c:tx>
          <c:spPr>
            <a:ln w="28575"/>
          </c:spPr>
          <c:marker>
            <c:symbol val="circle"/>
            <c:size val="5"/>
            <c:spPr>
              <a:solidFill>
                <a:schemeClr val="tx1"/>
              </a:solidFill>
            </c:spPr>
          </c:marker>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-M'!$C$97:$C$109</c:f>
              <c:numCache>
                <c:formatCode>0.00</c:formatCode>
                <c:ptCount val="13"/>
                <c:pt idx="0">
                  <c:v>0.49685914183816848</c:v>
                </c:pt>
                <c:pt idx="1">
                  <c:v>-0.40076031573587373</c:v>
                </c:pt>
                <c:pt idx="2">
                  <c:v>1.926709261749604</c:v>
                </c:pt>
                <c:pt idx="3">
                  <c:v>1.3694196721090286</c:v>
                </c:pt>
                <c:pt idx="4">
                  <c:v>1.4254233793144402</c:v>
                </c:pt>
                <c:pt idx="5">
                  <c:v>-1.83</c:v>
                </c:pt>
                <c:pt idx="6">
                  <c:v>-1.6600000000000001</c:v>
                </c:pt>
                <c:pt idx="7">
                  <c:v>0.38000000000000284</c:v>
                </c:pt>
                <c:pt idx="8">
                  <c:v>-0.58000000000000007</c:v>
                </c:pt>
                <c:pt idx="9">
                  <c:v>0.18000000000000024</c:v>
                </c:pt>
                <c:pt idx="10">
                  <c:v>1.1399999999999884</c:v>
                </c:pt>
                <c:pt idx="11">
                  <c:v>2.46</c:v>
                </c:pt>
                <c:pt idx="12">
                  <c:v>1.52</c:v>
                </c:pt>
              </c:numCache>
            </c:numRef>
          </c:val>
          <c:extLst xmlns:c16r2="http://schemas.microsoft.com/office/drawing/2015/06/chart">
            <c:ext xmlns:c16="http://schemas.microsoft.com/office/drawing/2014/chart" uri="{C3380CC4-5D6E-409C-BE32-E72D297353CC}">
              <c16:uniqueId val="{00000001-8970-4969-9C9D-7CFE5FB78492}"/>
            </c:ext>
          </c:extLst>
        </c:ser>
        <c:marker val="1"/>
        <c:axId val="102591872"/>
        <c:axId val="102597760"/>
      </c:lineChart>
      <c:catAx>
        <c:axId val="102591872"/>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02597760"/>
        <c:crossesAt val="-3"/>
        <c:auto val="1"/>
        <c:lblAlgn val="ctr"/>
        <c:lblOffset val="100"/>
        <c:tickLblSkip val="2"/>
        <c:tickMarkSkip val="2"/>
      </c:catAx>
      <c:valAx>
        <c:axId val="102597760"/>
        <c:scaling>
          <c:orientation val="minMax"/>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102591872"/>
        <c:crosses val="autoZero"/>
        <c:crossBetween val="between"/>
        <c:majorUnit val="1"/>
      </c:valAx>
    </c:plotArea>
    <c:legend>
      <c:legendPos val="b"/>
      <c:layout>
        <c:manualLayout>
          <c:xMode val="edge"/>
          <c:yMode val="edge"/>
          <c:x val="0.1017263630588176"/>
          <c:y val="0.87589493062547741"/>
          <c:w val="0.8297308010176716"/>
          <c:h val="0.11760160384677426"/>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lang="en-US" sz="1100" b="1" i="0" u="none" strike="noStrike" kern="1200" baseline="0">
                <a:solidFill>
                  <a:sysClr val="windowText" lastClr="000000"/>
                </a:solidFill>
                <a:latin typeface="+mn-lt"/>
                <a:ea typeface="+mn-ea"/>
                <a:cs typeface="B Nazanin" panose="00000400000000000000" pitchFamily="2" charset="-78"/>
              </a:defRPr>
            </a:pPr>
            <a:r>
              <a:rPr lang="fa-IR" sz="1100">
                <a:cs typeface="B Nazanin" panose="00000400000000000000" pitchFamily="2" charset="-78"/>
              </a:rPr>
              <a:t>نان</a:t>
            </a:r>
            <a:r>
              <a:rPr lang="fa-IR" sz="1100" baseline="0">
                <a:cs typeface="B Nazanin" panose="00000400000000000000" pitchFamily="2" charset="-78"/>
              </a:rPr>
              <a:t>، غله و گوشت </a:t>
            </a:r>
            <a:r>
              <a:rPr lang="fa-IR" sz="1100" b="0" i="0" baseline="0">
                <a:cs typeface="B Nazanin" panose="00000400000000000000" pitchFamily="2" charset="-78"/>
              </a:rPr>
              <a:t>(تغییرات سالانه)</a:t>
            </a:r>
            <a:endParaRPr lang="en-US" sz="1100">
              <a:cs typeface="B Nazanin" panose="00000400000000000000" pitchFamily="2" charset="-78"/>
            </a:endParaRPr>
          </a:p>
          <a:p>
            <a:pPr marL="0" marR="0" indent="0" algn="ctr" defTabSz="914400" rtl="1" eaLnBrk="1" fontAlgn="auto" latinLnBrk="0" hangingPunct="1">
              <a:lnSpc>
                <a:spcPct val="100000"/>
              </a:lnSpc>
              <a:spcBef>
                <a:spcPts val="0"/>
              </a:spcBef>
              <a:spcAft>
                <a:spcPts val="0"/>
              </a:spcAft>
              <a:buClrTx/>
              <a:buSzTx/>
              <a:buFontTx/>
              <a:buNone/>
              <a:tabLst/>
              <a:defRPr lang="en-US" sz="1100" b="1" i="0" u="none" strike="noStrike" kern="1200" baseline="0">
                <a:solidFill>
                  <a:sysClr val="windowText" lastClr="000000"/>
                </a:solidFill>
                <a:latin typeface="+mn-lt"/>
                <a:ea typeface="+mn-ea"/>
                <a:cs typeface="B Nazanin" panose="00000400000000000000" pitchFamily="2" charset="-78"/>
              </a:defRPr>
            </a:pPr>
            <a:endParaRPr lang="en-US" sz="1100">
              <a:cs typeface="B Nazanin" panose="00000400000000000000" pitchFamily="2" charset="-78"/>
            </a:endParaRPr>
          </a:p>
        </c:rich>
      </c:tx>
      <c:layout>
        <c:manualLayout>
          <c:xMode val="edge"/>
          <c:yMode val="edge"/>
          <c:x val="0.31495897576767184"/>
          <c:y val="1.4584136874383361E-3"/>
        </c:manualLayout>
      </c:layout>
      <c:overlay val="1"/>
    </c:title>
    <c:plotArea>
      <c:layout>
        <c:manualLayout>
          <c:layoutTarget val="inner"/>
          <c:xMode val="edge"/>
          <c:yMode val="edge"/>
          <c:x val="0.10030568476880362"/>
          <c:y val="0.13234839423951172"/>
          <c:w val="0.85394223913474465"/>
          <c:h val="0.57781268927922458"/>
        </c:manualLayout>
      </c:layout>
      <c:barChart>
        <c:barDir val="col"/>
        <c:grouping val="clustered"/>
        <c:ser>
          <c:idx val="1"/>
          <c:order val="1"/>
          <c:tx>
            <c:strRef>
              <c:f>'Y - to -Y'!$F$1</c:f>
              <c:strCache>
                <c:ptCount val="1"/>
                <c:pt idx="0">
                  <c:v>گوشت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-Y'!$B$97:$B$109</c:f>
              <c:strCache>
                <c:ptCount val="13"/>
                <c:pt idx="0">
                  <c:v>جدی ۹۷</c:v>
                </c:pt>
                <c:pt idx="1">
                  <c:v>دلو۹۷</c:v>
                </c:pt>
                <c:pt idx="2">
                  <c:v>حوت ۹۸</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-Y'!$F$97:$F$109</c:f>
              <c:numCache>
                <c:formatCode>0.00</c:formatCode>
                <c:ptCount val="13"/>
                <c:pt idx="0">
                  <c:v>1.3864689978161149</c:v>
                </c:pt>
                <c:pt idx="1">
                  <c:v>1.3651464608492869</c:v>
                </c:pt>
                <c:pt idx="2">
                  <c:v>1.1597423302493359</c:v>
                </c:pt>
                <c:pt idx="3">
                  <c:v>1.4275226177773825</c:v>
                </c:pt>
                <c:pt idx="4">
                  <c:v>4.918394749119237</c:v>
                </c:pt>
                <c:pt idx="5">
                  <c:v>5.5298605072315654</c:v>
                </c:pt>
                <c:pt idx="6">
                  <c:v>6.6780099426061454</c:v>
                </c:pt>
                <c:pt idx="7">
                  <c:v>9.2313546373784519</c:v>
                </c:pt>
                <c:pt idx="8">
                  <c:v>8.7945701788787183</c:v>
                </c:pt>
                <c:pt idx="9">
                  <c:v>7.5692794938400931</c:v>
                </c:pt>
                <c:pt idx="10">
                  <c:v>8.3361871528771392</c:v>
                </c:pt>
                <c:pt idx="11">
                  <c:v>8</c:v>
                </c:pt>
                <c:pt idx="12">
                  <c:v>8.6302170925207999</c:v>
                </c:pt>
              </c:numCache>
            </c:numRef>
          </c:val>
          <c:extLst xmlns:c16r2="http://schemas.microsoft.com/office/drawing/2015/06/chart">
            <c:ext xmlns:c16="http://schemas.microsoft.com/office/drawing/2014/chart" uri="{C3380CC4-5D6E-409C-BE32-E72D297353CC}">
              <c16:uniqueId val="{00000000-7164-46F5-8729-633C964D3363}"/>
            </c:ext>
          </c:extLst>
        </c:ser>
        <c:gapWidth val="102"/>
        <c:axId val="107145856"/>
        <c:axId val="112447872"/>
      </c:barChart>
      <c:lineChart>
        <c:grouping val="stacked"/>
        <c:ser>
          <c:idx val="0"/>
          <c:order val="0"/>
          <c:tx>
            <c:strRef>
              <c:f>'Y - to -Y'!$E$1</c:f>
              <c:strCache>
                <c:ptCount val="1"/>
                <c:pt idx="0">
                  <c:v>نان، آرد و غله جات</c:v>
                </c:pt>
              </c:strCache>
            </c:strRef>
          </c:tx>
          <c:spPr>
            <a:ln w="25400">
              <a:solidFill>
                <a:srgbClr val="B482DA"/>
              </a:solidFill>
            </a:ln>
          </c:spPr>
          <c:marker>
            <c:symbol val="circle"/>
            <c:size val="4"/>
            <c:spPr>
              <a:solidFill>
                <a:sysClr val="windowText" lastClr="000000"/>
              </a:solidFill>
            </c:spPr>
          </c:marker>
          <c:cat>
            <c:strRef>
              <c:f>'Y - to -Y'!$B$97:$B$109</c:f>
              <c:strCache>
                <c:ptCount val="13"/>
                <c:pt idx="0">
                  <c:v>جدی ۹۷</c:v>
                </c:pt>
                <c:pt idx="1">
                  <c:v>دلو۹۷</c:v>
                </c:pt>
                <c:pt idx="2">
                  <c:v>حوت ۹۸</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-Y'!$E$97:$E$109</c:f>
              <c:numCache>
                <c:formatCode>0.00</c:formatCode>
                <c:ptCount val="13"/>
                <c:pt idx="0">
                  <c:v>6.1354254080770776</c:v>
                </c:pt>
                <c:pt idx="1">
                  <c:v>5.6505260628435465</c:v>
                </c:pt>
                <c:pt idx="2">
                  <c:v>6.8816389528644724</c:v>
                </c:pt>
                <c:pt idx="3">
                  <c:v>8.1948262162013563</c:v>
                </c:pt>
                <c:pt idx="4">
                  <c:v>9.9378933751398399</c:v>
                </c:pt>
                <c:pt idx="5">
                  <c:v>10.1587640831863</c:v>
                </c:pt>
                <c:pt idx="6">
                  <c:v>8.328062570150685</c:v>
                </c:pt>
                <c:pt idx="7">
                  <c:v>6.0529463480591685</c:v>
                </c:pt>
                <c:pt idx="8">
                  <c:v>4.0837963062869465</c:v>
                </c:pt>
                <c:pt idx="9">
                  <c:v>1.3059774587135697</c:v>
                </c:pt>
                <c:pt idx="10">
                  <c:v>1.2869089808588585</c:v>
                </c:pt>
                <c:pt idx="11">
                  <c:v>2.06</c:v>
                </c:pt>
                <c:pt idx="12">
                  <c:v>3.4471288769729895</c:v>
                </c:pt>
              </c:numCache>
            </c:numRef>
          </c:val>
          <c:extLst xmlns:c16r2="http://schemas.microsoft.com/office/drawing/2015/06/chart">
            <c:ext xmlns:c16="http://schemas.microsoft.com/office/drawing/2014/chart" uri="{C3380CC4-5D6E-409C-BE32-E72D297353CC}">
              <c16:uniqueId val="{00000001-7164-46F5-8729-633C964D3363}"/>
            </c:ext>
          </c:extLst>
        </c:ser>
        <c:marker val="1"/>
        <c:axId val="107145856"/>
        <c:axId val="112447872"/>
      </c:lineChart>
      <c:catAx>
        <c:axId val="107145856"/>
        <c:scaling>
          <c:orientation val="minMax"/>
        </c:scaling>
        <c:axPos val="b"/>
        <c:numFmt formatCode="General" sourceLinked="1"/>
        <c:tickLblPos val="nextTo"/>
        <c:spPr>
          <a:ln w="12700">
            <a:solidFill>
              <a:srgbClr val="1F497D"/>
            </a:solidFill>
          </a:ln>
        </c:spPr>
        <c:txPr>
          <a:bodyPr rot="-3360000" vert="horz"/>
          <a:lstStyle/>
          <a:p>
            <a:pPr>
              <a:defRPr lang="en-US" sz="900">
                <a:latin typeface="+mn-lt"/>
                <a:cs typeface="B Nazanin" panose="00000400000000000000" pitchFamily="2" charset="-78"/>
              </a:defRPr>
            </a:pPr>
            <a:endParaRPr lang="en-US"/>
          </a:p>
        </c:txPr>
        <c:crossAx val="112447872"/>
        <c:crossesAt val="-10"/>
        <c:auto val="1"/>
        <c:lblAlgn val="ctr"/>
        <c:lblOffset val="100"/>
        <c:tickLblSkip val="2"/>
      </c:catAx>
      <c:valAx>
        <c:axId val="112447872"/>
        <c:scaling>
          <c:orientation val="minMax"/>
        </c:scaling>
        <c:axPos val="l"/>
        <c:majorGridlines/>
        <c:numFmt formatCode="[$-2000000].0" sourceLinked="0"/>
        <c:tickLblPos val="nextTo"/>
        <c:spPr>
          <a:ln w="12700">
            <a:solidFill>
              <a:schemeClr val="tx2"/>
            </a:solidFill>
          </a:ln>
        </c:spPr>
        <c:txPr>
          <a:bodyPr/>
          <a:lstStyle/>
          <a:p>
            <a:pPr>
              <a:defRPr lang="en-US" sz="900">
                <a:latin typeface="+mn-lt"/>
                <a:cs typeface="B Nazanin" panose="00000400000000000000" pitchFamily="2" charset="-78"/>
              </a:defRPr>
            </a:pPr>
            <a:endParaRPr lang="en-US"/>
          </a:p>
        </c:txPr>
        <c:crossAx val="107145856"/>
        <c:crosses val="autoZero"/>
        <c:crossBetween val="between"/>
      </c:valAx>
      <c:spPr>
        <a:solidFill>
          <a:schemeClr val="bg1"/>
        </a:solidFill>
      </c:spPr>
    </c:plotArea>
    <c:legend>
      <c:legendPos val="b"/>
      <c:layout>
        <c:manualLayout>
          <c:xMode val="edge"/>
          <c:yMode val="edge"/>
          <c:x val="7.3563800448856936E-2"/>
          <c:y val="0.8858520088835049"/>
          <c:w val="0.86429433068455841"/>
          <c:h val="9.2356113766496245E-2"/>
        </c:manualLayout>
      </c:layout>
      <c:txPr>
        <a:bodyPr/>
        <a:lstStyle/>
        <a:p>
          <a:pPr>
            <a:defRPr lang="en-US" sz="1000" b="0">
              <a:latin typeface="Aril body"/>
              <a:cs typeface="B Nazanin" panose="00000400000000000000" pitchFamily="2" charset="-78"/>
            </a:defRPr>
          </a:pPr>
          <a:endParaRPr lang="en-US"/>
        </a:p>
      </c:txPr>
    </c:legend>
    <c:plotVisOnly val="1"/>
    <c:dispBlanksAs val="zero"/>
  </c:chart>
  <c:spPr>
    <a:solidFill>
      <a:schemeClr val="bg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lang="en-US" sz="1100">
                <a:solidFill>
                  <a:srgbClr val="FF0000"/>
                </a:solidFill>
                <a:latin typeface="+mn-lt"/>
                <a:cs typeface="B Nazanin" panose="00000400000000000000" pitchFamily="2" charset="-78"/>
              </a:defRPr>
            </a:pPr>
            <a:r>
              <a:rPr lang="fa-IR" sz="1100" b="1" i="0" u="none" strike="noStrike" baseline="0">
                <a:solidFill>
                  <a:schemeClr val="tx1"/>
                </a:solidFill>
                <a:latin typeface="+mn-lt"/>
                <a:cs typeface="B Nazanin" panose="00000400000000000000" pitchFamily="2" charset="-78"/>
              </a:rPr>
              <a:t>شیر، پنیر و تخم </a:t>
            </a:r>
            <a:r>
              <a:rPr lang="fa-IR" sz="1100" b="0" i="0" u="none" strike="noStrike" baseline="0">
                <a:solidFill>
                  <a:schemeClr val="tx1"/>
                </a:solidFill>
                <a:cs typeface="B Nazanin" panose="00000400000000000000" pitchFamily="2" charset="-78"/>
              </a:rPr>
              <a:t>(تغییرات سالانه)</a:t>
            </a:r>
            <a:endParaRPr lang="en-US" sz="1100">
              <a:solidFill>
                <a:schemeClr val="tx1"/>
              </a:solidFill>
              <a:latin typeface="+mn-lt"/>
              <a:cs typeface="B Nazanin" panose="00000400000000000000" pitchFamily="2" charset="-78"/>
            </a:endParaRPr>
          </a:p>
        </c:rich>
      </c:tx>
      <c:layout>
        <c:manualLayout>
          <c:xMode val="edge"/>
          <c:yMode val="edge"/>
          <c:x val="0.30171321868348544"/>
          <c:y val="2.8024385398040392E-4"/>
        </c:manualLayout>
      </c:layout>
    </c:title>
    <c:plotArea>
      <c:layout>
        <c:manualLayout>
          <c:layoutTarget val="inner"/>
          <c:xMode val="edge"/>
          <c:yMode val="edge"/>
          <c:x val="9.3801058507845245E-2"/>
          <c:y val="0.13248312036002441"/>
          <c:w val="0.87565539091484712"/>
          <c:h val="0.72429128089079065"/>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-Y'!$H$97:$H$109</c:f>
              <c:numCache>
                <c:formatCode>0.00</c:formatCode>
                <c:ptCount val="13"/>
                <c:pt idx="0">
                  <c:v>-2.8075739064591598</c:v>
                </c:pt>
                <c:pt idx="1">
                  <c:v>-4.1908351830027613</c:v>
                </c:pt>
                <c:pt idx="2">
                  <c:v>-5.4586807755901914</c:v>
                </c:pt>
                <c:pt idx="3">
                  <c:v>-4.3219414124476314</c:v>
                </c:pt>
                <c:pt idx="4">
                  <c:v>-3.2849422332022704</c:v>
                </c:pt>
                <c:pt idx="5">
                  <c:v>-2.8742352787520402</c:v>
                </c:pt>
                <c:pt idx="6">
                  <c:v>-1.9363911752235285</c:v>
                </c:pt>
                <c:pt idx="7">
                  <c:v>-2.7040362747972013</c:v>
                </c:pt>
                <c:pt idx="8">
                  <c:v>-0.91465559160821563</c:v>
                </c:pt>
                <c:pt idx="9">
                  <c:v>-0.70558009063725857</c:v>
                </c:pt>
                <c:pt idx="10">
                  <c:v>0.25461314439647609</c:v>
                </c:pt>
                <c:pt idx="11">
                  <c:v>2.1800000000000002</c:v>
                </c:pt>
                <c:pt idx="12">
                  <c:v>5.1039750958378693</c:v>
                </c:pt>
              </c:numCache>
            </c:numRef>
          </c:val>
          <c:extLst xmlns:c16r2="http://schemas.microsoft.com/office/drawing/2015/06/chart">
            <c:ext xmlns:c16="http://schemas.microsoft.com/office/drawing/2014/chart" uri="{C3380CC4-5D6E-409C-BE32-E72D297353CC}">
              <c16:uniqueId val="{00000000-6FA2-470D-8FE0-45FBF0E13CFE}"/>
            </c:ext>
          </c:extLst>
        </c:ser>
        <c:axId val="113137536"/>
        <c:axId val="113139072"/>
      </c:barChart>
      <c:lineChart>
        <c:grouping val="stacked"/>
        <c:ser>
          <c:idx val="0"/>
          <c:order val="0"/>
          <c:tx>
            <c:strRef>
              <c:f>'Y - to -Y'!$G$1</c:f>
              <c:strCache>
                <c:ptCount val="1"/>
                <c:pt idx="0">
                  <c:v>شیر، پنیر و تخم مرغ</c:v>
                </c:pt>
              </c:strCache>
            </c:strRef>
          </c:tx>
          <c:spPr>
            <a:ln w="19050">
              <a:solidFill>
                <a:srgbClr val="998FE5"/>
              </a:solidFill>
            </a:ln>
          </c:spPr>
          <c:marker>
            <c:symbol val="circle"/>
            <c:size val="3"/>
            <c:spPr>
              <a:solidFill>
                <a:schemeClr val="tx1"/>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-Y'!$G$97:$G$109</c:f>
              <c:numCache>
                <c:formatCode>0.00</c:formatCode>
                <c:ptCount val="13"/>
                <c:pt idx="0">
                  <c:v>1.3788310958329115</c:v>
                </c:pt>
                <c:pt idx="1">
                  <c:v>1.3517624873648098</c:v>
                </c:pt>
                <c:pt idx="2">
                  <c:v>1.9209891713997902</c:v>
                </c:pt>
                <c:pt idx="3">
                  <c:v>3.0632600150019011</c:v>
                </c:pt>
                <c:pt idx="4">
                  <c:v>2.6116742159088187</c:v>
                </c:pt>
                <c:pt idx="5">
                  <c:v>2.2817195466830826</c:v>
                </c:pt>
                <c:pt idx="6">
                  <c:v>2.1108411055873022</c:v>
                </c:pt>
                <c:pt idx="7">
                  <c:v>0.95226552677933896</c:v>
                </c:pt>
                <c:pt idx="8">
                  <c:v>0.26913281375969006</c:v>
                </c:pt>
                <c:pt idx="9">
                  <c:v>-0.92261743526049245</c:v>
                </c:pt>
                <c:pt idx="10">
                  <c:v>-2.3080773324147597</c:v>
                </c:pt>
                <c:pt idx="11">
                  <c:v>-1.74</c:v>
                </c:pt>
                <c:pt idx="12">
                  <c:v>-3.2126674544979195</c:v>
                </c:pt>
              </c:numCache>
            </c:numRef>
          </c:val>
          <c:extLst xmlns:c16r2="http://schemas.microsoft.com/office/drawing/2015/06/chart">
            <c:ext xmlns:c16="http://schemas.microsoft.com/office/drawing/2014/chart" uri="{C3380CC4-5D6E-409C-BE32-E72D297353CC}">
              <c16:uniqueId val="{00000001-6FA2-470D-8FE0-45FBF0E13CFE}"/>
            </c:ext>
          </c:extLst>
        </c:ser>
        <c:marker val="1"/>
        <c:axId val="113137536"/>
        <c:axId val="113139072"/>
      </c:lineChart>
      <c:catAx>
        <c:axId val="113137536"/>
        <c:scaling>
          <c:orientation val="minMax"/>
        </c:scaling>
        <c:axPos val="b"/>
        <c:numFmt formatCode="General" sourceLinked="1"/>
        <c:tickLblPos val="nextTo"/>
        <c:spPr>
          <a:ln w="12700">
            <a:solidFill>
              <a:schemeClr val="tx1"/>
            </a:solidFill>
          </a:ln>
        </c:spPr>
        <c:txPr>
          <a:bodyPr rot="-2700000" vert="horz"/>
          <a:lstStyle/>
          <a:p>
            <a:pPr>
              <a:defRPr lang="en-US" sz="900">
                <a:cs typeface="B Nazanin" panose="00000400000000000000" pitchFamily="2" charset="-78"/>
              </a:defRPr>
            </a:pPr>
            <a:endParaRPr lang="en-US"/>
          </a:p>
        </c:txPr>
        <c:crossAx val="113139072"/>
        <c:crossesAt val="0"/>
        <c:auto val="1"/>
        <c:lblAlgn val="ctr"/>
        <c:lblOffset val="100"/>
        <c:tickLblSkip val="2"/>
      </c:catAx>
      <c:valAx>
        <c:axId val="113139072"/>
        <c:scaling>
          <c:orientation val="minMax"/>
        </c:scaling>
        <c:axPos val="l"/>
        <c:majorGridlines/>
        <c:numFmt formatCode="[$-2000000].0" sourceLinked="0"/>
        <c:tickLblPos val="nextTo"/>
        <c:spPr>
          <a:noFill/>
          <a:ln w="12700">
            <a:solidFill>
              <a:schemeClr val="tx1"/>
            </a:solidFill>
          </a:ln>
        </c:spPr>
        <c:txPr>
          <a:bodyPr/>
          <a:lstStyle/>
          <a:p>
            <a:pPr>
              <a:defRPr lang="en-US" sz="900">
                <a:cs typeface="B Nazanin" panose="00000400000000000000" pitchFamily="2" charset="-78"/>
              </a:defRPr>
            </a:pPr>
            <a:endParaRPr lang="en-US"/>
          </a:p>
        </c:txPr>
        <c:crossAx val="113137536"/>
        <c:crosses val="autoZero"/>
        <c:crossBetween val="between"/>
        <c:minorUnit val="0.2"/>
      </c:valAx>
    </c:plotArea>
    <c:legend>
      <c:legendPos val="b"/>
      <c:layout>
        <c:manualLayout>
          <c:xMode val="edge"/>
          <c:yMode val="edge"/>
          <c:x val="0.10163956375873492"/>
          <c:y val="0.86310659275047263"/>
          <c:w val="0.83458489699738569"/>
          <c:h val="0.10278788063244569"/>
        </c:manualLayout>
      </c:layout>
      <c:txPr>
        <a:bodyPr/>
        <a:lstStyle/>
        <a:p>
          <a:pPr>
            <a:defRPr sz="1000" b="0">
              <a:cs typeface="B Nazanin" panose="00000400000000000000" pitchFamily="2" charset="-78"/>
            </a:defRPr>
          </a:pPr>
          <a:endParaRPr lang="en-US"/>
        </a:p>
      </c:txPr>
    </c:legend>
    <c:plotVisOnly val="1"/>
    <c:dispBlanksAs val="zero"/>
  </c:chart>
  <c:spPr>
    <a:noFill/>
    <a:ln>
      <a:solidFill>
        <a:srgbClr val="7030A0"/>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100">
                <a:cs typeface="B Nazanin" panose="00000400000000000000" pitchFamily="2" charset="-78"/>
              </a:defRPr>
            </a:pPr>
            <a:r>
              <a:rPr lang="fa-IR" sz="1100">
                <a:cs typeface="B Nazanin" panose="00000400000000000000" pitchFamily="2" charset="-78"/>
              </a:rPr>
              <a:t>میوه جات </a:t>
            </a:r>
            <a:r>
              <a:rPr lang="fa-IR" sz="1100" baseline="0">
                <a:cs typeface="B Nazanin" panose="00000400000000000000" pitchFamily="2" charset="-78"/>
              </a:rPr>
              <a:t> خشک، تازه و </a:t>
            </a:r>
            <a:r>
              <a:rPr lang="fa-IR" sz="1100">
                <a:cs typeface="B Nazanin" panose="00000400000000000000" pitchFamily="2" charset="-78"/>
              </a:rPr>
              <a:t>سبزی</a:t>
            </a:r>
            <a:r>
              <a:rPr lang="prs-AF" sz="1100">
                <a:cs typeface="B Nazanin" panose="00000400000000000000" pitchFamily="2" charset="-78"/>
              </a:rPr>
              <a:t>جات</a:t>
            </a:r>
            <a:r>
              <a:rPr lang="fa-IR" sz="1100">
                <a:cs typeface="B Nazanin" panose="00000400000000000000" pitchFamily="2" charset="-78"/>
              </a:rPr>
              <a:t> </a:t>
            </a:r>
            <a:r>
              <a:rPr lang="fa-IR" sz="1100" b="0" i="0" u="none" strike="noStrike" baseline="0">
                <a:cs typeface="B Nazanin" panose="00000400000000000000" pitchFamily="2" charset="-78"/>
              </a:rPr>
              <a:t>(تغییرات سالانه)</a:t>
            </a:r>
            <a:endParaRPr lang="en-US" sz="1100">
              <a:cs typeface="B Nazanin" panose="00000400000000000000" pitchFamily="2" charset="-78"/>
            </a:endParaRPr>
          </a:p>
        </c:rich>
      </c:tx>
      <c:layout>
        <c:manualLayout>
          <c:xMode val="edge"/>
          <c:yMode val="edge"/>
          <c:x val="0.18720379273077686"/>
          <c:y val="4.4001256599681803E-3"/>
        </c:manualLayout>
      </c:layout>
    </c:title>
    <c:plotArea>
      <c:layout>
        <c:manualLayout>
          <c:layoutTarget val="inner"/>
          <c:xMode val="edge"/>
          <c:yMode val="edge"/>
          <c:x val="0.10846793111600082"/>
          <c:y val="0.13198634666713382"/>
          <c:w val="0.87325804828668963"/>
          <c:h val="0.57543307086614159"/>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-Y'!$B$96:$B$108</c:f>
              <c:strCache>
                <c:ptCount val="13"/>
                <c:pt idx="0">
                  <c:v>قوس ۹۷</c:v>
                </c:pt>
                <c:pt idx="1">
                  <c:v>جدی ۹۷</c:v>
                </c:pt>
                <c:pt idx="2">
                  <c:v>دلو۹۷</c:v>
                </c:pt>
                <c:pt idx="3">
                  <c:v>  حوت ۹۷</c:v>
                </c:pt>
                <c:pt idx="4">
                  <c:v> حمل ۹۸</c:v>
                </c:pt>
                <c:pt idx="5">
                  <c:v>ثور ۹۸</c:v>
                </c:pt>
                <c:pt idx="6">
                  <c:v>جوزا ۹۸</c:v>
                </c:pt>
                <c:pt idx="7">
                  <c:v>سرطان ۹۸</c:v>
                </c:pt>
                <c:pt idx="8">
                  <c:v>اسد ۹۸</c:v>
                </c:pt>
                <c:pt idx="9">
                  <c:v>سنبله ۹۸</c:v>
                </c:pt>
                <c:pt idx="10">
                  <c:v>میزان ۹۸</c:v>
                </c:pt>
                <c:pt idx="11">
                  <c:v>عقرب ۹۸</c:v>
                </c:pt>
                <c:pt idx="12">
                  <c:v>قوس ۹۸</c:v>
                </c:pt>
              </c:strCache>
            </c:strRef>
          </c:cat>
          <c:val>
            <c:numRef>
              <c:f>'Y - to -Y'!$I$97:$I$109</c:f>
              <c:numCache>
                <c:formatCode>0.00</c:formatCode>
                <c:ptCount val="13"/>
                <c:pt idx="0">
                  <c:v>2.4547073598724602</c:v>
                </c:pt>
                <c:pt idx="1">
                  <c:v>3.3350337736776758</c:v>
                </c:pt>
                <c:pt idx="2">
                  <c:v>5.4713312202797004</c:v>
                </c:pt>
                <c:pt idx="3">
                  <c:v>9.6992207244893649</c:v>
                </c:pt>
                <c:pt idx="4">
                  <c:v>11.910251902920868</c:v>
                </c:pt>
                <c:pt idx="5">
                  <c:v>9.0082218932980389</c:v>
                </c:pt>
                <c:pt idx="6">
                  <c:v>5.0257784692895076</c:v>
                </c:pt>
                <c:pt idx="7">
                  <c:v>5.3160633704455007</c:v>
                </c:pt>
                <c:pt idx="8">
                  <c:v>-0.30484789663071132</c:v>
                </c:pt>
                <c:pt idx="9">
                  <c:v>2.8786188113305577</c:v>
                </c:pt>
                <c:pt idx="10">
                  <c:v>3.8859081025512943</c:v>
                </c:pt>
                <c:pt idx="11">
                  <c:v>3.74</c:v>
                </c:pt>
                <c:pt idx="12">
                  <c:v>3.5817591049918107</c:v>
                </c:pt>
              </c:numCache>
            </c:numRef>
          </c:val>
          <c:extLst xmlns:c16r2="http://schemas.microsoft.com/office/drawing/2015/06/chart">
            <c:ext xmlns:c16="http://schemas.microsoft.com/office/drawing/2014/chart" uri="{C3380CC4-5D6E-409C-BE32-E72D297353CC}">
              <c16:uniqueId val="{00000000-E4C5-4B34-B695-65FD472B94E3}"/>
            </c:ext>
          </c:extLst>
        </c:ser>
        <c:axId val="113915008"/>
        <c:axId val="113916544"/>
      </c:barChart>
      <c:lineChart>
        <c:grouping val="stacked"/>
        <c:ser>
          <c:idx val="0"/>
          <c:order val="0"/>
          <c:tx>
            <c:strRef>
              <c:f>'Y - to -Y'!$J$1</c:f>
              <c:strCache>
                <c:ptCount val="1"/>
                <c:pt idx="0">
                  <c:v>سبزیجا ت </c:v>
                </c:pt>
              </c:strCache>
            </c:strRef>
          </c:tx>
          <c:spPr>
            <a:ln w="22225">
              <a:solidFill>
                <a:schemeClr val="tx1">
                  <a:lumMod val="75000"/>
                  <a:lumOff val="25000"/>
                </a:schemeClr>
              </a:solidFill>
            </a:ln>
          </c:spPr>
          <c:marker>
            <c:symbol val="circle"/>
            <c:size val="4"/>
            <c:spPr>
              <a:solidFill>
                <a:srgbClr val="C00000"/>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-Y'!$J$97:$J$109</c:f>
              <c:numCache>
                <c:formatCode>0.00</c:formatCode>
                <c:ptCount val="13"/>
                <c:pt idx="0">
                  <c:v>-17.438795516516969</c:v>
                </c:pt>
                <c:pt idx="1">
                  <c:v>-13.671988695753202</c:v>
                </c:pt>
                <c:pt idx="2">
                  <c:v>-2.395758601568732</c:v>
                </c:pt>
                <c:pt idx="3">
                  <c:v>6.8423899833828514</c:v>
                </c:pt>
                <c:pt idx="4">
                  <c:v>6.6710052307597385</c:v>
                </c:pt>
                <c:pt idx="5">
                  <c:v>-0.73068681994841744</c:v>
                </c:pt>
                <c:pt idx="6">
                  <c:v>-4.918140030802598</c:v>
                </c:pt>
                <c:pt idx="7">
                  <c:v>0.17210261200528687</c:v>
                </c:pt>
                <c:pt idx="8">
                  <c:v>1.5974785273930041</c:v>
                </c:pt>
                <c:pt idx="9">
                  <c:v>-0.50137786133674656</c:v>
                </c:pt>
                <c:pt idx="10">
                  <c:v>3.3409597397300317</c:v>
                </c:pt>
                <c:pt idx="11">
                  <c:v>13.239999999999998</c:v>
                </c:pt>
                <c:pt idx="12">
                  <c:v>16.435867833376626</c:v>
                </c:pt>
              </c:numCache>
            </c:numRef>
          </c:val>
          <c:extLst xmlns:c16r2="http://schemas.microsoft.com/office/drawing/2015/06/chart">
            <c:ext xmlns:c16="http://schemas.microsoft.com/office/drawing/2014/chart" uri="{C3380CC4-5D6E-409C-BE32-E72D297353CC}">
              <c16:uniqueId val="{00000001-E4C5-4B34-B695-65FD472B94E3}"/>
            </c:ext>
          </c:extLst>
        </c:ser>
        <c:marker val="1"/>
        <c:axId val="113915008"/>
        <c:axId val="113916544"/>
      </c:lineChart>
      <c:catAx>
        <c:axId val="113915008"/>
        <c:scaling>
          <c:orientation val="minMax"/>
        </c:scaling>
        <c:axPos val="b"/>
        <c:numFmt formatCode="General" sourceLinked="1"/>
        <c:tickLblPos val="nextTo"/>
        <c:txPr>
          <a:bodyPr rot="-2700000" vert="horz"/>
          <a:lstStyle/>
          <a:p>
            <a:pPr>
              <a:defRPr sz="900">
                <a:cs typeface="B Nazanin" panose="00000400000000000000" pitchFamily="2" charset="-78"/>
              </a:defRPr>
            </a:pPr>
            <a:endParaRPr lang="en-US"/>
          </a:p>
        </c:txPr>
        <c:crossAx val="113916544"/>
        <c:crossesAt val="-20"/>
        <c:auto val="1"/>
        <c:lblAlgn val="ctr"/>
        <c:lblOffset val="100"/>
        <c:tickLblSkip val="2"/>
      </c:catAx>
      <c:valAx>
        <c:axId val="113916544"/>
        <c:scaling>
          <c:orientation val="minMax"/>
          <c:max val="20"/>
          <c:min val="-20"/>
        </c:scaling>
        <c:axPos val="l"/>
        <c:majorGridlines/>
        <c:numFmt formatCode="[$-2000000].0" sourceLinked="0"/>
        <c:tickLblPos val="nextTo"/>
        <c:txPr>
          <a:bodyPr/>
          <a:lstStyle/>
          <a:p>
            <a:pPr>
              <a:defRPr sz="900">
                <a:cs typeface="B Nazanin" panose="00000400000000000000" pitchFamily="2" charset="-78"/>
              </a:defRPr>
            </a:pPr>
            <a:endParaRPr lang="en-US"/>
          </a:p>
        </c:txPr>
        <c:crossAx val="113915008"/>
        <c:crosses val="autoZero"/>
        <c:crossBetween val="between"/>
      </c:valAx>
    </c:plotArea>
    <c:legend>
      <c:legendPos val="b"/>
      <c:layout>
        <c:manualLayout>
          <c:xMode val="edge"/>
          <c:yMode val="edge"/>
          <c:x val="0.10722093918398962"/>
          <c:y val="0.8878695910137665"/>
          <c:w val="0.82250938032284049"/>
          <c:h val="8.1479067990064463E-2"/>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txPr>
    <a:bodyPr/>
    <a:lstStyle/>
    <a:p>
      <a:pPr>
        <a:defRPr sz="900">
          <a:latin typeface="Aril (Body)"/>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30"/>
  <c:chart>
    <c:title>
      <c:tx>
        <c:rich>
          <a:bodyPr/>
          <a:lstStyle/>
          <a:p>
            <a:pPr>
              <a:defRPr sz="1100">
                <a:cs typeface="B Nazanin" panose="00000400000000000000" pitchFamily="2" charset="-78"/>
              </a:defRPr>
            </a:pPr>
            <a:r>
              <a:rPr lang="fa-IR" sz="1100">
                <a:cs typeface="B Nazanin" panose="00000400000000000000" pitchFamily="2" charset="-78"/>
              </a:rPr>
              <a:t>شکر و شیرینی و مصاله </a:t>
            </a:r>
            <a:r>
              <a:rPr lang="fa-IR" sz="1100" b="0" i="0" u="none" strike="noStrike" baseline="0">
                <a:cs typeface="B Nazanin" panose="00000400000000000000" pitchFamily="2" charset="-78"/>
              </a:rPr>
              <a:t>(تغییرات سالانه)</a:t>
            </a:r>
            <a:r>
              <a:rPr lang="fa-IR" sz="1100">
                <a:cs typeface="B Nazanin" panose="00000400000000000000" pitchFamily="2" charset="-78"/>
              </a:rPr>
              <a:t> </a:t>
            </a:r>
            <a:endParaRPr lang="en-US" sz="1100">
              <a:cs typeface="B Nazanin" panose="00000400000000000000" pitchFamily="2" charset="-78"/>
            </a:endParaRPr>
          </a:p>
        </c:rich>
      </c:tx>
      <c:layout>
        <c:manualLayout>
          <c:xMode val="edge"/>
          <c:yMode val="edge"/>
          <c:x val="0.28735482691529324"/>
          <c:y val="3.8123612926762602E-3"/>
        </c:manualLayout>
      </c:layout>
    </c:title>
    <c:plotArea>
      <c:layout>
        <c:manualLayout>
          <c:layoutTarget val="inner"/>
          <c:xMode val="edge"/>
          <c:yMode val="edge"/>
          <c:x val="0.10398857104887206"/>
          <c:y val="0.13881129723649777"/>
          <c:w val="0.88157241104355621"/>
          <c:h val="0.64566523779122265"/>
        </c:manualLayout>
      </c:layout>
      <c:barChart>
        <c:barDir val="col"/>
        <c:grouping val="clustered"/>
        <c:ser>
          <c:idx val="0"/>
          <c:order val="0"/>
          <c:tx>
            <c:strRef>
              <c:f>'Y - to -Y'!$K$1</c:f>
              <c:strCache>
                <c:ptCount val="1"/>
                <c:pt idx="0">
                  <c:v>شکر و شرینی </c:v>
                </c:pt>
              </c:strCache>
            </c:strRef>
          </c:tx>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-Y'!$K$97:$K$109</c:f>
              <c:numCache>
                <c:formatCode>0.00</c:formatCode>
                <c:ptCount val="13"/>
                <c:pt idx="0">
                  <c:v>-0.85484730295906164</c:v>
                </c:pt>
                <c:pt idx="1">
                  <c:v>-0.33235810893478857</c:v>
                </c:pt>
                <c:pt idx="2">
                  <c:v>4.1381778211207765</c:v>
                </c:pt>
                <c:pt idx="3">
                  <c:v>3.1102906822461982</c:v>
                </c:pt>
                <c:pt idx="4">
                  <c:v>7.3536102160640215</c:v>
                </c:pt>
                <c:pt idx="5">
                  <c:v>7.3596995536666432</c:v>
                </c:pt>
                <c:pt idx="6">
                  <c:v>8.3233822934040766</c:v>
                </c:pt>
                <c:pt idx="7">
                  <c:v>13.050779820036254</c:v>
                </c:pt>
                <c:pt idx="8">
                  <c:v>10.281076523039133</c:v>
                </c:pt>
                <c:pt idx="9">
                  <c:v>6.2779486243542824</c:v>
                </c:pt>
                <c:pt idx="10">
                  <c:v>3.9610070333391167</c:v>
                </c:pt>
                <c:pt idx="11">
                  <c:v>4.6599999999999975</c:v>
                </c:pt>
                <c:pt idx="12">
                  <c:v>5.0523883294100616</c:v>
                </c:pt>
              </c:numCache>
            </c:numRef>
          </c:val>
          <c:extLst xmlns:c16r2="http://schemas.microsoft.com/office/drawing/2015/06/chart">
            <c:ext xmlns:c16="http://schemas.microsoft.com/office/drawing/2014/chart" uri="{C3380CC4-5D6E-409C-BE32-E72D297353CC}">
              <c16:uniqueId val="{00000000-5F62-4BBA-805E-5A88F80147C2}"/>
            </c:ext>
          </c:extLst>
        </c:ser>
        <c:axId val="113963392"/>
        <c:axId val="113964928"/>
      </c:barChart>
      <c:lineChart>
        <c:grouping val="stacked"/>
        <c:ser>
          <c:idx val="1"/>
          <c:order val="1"/>
          <c:tx>
            <c:strRef>
              <c:f>'Y - to -Y'!$L$1</c:f>
              <c:strCache>
                <c:ptCount val="1"/>
                <c:pt idx="0">
                  <c:v>مصا له جا ت </c:v>
                </c:pt>
              </c:strCache>
            </c:strRef>
          </c:tx>
          <c:spPr>
            <a:ln w="31750"/>
          </c:spPr>
          <c:marker>
            <c:symbol val="diamond"/>
            <c:size val="4"/>
            <c:spPr>
              <a:solidFill>
                <a:schemeClr val="tx2"/>
              </a:solidFill>
            </c:spPr>
          </c:marker>
          <c:cat>
            <c:strRef>
              <c:f>'Y - to -Y'!$B$97:$B$109</c:f>
              <c:strCache>
                <c:ptCount val="13"/>
                <c:pt idx="0">
                  <c:v>جدی ۹۷</c:v>
                </c:pt>
                <c:pt idx="1">
                  <c:v>دلو۹۷</c:v>
                </c:pt>
                <c:pt idx="2">
                  <c:v>  حوت ۹۷</c:v>
                </c:pt>
                <c:pt idx="3">
                  <c:v> حمل ۹۸</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'Y - to -Y'!$L$97:$L$109</c:f>
              <c:numCache>
                <c:formatCode>0.00</c:formatCode>
                <c:ptCount val="13"/>
                <c:pt idx="0">
                  <c:v>0.42492256678795193</c:v>
                </c:pt>
                <c:pt idx="1">
                  <c:v>3.9207520219677332</c:v>
                </c:pt>
                <c:pt idx="2">
                  <c:v>4.207313156448178</c:v>
                </c:pt>
                <c:pt idx="3">
                  <c:v>11.149938510894344</c:v>
                </c:pt>
                <c:pt idx="4">
                  <c:v>22.642269569136889</c:v>
                </c:pt>
                <c:pt idx="5">
                  <c:v>19.933986150642745</c:v>
                </c:pt>
                <c:pt idx="6">
                  <c:v>19.268847450083786</c:v>
                </c:pt>
                <c:pt idx="7">
                  <c:v>23.033511096294795</c:v>
                </c:pt>
                <c:pt idx="8">
                  <c:v>23.594272421035267</c:v>
                </c:pt>
                <c:pt idx="9">
                  <c:v>24.011621183355448</c:v>
                </c:pt>
                <c:pt idx="10">
                  <c:v>23.288808103141424</c:v>
                </c:pt>
                <c:pt idx="11">
                  <c:v>21.34</c:v>
                </c:pt>
                <c:pt idx="12">
                  <c:v>20.784170143531789</c:v>
                </c:pt>
              </c:numCache>
            </c:numRef>
          </c:val>
          <c:extLst xmlns:c16r2="http://schemas.microsoft.com/office/drawing/2015/06/chart">
            <c:ext xmlns:c16="http://schemas.microsoft.com/office/drawing/2014/chart" uri="{C3380CC4-5D6E-409C-BE32-E72D297353CC}">
              <c16:uniqueId val="{00000001-5F62-4BBA-805E-5A88F80147C2}"/>
            </c:ext>
          </c:extLst>
        </c:ser>
        <c:marker val="1"/>
        <c:axId val="113963392"/>
        <c:axId val="113964928"/>
      </c:lineChart>
      <c:catAx>
        <c:axId val="113963392"/>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13964928"/>
        <c:crossesAt val="0"/>
        <c:auto val="1"/>
        <c:lblAlgn val="ctr"/>
        <c:lblOffset val="100"/>
        <c:tickLblSkip val="2"/>
      </c:catAx>
      <c:valAx>
        <c:axId val="113964928"/>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13963392"/>
        <c:crosses val="autoZero"/>
        <c:crossBetween val="between"/>
      </c:valAx>
    </c:plotArea>
    <c:legend>
      <c:legendPos val="b"/>
      <c:layout>
        <c:manualLayout>
          <c:xMode val="edge"/>
          <c:yMode val="edge"/>
          <c:x val="0.13068646269962525"/>
          <c:y val="0.87602103791081842"/>
          <c:w val="0.78837805722045962"/>
          <c:h val="9.3090931201167446E-2"/>
        </c:manualLayout>
      </c:layout>
      <c:txPr>
        <a:bodyPr/>
        <a:lstStyle/>
        <a:p>
          <a:pPr>
            <a:defRPr sz="1000" b="0">
              <a:cs typeface="B Nazanin" panose="00000400000000000000" pitchFamily="2" charset="-78"/>
            </a:defRPr>
          </a:pPr>
          <a:endParaRPr lang="en-US"/>
        </a:p>
      </c:txPr>
    </c:legend>
    <c:plotVisOnly val="1"/>
    <c:dispBlanksAs val="zero"/>
  </c:chart>
  <c:spPr>
    <a:ln>
      <a:solidFill>
        <a:srgbClr val="7030A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88BF-AFD5-4A9D-A15B-4AB83F55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manan.ayobi</dc:creator>
  <cp:lastModifiedBy>mashooq.poya</cp:lastModifiedBy>
  <cp:revision>2</cp:revision>
  <cp:lastPrinted>2020-02-12T06:02:00Z</cp:lastPrinted>
  <dcterms:created xsi:type="dcterms:W3CDTF">2022-01-04T11:06:00Z</dcterms:created>
  <dcterms:modified xsi:type="dcterms:W3CDTF">2022-01-04T11:06:00Z</dcterms:modified>
</cp:coreProperties>
</file>