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29" w:rsidRPr="00B70378" w:rsidRDefault="00104629" w:rsidP="00B70378">
      <w:pPr>
        <w:tabs>
          <w:tab w:val="right" w:pos="7272"/>
        </w:tabs>
        <w:spacing w:before="120" w:after="120"/>
        <w:jc w:val="center"/>
        <w:rPr>
          <w:rFonts w:cstheme="majorBidi"/>
          <w:b/>
          <w:bCs/>
          <w:spacing w:val="-2"/>
          <w:sz w:val="32"/>
          <w:szCs w:val="32"/>
          <w:lang w:val="en-GB"/>
        </w:rPr>
      </w:pPr>
      <w:bookmarkStart w:id="0" w:name="_Toc238260381"/>
      <w:r w:rsidRPr="00B70378">
        <w:rPr>
          <w:rFonts w:cstheme="majorBidi"/>
          <w:b/>
          <w:bCs/>
          <w:spacing w:val="-2"/>
          <w:sz w:val="32"/>
          <w:szCs w:val="32"/>
          <w:lang w:val="en-GB"/>
        </w:rPr>
        <w:t>Invitation for Bids (IFB)</w:t>
      </w:r>
      <w:bookmarkEnd w:id="0"/>
    </w:p>
    <w:p w:rsidR="00104629" w:rsidRPr="00B70378" w:rsidRDefault="00104629" w:rsidP="00104629">
      <w:pPr>
        <w:autoSpaceDE w:val="0"/>
        <w:autoSpaceDN w:val="0"/>
        <w:adjustRightInd w:val="0"/>
        <w:jc w:val="center"/>
        <w:rPr>
          <w:rFonts w:cstheme="majorBidi"/>
          <w:b/>
          <w:bCs/>
          <w:color w:val="000000" w:themeColor="text1"/>
          <w:szCs w:val="24"/>
        </w:rPr>
      </w:pPr>
      <w:r w:rsidRPr="00035D32">
        <w:rPr>
          <w:rFonts w:cstheme="majorBidi"/>
          <w:b/>
          <w:bCs/>
          <w:color w:val="000000" w:themeColor="text1"/>
          <w:szCs w:val="24"/>
        </w:rPr>
        <w:t>Da Afghanistan Bank (DAB), now invites sealed bids from eligible and qualified bidders for</w:t>
      </w:r>
      <w:r w:rsidRPr="00B70378">
        <w:rPr>
          <w:rFonts w:cstheme="majorBidi"/>
          <w:iCs/>
          <w:spacing w:val="-2"/>
          <w:lang w:val="en-GB"/>
        </w:rPr>
        <w:t xml:space="preserve"> </w:t>
      </w:r>
      <w:r w:rsidRPr="00B70378">
        <w:rPr>
          <w:rFonts w:cstheme="majorBidi"/>
          <w:b/>
          <w:bCs/>
          <w:color w:val="000000" w:themeColor="text1"/>
          <w:szCs w:val="24"/>
        </w:rPr>
        <w:t>APS</w:t>
      </w:r>
    </w:p>
    <w:p w:rsidR="002603DC" w:rsidRDefault="002603DC" w:rsidP="002603D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Supply and Installation of e-commerce Gateway package for APS</w:t>
      </w:r>
    </w:p>
    <w:p w:rsidR="002603DC" w:rsidRDefault="002603DC" w:rsidP="002603DC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 No: NPA/DAB/1400/G-199/ICB</w:t>
      </w:r>
    </w:p>
    <w:p w:rsidR="002603DC" w:rsidRDefault="002603DC" w:rsidP="002603DC">
      <w:pPr>
        <w:spacing w:before="60" w:after="60"/>
        <w:jc w:val="center"/>
      </w:pPr>
      <w:r>
        <w:rPr>
          <w:b/>
          <w:sz w:val="28"/>
          <w:szCs w:val="28"/>
        </w:rPr>
        <w:t>Procurement Reference No: PAISA/G-4</w:t>
      </w:r>
      <w:bookmarkStart w:id="1" w:name="_GoBack"/>
      <w:bookmarkEnd w:id="1"/>
    </w:p>
    <w:p w:rsidR="00104629" w:rsidRPr="00B70378" w:rsidRDefault="00104629" w:rsidP="00104629">
      <w:pPr>
        <w:tabs>
          <w:tab w:val="right" w:pos="7272"/>
        </w:tabs>
        <w:spacing w:before="120" w:after="120"/>
        <w:jc w:val="both"/>
        <w:rPr>
          <w:rFonts w:cstheme="majorBidi"/>
          <w:b/>
          <w:iCs/>
          <w:lang w:val="en-GB"/>
        </w:rPr>
      </w:pPr>
      <w:r w:rsidRPr="00B70378">
        <w:rPr>
          <w:rFonts w:cstheme="majorBidi"/>
          <w:bCs/>
          <w:iCs/>
          <w:spacing w:val="-2"/>
          <w:lang w:val="en-GB"/>
        </w:rPr>
        <w:t>Bidding</w:t>
      </w:r>
      <w:r w:rsidRPr="00B70378">
        <w:rPr>
          <w:rFonts w:cstheme="majorBidi"/>
          <w:bCs/>
          <w:color w:val="000000"/>
        </w:rPr>
        <w:t xml:space="preserve"> </w:t>
      </w:r>
      <w:r w:rsidRPr="00B70378">
        <w:rPr>
          <w:rFonts w:cstheme="majorBidi"/>
          <w:color w:val="000000"/>
        </w:rPr>
        <w:t xml:space="preserve">will be conducted through the </w:t>
      </w:r>
      <w:r w:rsidRPr="00B70378">
        <w:rPr>
          <w:rFonts w:cstheme="majorBidi"/>
          <w:b/>
          <w:bCs/>
          <w:color w:val="000000"/>
        </w:rPr>
        <w:t>International Competitive Bidding (ICB)</w:t>
      </w:r>
      <w:r w:rsidRPr="00B70378">
        <w:rPr>
          <w:rFonts w:cstheme="majorBidi"/>
          <w:color w:val="000000"/>
        </w:rPr>
        <w:t xml:space="preserve"> procedures specified in the World Bank Guideline. </w:t>
      </w:r>
    </w:p>
    <w:p w:rsidR="00104629" w:rsidRPr="00B70378" w:rsidRDefault="00104629" w:rsidP="00104629">
      <w:pPr>
        <w:tabs>
          <w:tab w:val="right" w:pos="7254"/>
        </w:tabs>
        <w:spacing w:before="120" w:after="120"/>
        <w:jc w:val="both"/>
        <w:rPr>
          <w:rFonts w:cstheme="majorBidi"/>
        </w:rPr>
      </w:pPr>
      <w:r w:rsidRPr="00B70378">
        <w:rPr>
          <w:rFonts w:cstheme="majorBidi"/>
          <w:spacing w:val="-2"/>
        </w:rPr>
        <w:t xml:space="preserve">A complete set of </w:t>
      </w:r>
      <w:r w:rsidRPr="00B70378">
        <w:rPr>
          <w:rFonts w:cstheme="majorBidi"/>
          <w:b/>
          <w:bCs/>
          <w:spacing w:val="-2"/>
        </w:rPr>
        <w:t>Bidding Document in English may be obtained</w:t>
      </w:r>
      <w:r w:rsidRPr="00B70378">
        <w:rPr>
          <w:rFonts w:cstheme="majorBidi"/>
          <w:spacing w:val="-2"/>
        </w:rPr>
        <w:t xml:space="preserve"> by interested bidders by downloading the same from the DAB and  NPA website </w:t>
      </w:r>
      <w:hyperlink r:id="rId4" w:history="1">
        <w:r w:rsidRPr="00B70378">
          <w:rPr>
            <w:rStyle w:val="Hyperlink"/>
            <w:rFonts w:cstheme="majorBidi"/>
            <w:spacing w:val="-2"/>
          </w:rPr>
          <w:t>www.npa.gov.af</w:t>
        </w:r>
      </w:hyperlink>
      <w:r w:rsidRPr="00B70378">
        <w:t xml:space="preserve">, </w:t>
      </w:r>
      <w:r w:rsidRPr="00B70378">
        <w:rPr>
          <w:rStyle w:val="Hyperlink"/>
          <w:rFonts w:cstheme="majorBidi"/>
          <w:spacing w:val="-2"/>
        </w:rPr>
        <w:t>www.dab.gov.af</w:t>
      </w:r>
      <w:r w:rsidRPr="00B70378">
        <w:rPr>
          <w:rFonts w:cstheme="majorBidi"/>
          <w:spacing w:val="-2"/>
        </w:rPr>
        <w:t xml:space="preserve">. In case of problem in downloading from website, interested bidders may contact to </w:t>
      </w:r>
      <w:r w:rsidRPr="00B70378">
        <w:rPr>
          <w:rFonts w:cstheme="majorBidi"/>
        </w:rPr>
        <w:t xml:space="preserve">Financial Sector Strengthening </w:t>
      </w:r>
      <w:r w:rsidR="00224415" w:rsidRPr="00B70378">
        <w:rPr>
          <w:rFonts w:cstheme="majorBidi"/>
        </w:rPr>
        <w:t>project,</w:t>
      </w:r>
      <w:r w:rsidRPr="00B70378">
        <w:rPr>
          <w:rFonts w:cstheme="majorBidi"/>
        </w:rPr>
        <w:t xml:space="preserve"> 1</w:t>
      </w:r>
      <w:r w:rsidRPr="00B70378">
        <w:rPr>
          <w:rFonts w:cstheme="majorBidi"/>
          <w:vertAlign w:val="superscript"/>
        </w:rPr>
        <w:t>first</w:t>
      </w:r>
      <w:r w:rsidRPr="00B70378">
        <w:rPr>
          <w:rFonts w:cstheme="majorBidi"/>
        </w:rPr>
        <w:t xml:space="preserve"> Floor, Da Afghanistan </w:t>
      </w:r>
      <w:r w:rsidR="00224415" w:rsidRPr="00B70378">
        <w:rPr>
          <w:rFonts w:cstheme="majorBidi"/>
        </w:rPr>
        <w:t>Bank,</w:t>
      </w:r>
      <w:r w:rsidR="00035D32">
        <w:rPr>
          <w:rFonts w:cstheme="majorBidi"/>
        </w:rPr>
        <w:t xml:space="preserve"> </w:t>
      </w:r>
      <w:proofErr w:type="spellStart"/>
      <w:r w:rsidR="00035D32">
        <w:rPr>
          <w:rFonts w:cstheme="majorBidi"/>
        </w:rPr>
        <w:t>Pashtonistan</w:t>
      </w:r>
      <w:proofErr w:type="spellEnd"/>
      <w:r w:rsidR="00035D32">
        <w:rPr>
          <w:rFonts w:cstheme="majorBidi"/>
        </w:rPr>
        <w:t xml:space="preserve"> Watt, </w:t>
      </w:r>
      <w:r w:rsidRPr="00B70378">
        <w:rPr>
          <w:rFonts w:cstheme="majorBidi"/>
        </w:rPr>
        <w:t>Kabul, Afghanistan.</w:t>
      </w:r>
    </w:p>
    <w:p w:rsidR="00104629" w:rsidRPr="00B70378" w:rsidRDefault="00104629" w:rsidP="00E9339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ajorBidi"/>
          <w:spacing w:val="-2"/>
        </w:rPr>
      </w:pPr>
      <w:r w:rsidRPr="00B70378">
        <w:rPr>
          <w:rFonts w:cstheme="majorBidi"/>
          <w:b/>
          <w:bCs/>
          <w:spacing w:val="-2"/>
        </w:rPr>
        <w:t>Bids must be</w:t>
      </w:r>
      <w:r w:rsidR="00224415" w:rsidRPr="00B70378">
        <w:rPr>
          <w:rFonts w:cstheme="majorBidi"/>
          <w:b/>
          <w:bCs/>
          <w:spacing w:val="-2"/>
        </w:rPr>
        <w:t xml:space="preserve"> delivered to the address as mentioned below</w:t>
      </w:r>
      <w:r w:rsidR="00224415" w:rsidRPr="00B70378">
        <w:rPr>
          <w:rFonts w:cstheme="majorBidi"/>
          <w:spacing w:val="-2"/>
        </w:rPr>
        <w:t xml:space="preserve"> </w:t>
      </w:r>
      <w:r w:rsidRPr="00B70378">
        <w:rPr>
          <w:rFonts w:cstheme="majorBidi"/>
          <w:spacing w:val="-2"/>
        </w:rPr>
        <w:t xml:space="preserve">at or before </w:t>
      </w:r>
      <w:r w:rsidR="00E93393" w:rsidRPr="00B70378">
        <w:rPr>
          <w:rFonts w:cstheme="majorBidi"/>
          <w:b/>
          <w:bCs/>
          <w:color w:val="FF0000"/>
          <w:spacing w:val="-2"/>
        </w:rPr>
        <w:t>10</w:t>
      </w:r>
      <w:r w:rsidRPr="00B70378">
        <w:rPr>
          <w:rFonts w:cstheme="majorBidi"/>
          <w:b/>
          <w:bCs/>
          <w:color w:val="FF0000"/>
          <w:spacing w:val="-2"/>
        </w:rPr>
        <w:t xml:space="preserve">:00 Hrs. (local time) on </w:t>
      </w:r>
      <w:r w:rsidR="002603DC">
        <w:rPr>
          <w:rFonts w:cstheme="majorBidi"/>
          <w:b/>
          <w:bCs/>
          <w:color w:val="FF0000"/>
          <w:spacing w:val="-2"/>
        </w:rPr>
        <w:t>30</w:t>
      </w:r>
      <w:r w:rsidRPr="00B70378">
        <w:rPr>
          <w:rFonts w:cstheme="majorBidi"/>
          <w:b/>
          <w:bCs/>
          <w:color w:val="FF0000"/>
          <w:spacing w:val="-2"/>
        </w:rPr>
        <w:t xml:space="preserve">, </w:t>
      </w:r>
      <w:r w:rsidR="002603DC">
        <w:rPr>
          <w:rFonts w:cstheme="majorBidi"/>
          <w:b/>
          <w:bCs/>
          <w:color w:val="FF0000"/>
          <w:spacing w:val="-2"/>
        </w:rPr>
        <w:t>May</w:t>
      </w:r>
      <w:r w:rsidRPr="00B70378">
        <w:rPr>
          <w:rFonts w:cstheme="majorBidi"/>
          <w:b/>
          <w:bCs/>
          <w:color w:val="FF0000"/>
          <w:spacing w:val="-2"/>
        </w:rPr>
        <w:t>, 20</w:t>
      </w:r>
      <w:r w:rsidR="00E93393" w:rsidRPr="00B70378">
        <w:rPr>
          <w:rFonts w:cstheme="majorBidi"/>
          <w:b/>
          <w:bCs/>
          <w:color w:val="FF0000"/>
          <w:spacing w:val="-2"/>
        </w:rPr>
        <w:t>21</w:t>
      </w:r>
      <w:r w:rsidRPr="00B70378">
        <w:rPr>
          <w:rFonts w:cstheme="majorBidi"/>
          <w:b/>
          <w:bCs/>
          <w:color w:val="FF0000"/>
          <w:spacing w:val="-2"/>
        </w:rPr>
        <w:t xml:space="preserve"> </w:t>
      </w:r>
      <w:r w:rsidRPr="00B70378">
        <w:rPr>
          <w:rFonts w:cstheme="majorBidi"/>
        </w:rPr>
        <w:t>Electronic bidding will not be permitted.</w:t>
      </w:r>
      <w:r w:rsidRPr="00B70378">
        <w:rPr>
          <w:rFonts w:cstheme="majorBidi"/>
          <w:spacing w:val="-2"/>
        </w:rPr>
        <w:t xml:space="preserve"> Late bids will be rejected. </w:t>
      </w:r>
    </w:p>
    <w:p w:rsidR="00E93393" w:rsidRDefault="00104629" w:rsidP="00E93393">
      <w:pPr>
        <w:tabs>
          <w:tab w:val="right" w:pos="7254"/>
        </w:tabs>
        <w:spacing w:before="120" w:after="120"/>
        <w:rPr>
          <w:szCs w:val="24"/>
        </w:rPr>
      </w:pPr>
      <w:r w:rsidRPr="00B70378">
        <w:rPr>
          <w:rFonts w:cstheme="majorBidi"/>
          <w:spacing w:val="-2"/>
          <w:szCs w:val="24"/>
        </w:rPr>
        <w:t>Bids will be opened in the presence of the bidders’ representatives who choose to atten</w:t>
      </w:r>
      <w:r w:rsidR="00E93393" w:rsidRPr="00B70378">
        <w:rPr>
          <w:rFonts w:cstheme="majorBidi"/>
          <w:spacing w:val="-2"/>
          <w:szCs w:val="24"/>
        </w:rPr>
        <w:t>d in person at the</w:t>
      </w:r>
      <w:r w:rsidR="00E93393">
        <w:rPr>
          <w:rFonts w:asciiTheme="majorBidi" w:hAnsiTheme="majorBidi" w:cstheme="majorBidi"/>
          <w:spacing w:val="-2"/>
          <w:szCs w:val="24"/>
        </w:rPr>
        <w:t xml:space="preserve"> </w:t>
      </w:r>
      <w:r w:rsidR="00E93393" w:rsidRPr="00224415">
        <w:rPr>
          <w:rFonts w:asciiTheme="majorBidi" w:hAnsiTheme="majorBidi" w:cstheme="majorBidi"/>
          <w:b/>
          <w:bCs/>
          <w:spacing w:val="-2"/>
          <w:sz w:val="24"/>
          <w:szCs w:val="24"/>
        </w:rPr>
        <w:t>address:</w:t>
      </w:r>
      <w:r w:rsidR="00E93393" w:rsidRPr="002244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93393" w:rsidRPr="00B70378" w:rsidRDefault="00E93393" w:rsidP="00B70378">
      <w:pPr>
        <w:tabs>
          <w:tab w:val="right" w:pos="7254"/>
        </w:tabs>
        <w:spacing w:before="120" w:after="0" w:line="240" w:lineRule="auto"/>
        <w:rPr>
          <w:b/>
          <w:bCs/>
          <w:iCs/>
          <w:sz w:val="24"/>
          <w:szCs w:val="24"/>
        </w:rPr>
      </w:pPr>
      <w:r w:rsidRPr="00B70378">
        <w:rPr>
          <w:b/>
          <w:bCs/>
          <w:iCs/>
          <w:sz w:val="24"/>
          <w:szCs w:val="24"/>
        </w:rPr>
        <w:t>Administrative Office of the President, National Procurement Authority(NPA</w:t>
      </w:r>
      <w:proofErr w:type="gramStart"/>
      <w:r w:rsidRPr="00B70378">
        <w:rPr>
          <w:b/>
          <w:bCs/>
          <w:iCs/>
          <w:sz w:val="24"/>
          <w:szCs w:val="24"/>
        </w:rPr>
        <w:t>) ,</w:t>
      </w:r>
      <w:proofErr w:type="gramEnd"/>
      <w:r w:rsidRPr="00B70378">
        <w:rPr>
          <w:b/>
          <w:bCs/>
          <w:iCs/>
          <w:sz w:val="24"/>
          <w:szCs w:val="24"/>
        </w:rPr>
        <w:t xml:space="preserve"> Procurement Facilitation Directorate, Donor Project Facilitation Unit.</w:t>
      </w:r>
    </w:p>
    <w:p w:rsidR="00224415" w:rsidRPr="00B70378" w:rsidRDefault="00224415" w:rsidP="00B70378">
      <w:pPr>
        <w:tabs>
          <w:tab w:val="right" w:pos="7254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>Floor/ Room number</w:t>
      </w:r>
      <w:r w:rsidRPr="00B70378">
        <w:rPr>
          <w:b/>
          <w:bCs/>
          <w:i/>
          <w:sz w:val="24"/>
          <w:szCs w:val="24"/>
        </w:rPr>
        <w:t>: NPA building 1</w:t>
      </w:r>
      <w:r w:rsidRPr="00B70378">
        <w:rPr>
          <w:b/>
          <w:bCs/>
          <w:i/>
          <w:sz w:val="24"/>
          <w:szCs w:val="24"/>
          <w:vertAlign w:val="superscript"/>
        </w:rPr>
        <w:t>st</w:t>
      </w:r>
      <w:r w:rsidRPr="00B70378">
        <w:rPr>
          <w:b/>
          <w:bCs/>
          <w:i/>
          <w:sz w:val="24"/>
          <w:szCs w:val="24"/>
        </w:rPr>
        <w:t xml:space="preserve"> floor</w:t>
      </w:r>
      <w:r w:rsidRPr="00B70378">
        <w:rPr>
          <w:b/>
          <w:bCs/>
          <w:sz w:val="24"/>
          <w:szCs w:val="24"/>
        </w:rPr>
        <w:tab/>
      </w:r>
    </w:p>
    <w:p w:rsidR="00224415" w:rsidRPr="00B70378" w:rsidRDefault="00224415" w:rsidP="00B70378">
      <w:pPr>
        <w:tabs>
          <w:tab w:val="right" w:pos="7254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 xml:space="preserve">City: Kabul </w:t>
      </w:r>
    </w:p>
    <w:p w:rsidR="00224415" w:rsidRPr="00B70378" w:rsidRDefault="00224415" w:rsidP="00B70378">
      <w:pPr>
        <w:tabs>
          <w:tab w:val="right" w:pos="7254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 xml:space="preserve">Country: Afghanistan </w:t>
      </w:r>
    </w:p>
    <w:p w:rsidR="00224415" w:rsidRPr="00B70378" w:rsidRDefault="00224415" w:rsidP="00B70378">
      <w:pPr>
        <w:tabs>
          <w:tab w:val="right" w:pos="7254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 xml:space="preserve">Telephone: +93 (0) 20-2926223  </w:t>
      </w:r>
    </w:p>
    <w:p w:rsidR="00E93393" w:rsidRPr="00B70378" w:rsidRDefault="00224415" w:rsidP="00B70378">
      <w:pPr>
        <w:tabs>
          <w:tab w:val="right" w:pos="7272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 xml:space="preserve">Electronic mail address: </w:t>
      </w:r>
      <w:hyperlink r:id="rId5" w:history="1">
        <w:r w:rsidRPr="00B70378">
          <w:rPr>
            <w:rStyle w:val="Hyperlink"/>
            <w:b/>
            <w:bCs/>
            <w:sz w:val="24"/>
            <w:szCs w:val="24"/>
          </w:rPr>
          <w:t>pfd_d_04@npa.gov.af</w:t>
        </w:r>
      </w:hyperlink>
      <w:r w:rsidRPr="00B70378">
        <w:rPr>
          <w:b/>
          <w:bCs/>
          <w:sz w:val="24"/>
          <w:szCs w:val="24"/>
        </w:rPr>
        <w:t xml:space="preserve"> </w:t>
      </w:r>
    </w:p>
    <w:p w:rsidR="00104629" w:rsidRPr="00B70378" w:rsidRDefault="00104629" w:rsidP="00B70378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cstheme="majorBidi"/>
          <w:b/>
          <w:bCs/>
          <w:spacing w:val="-2"/>
          <w:sz w:val="24"/>
          <w:szCs w:val="24"/>
        </w:rPr>
      </w:pPr>
      <w:r w:rsidRPr="00B70378">
        <w:rPr>
          <w:rFonts w:cstheme="majorBidi"/>
          <w:b/>
          <w:bCs/>
          <w:spacing w:val="-2"/>
          <w:sz w:val="24"/>
          <w:szCs w:val="24"/>
        </w:rPr>
        <w:t xml:space="preserve"> at </w:t>
      </w:r>
      <w:r w:rsidR="00224415" w:rsidRPr="00B70378">
        <w:rPr>
          <w:rFonts w:cstheme="majorBidi"/>
          <w:b/>
          <w:bCs/>
          <w:spacing w:val="-2"/>
          <w:sz w:val="24"/>
          <w:szCs w:val="24"/>
        </w:rPr>
        <w:t>10</w:t>
      </w:r>
      <w:r w:rsidRPr="00B70378">
        <w:rPr>
          <w:rFonts w:cstheme="majorBidi"/>
          <w:b/>
          <w:bCs/>
          <w:spacing w:val="-2"/>
          <w:sz w:val="24"/>
          <w:szCs w:val="24"/>
        </w:rPr>
        <w:t>:00 Hrs. (Local time), on the same day.</w:t>
      </w:r>
    </w:p>
    <w:p w:rsidR="00B70378" w:rsidRPr="00B70378" w:rsidRDefault="00104629" w:rsidP="002603DC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Theme="majorBidi" w:hAnsiTheme="majorBidi" w:cstheme="majorBidi"/>
          <w:spacing w:val="-2"/>
          <w:szCs w:val="24"/>
        </w:rPr>
      </w:pPr>
      <w:r w:rsidRPr="00AD2D53">
        <w:rPr>
          <w:rFonts w:asciiTheme="majorBidi" w:hAnsiTheme="majorBidi" w:cstheme="majorBidi"/>
          <w:spacing w:val="-2"/>
          <w:szCs w:val="24"/>
        </w:rPr>
        <w:t xml:space="preserve">All bids must be accompanied by a </w:t>
      </w:r>
      <w:r w:rsidRPr="00AD2D53">
        <w:rPr>
          <w:rFonts w:asciiTheme="majorBidi" w:hAnsiTheme="majorBidi" w:cstheme="majorBidi"/>
          <w:b/>
          <w:bCs/>
          <w:spacing w:val="-2"/>
          <w:szCs w:val="24"/>
        </w:rPr>
        <w:t xml:space="preserve">Bid Security </w:t>
      </w:r>
      <w:r w:rsidRPr="00AD2D53">
        <w:rPr>
          <w:rFonts w:asciiTheme="majorBidi" w:hAnsiTheme="majorBidi" w:cstheme="majorBidi"/>
          <w:spacing w:val="-2"/>
          <w:szCs w:val="24"/>
        </w:rPr>
        <w:t xml:space="preserve">of the amount shall be; </w:t>
      </w:r>
      <w:r w:rsidR="00B70378">
        <w:rPr>
          <w:b/>
          <w:bCs/>
          <w:color w:val="FF0000"/>
          <w:szCs w:val="24"/>
        </w:rPr>
        <w:t xml:space="preserve">The amount of bid security shall be: USD </w:t>
      </w:r>
      <w:r w:rsidR="002603DC" w:rsidRPr="002603DC">
        <w:rPr>
          <w:b/>
          <w:bCs/>
          <w:color w:val="FF0000"/>
          <w:szCs w:val="24"/>
        </w:rPr>
        <w:t>14000 fourteen thousand</w:t>
      </w:r>
      <w:r w:rsidR="002603DC" w:rsidRPr="005F7AF9">
        <w:rPr>
          <w:b/>
          <w:bCs/>
          <w:color w:val="000000"/>
          <w:szCs w:val="24"/>
        </w:rPr>
        <w:t xml:space="preserve"> </w:t>
      </w:r>
      <w:r w:rsidR="00B70378">
        <w:rPr>
          <w:b/>
          <w:bCs/>
          <w:i/>
          <w:iCs/>
          <w:szCs w:val="24"/>
        </w:rPr>
        <w:t>(</w:t>
      </w:r>
      <w:r w:rsidR="00B70378" w:rsidRPr="00987829">
        <w:rPr>
          <w:b/>
          <w:bCs/>
          <w:i/>
          <w:iCs/>
          <w:szCs w:val="24"/>
        </w:rPr>
        <w:t>US Dollar or any other currency equivalent to the amount).</w:t>
      </w:r>
    </w:p>
    <w:p w:rsidR="00104629" w:rsidRPr="00B70378" w:rsidRDefault="00104629" w:rsidP="00B70378">
      <w:pPr>
        <w:tabs>
          <w:tab w:val="right" w:pos="7272"/>
        </w:tabs>
        <w:spacing w:before="60" w:after="60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>Contact details are as under:</w:t>
      </w:r>
    </w:p>
    <w:p w:rsidR="00104629" w:rsidRPr="00B70378" w:rsidRDefault="00104629" w:rsidP="00B70378">
      <w:pPr>
        <w:tabs>
          <w:tab w:val="right" w:pos="7254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>Samiullah Samim</w:t>
      </w:r>
    </w:p>
    <w:p w:rsidR="00104629" w:rsidRPr="00B70378" w:rsidRDefault="00B70378" w:rsidP="00B70378">
      <w:pPr>
        <w:tabs>
          <w:tab w:val="right" w:pos="7254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>Senior Project P</w:t>
      </w:r>
      <w:r w:rsidR="00104629" w:rsidRPr="00B70378">
        <w:rPr>
          <w:b/>
          <w:bCs/>
          <w:sz w:val="24"/>
          <w:szCs w:val="24"/>
        </w:rPr>
        <w:t>rocurement Manager</w:t>
      </w:r>
      <w:r w:rsidRPr="00B70378">
        <w:rPr>
          <w:b/>
          <w:bCs/>
          <w:sz w:val="24"/>
          <w:szCs w:val="24"/>
        </w:rPr>
        <w:t>/FSSP/DAB</w:t>
      </w:r>
    </w:p>
    <w:p w:rsidR="00104629" w:rsidRPr="00B70378" w:rsidRDefault="00104629" w:rsidP="00B70378">
      <w:pPr>
        <w:tabs>
          <w:tab w:val="right" w:pos="7272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 xml:space="preserve">Procurement Department </w:t>
      </w:r>
    </w:p>
    <w:p w:rsidR="00104629" w:rsidRPr="00B70378" w:rsidRDefault="00104629" w:rsidP="00B70378">
      <w:pPr>
        <w:tabs>
          <w:tab w:val="right" w:pos="7272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>Da Afghanistan Bank</w:t>
      </w:r>
    </w:p>
    <w:p w:rsidR="00104629" w:rsidRPr="00B70378" w:rsidRDefault="00104629" w:rsidP="00B70378">
      <w:pPr>
        <w:tabs>
          <w:tab w:val="right" w:pos="7272"/>
        </w:tabs>
        <w:spacing w:before="60" w:after="0" w:line="240" w:lineRule="auto"/>
        <w:rPr>
          <w:b/>
          <w:bCs/>
          <w:sz w:val="24"/>
          <w:szCs w:val="24"/>
        </w:rPr>
      </w:pPr>
      <w:proofErr w:type="spellStart"/>
      <w:r w:rsidRPr="00B70378">
        <w:rPr>
          <w:b/>
          <w:bCs/>
          <w:sz w:val="24"/>
          <w:szCs w:val="24"/>
        </w:rPr>
        <w:t>Ibni</w:t>
      </w:r>
      <w:proofErr w:type="spellEnd"/>
      <w:r w:rsidRPr="00B70378">
        <w:rPr>
          <w:b/>
          <w:bCs/>
          <w:sz w:val="24"/>
          <w:szCs w:val="24"/>
        </w:rPr>
        <w:t xml:space="preserve"> </w:t>
      </w:r>
      <w:proofErr w:type="spellStart"/>
      <w:r w:rsidRPr="00B70378">
        <w:rPr>
          <w:b/>
          <w:bCs/>
          <w:sz w:val="24"/>
          <w:szCs w:val="24"/>
        </w:rPr>
        <w:t>Sina</w:t>
      </w:r>
      <w:proofErr w:type="spellEnd"/>
      <w:r w:rsidRPr="00B70378">
        <w:rPr>
          <w:b/>
          <w:bCs/>
          <w:sz w:val="24"/>
          <w:szCs w:val="24"/>
        </w:rPr>
        <w:t xml:space="preserve"> Watt-</w:t>
      </w:r>
      <w:proofErr w:type="gramStart"/>
      <w:r w:rsidRPr="00B70378">
        <w:rPr>
          <w:b/>
          <w:bCs/>
          <w:sz w:val="24"/>
          <w:szCs w:val="24"/>
        </w:rPr>
        <w:t>Kabul ,</w:t>
      </w:r>
      <w:proofErr w:type="gramEnd"/>
      <w:r w:rsidRPr="00B70378">
        <w:rPr>
          <w:b/>
          <w:bCs/>
          <w:sz w:val="24"/>
          <w:szCs w:val="24"/>
        </w:rPr>
        <w:t xml:space="preserve"> Afghanistan </w:t>
      </w:r>
    </w:p>
    <w:p w:rsidR="00104629" w:rsidRPr="00B70378" w:rsidRDefault="00104629" w:rsidP="00B70378">
      <w:pPr>
        <w:tabs>
          <w:tab w:val="right" w:pos="7272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>Telephone: +93</w:t>
      </w:r>
      <w:r w:rsidR="00B70378" w:rsidRPr="00B70378">
        <w:rPr>
          <w:b/>
          <w:bCs/>
          <w:sz w:val="24"/>
          <w:szCs w:val="24"/>
        </w:rPr>
        <w:t>(0)202103939</w:t>
      </w:r>
    </w:p>
    <w:p w:rsidR="00104629" w:rsidRPr="00B70378" w:rsidRDefault="00104629" w:rsidP="00B70378">
      <w:pPr>
        <w:tabs>
          <w:tab w:val="right" w:pos="7272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 xml:space="preserve">E-mail:  samiullah.samim@dab.gov.af </w:t>
      </w:r>
    </w:p>
    <w:p w:rsidR="00721B32" w:rsidRPr="00B70378" w:rsidRDefault="00104629" w:rsidP="00B70378">
      <w:pPr>
        <w:tabs>
          <w:tab w:val="right" w:pos="7272"/>
        </w:tabs>
        <w:spacing w:before="60" w:after="0" w:line="240" w:lineRule="auto"/>
        <w:rPr>
          <w:b/>
          <w:bCs/>
          <w:sz w:val="24"/>
          <w:szCs w:val="24"/>
        </w:rPr>
      </w:pPr>
      <w:r w:rsidRPr="00B70378">
        <w:rPr>
          <w:b/>
          <w:bCs/>
          <w:sz w:val="24"/>
          <w:szCs w:val="24"/>
        </w:rPr>
        <w:t xml:space="preserve">Copy:   </w:t>
      </w:r>
      <w:r w:rsidR="00B70378" w:rsidRPr="00B70378">
        <w:rPr>
          <w:b/>
          <w:bCs/>
          <w:sz w:val="24"/>
          <w:szCs w:val="24"/>
        </w:rPr>
        <w:t>hussain.alemi</w:t>
      </w:r>
      <w:r w:rsidRPr="00B70378">
        <w:rPr>
          <w:b/>
          <w:bCs/>
          <w:sz w:val="24"/>
          <w:szCs w:val="24"/>
        </w:rPr>
        <w:t>@dab.gov.af, md@aps.gov.af</w:t>
      </w:r>
    </w:p>
    <w:sectPr w:rsidR="00721B32" w:rsidRPr="00B70378" w:rsidSect="0072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UztzQ1NjEFYgtLCyUdpeDU4uLM/DyQAsNaAJ2c3GcsAAAA"/>
  </w:docVars>
  <w:rsids>
    <w:rsidRoot w:val="00104629"/>
    <w:rsid w:val="00035D32"/>
    <w:rsid w:val="00104629"/>
    <w:rsid w:val="00224415"/>
    <w:rsid w:val="002603DC"/>
    <w:rsid w:val="00721B32"/>
    <w:rsid w:val="00A35C2B"/>
    <w:rsid w:val="00B70378"/>
    <w:rsid w:val="00E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C7A"/>
  <w15:docId w15:val="{FB535125-9073-43D5-9185-7BDDB6D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fd_d_04@npa.gov.af" TargetMode="External"/><Relationship Id="rId4" Type="http://schemas.openxmlformats.org/officeDocument/2006/relationships/hyperlink" Target="http://www.npa.gov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samiullah.samim</dc:creator>
  <cp:lastModifiedBy>samiullah samim</cp:lastModifiedBy>
  <cp:revision>4</cp:revision>
  <dcterms:created xsi:type="dcterms:W3CDTF">2020-09-27T11:25:00Z</dcterms:created>
  <dcterms:modified xsi:type="dcterms:W3CDTF">2021-04-29T04:53:00Z</dcterms:modified>
</cp:coreProperties>
</file>